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BA2DB" w14:textId="77777777" w:rsidR="004871BC" w:rsidRPr="00964949" w:rsidRDefault="004871BC" w:rsidP="004871BC">
      <w:pPr>
        <w:rPr>
          <w:sz w:val="32"/>
          <w:szCs w:val="32"/>
        </w:rPr>
      </w:pPr>
      <w:r w:rsidRPr="00964949">
        <w:rPr>
          <w:sz w:val="32"/>
          <w:szCs w:val="32"/>
        </w:rPr>
        <w:t>KATHY RODRIGUEZ</w:t>
      </w:r>
    </w:p>
    <w:p w14:paraId="7AB3761C" w14:textId="77777777" w:rsidR="004871BC" w:rsidRPr="00964949" w:rsidRDefault="004871BC" w:rsidP="004871BC">
      <w:r w:rsidRPr="00964949">
        <w:t>Assistant Professor, Fine Arts, School of the Arts</w:t>
      </w:r>
    </w:p>
    <w:p w14:paraId="51C7061C" w14:textId="77777777" w:rsidR="004871BC" w:rsidRPr="00964949" w:rsidRDefault="004871BC" w:rsidP="004871BC">
      <w:r w:rsidRPr="00964949">
        <w:t>Director, Women’s Center</w:t>
      </w:r>
    </w:p>
    <w:p w14:paraId="5B42366A" w14:textId="77777777" w:rsidR="004871BC" w:rsidRPr="00964949" w:rsidRDefault="004871BC" w:rsidP="004871BC">
      <w:r w:rsidRPr="00964949">
        <w:t>The University of New Orleans</w:t>
      </w:r>
    </w:p>
    <w:p w14:paraId="162E5CF9" w14:textId="77777777" w:rsidR="004871BC" w:rsidRPr="00964949" w:rsidRDefault="004871BC" w:rsidP="004871BC">
      <w:r w:rsidRPr="00964949">
        <w:t>2000 Lakeshore Dr.</w:t>
      </w:r>
    </w:p>
    <w:p w14:paraId="0BB1757B" w14:textId="77777777" w:rsidR="004871BC" w:rsidRPr="00964949" w:rsidRDefault="004871BC" w:rsidP="004871BC">
      <w:r w:rsidRPr="00964949">
        <w:t>New Orleans, LA 70148</w:t>
      </w:r>
    </w:p>
    <w:p w14:paraId="31F4ABED" w14:textId="1C32B786" w:rsidR="004871BC" w:rsidRPr="00964949" w:rsidRDefault="00B1477A" w:rsidP="004871BC">
      <w:hyperlink r:id="rId8" w:history="1">
        <w:r w:rsidRPr="00B1477A">
          <w:rPr>
            <w:rStyle w:val="Hyperlink"/>
          </w:rPr>
          <w:t>Link to Email – klrodri2@uno.edu</w:t>
        </w:r>
      </w:hyperlink>
    </w:p>
    <w:p w14:paraId="58181B20" w14:textId="72263372" w:rsidR="004871BC" w:rsidRDefault="00B1477A" w:rsidP="004871BC">
      <w:hyperlink r:id="rId9" w:history="1">
        <w:r w:rsidRPr="00B1477A">
          <w:rPr>
            <w:rStyle w:val="Hyperlink"/>
          </w:rPr>
          <w:t>Link to Website – kathyrodriguez.info</w:t>
        </w:r>
      </w:hyperlink>
    </w:p>
    <w:p w14:paraId="74FFCD56" w14:textId="77777777" w:rsidR="00B1477A" w:rsidRPr="00964949" w:rsidRDefault="00B1477A" w:rsidP="004871BC">
      <w:pPr>
        <w:rPr>
          <w:rStyle w:val="Hyperlink"/>
        </w:rPr>
      </w:pPr>
    </w:p>
    <w:p w14:paraId="11D17952" w14:textId="07F921CB" w:rsidR="00E0469C" w:rsidRPr="00964949" w:rsidRDefault="00E0469C" w:rsidP="004871BC">
      <w:pPr>
        <w:rPr>
          <w:b/>
          <w:bCs/>
          <w:color w:val="000000" w:themeColor="text1"/>
        </w:rPr>
      </w:pPr>
      <w:r w:rsidRPr="00964949">
        <w:rPr>
          <w:rStyle w:val="Hyperlink"/>
          <w:b/>
          <w:bCs/>
          <w:color w:val="000000" w:themeColor="text1"/>
          <w:u w:val="none"/>
        </w:rPr>
        <w:t>Curriculum Vitae</w:t>
      </w:r>
    </w:p>
    <w:p w14:paraId="146BE208" w14:textId="7F3423D0" w:rsidR="00E0469C" w:rsidRPr="00964949" w:rsidRDefault="00E0469C" w:rsidP="004871BC">
      <w:pPr>
        <w:rPr>
          <w:b/>
          <w:bCs/>
          <w:color w:val="000000" w:themeColor="text1"/>
          <w:sz w:val="32"/>
          <w:szCs w:val="32"/>
        </w:rPr>
      </w:pPr>
      <w:r w:rsidRPr="00964949">
        <w:rPr>
          <w:b/>
          <w:bCs/>
          <w:sz w:val="32"/>
          <w:szCs w:val="32"/>
        </w:rPr>
        <w:t>Education: Degree and Institution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0"/>
        <w:gridCol w:w="9990"/>
      </w:tblGrid>
      <w:tr w:rsidR="00E0469C" w:rsidRPr="00964949" w14:paraId="68059060" w14:textId="77777777" w:rsidTr="002871E4">
        <w:trPr>
          <w:tblCellSpacing w:w="15" w:type="dxa"/>
        </w:trPr>
        <w:tc>
          <w:tcPr>
            <w:tcW w:w="354" w:type="pct"/>
            <w:noWrap/>
            <w:hideMark/>
          </w:tcPr>
          <w:p w14:paraId="5A47B90C" w14:textId="77777777" w:rsidR="00E0469C" w:rsidRPr="00BF4F42" w:rsidRDefault="00E0469C" w:rsidP="007453D7">
            <w:pPr>
              <w:pStyle w:val="ListParagraphwithDates"/>
              <w:spacing w:before="0" w:beforeAutospacing="0" w:after="0" w:afterAutospacing="0"/>
              <w:rPr>
                <w:rFonts w:eastAsia="Times New Roman"/>
              </w:rPr>
            </w:pPr>
            <w:r w:rsidRPr="00BF4F42">
              <w:rPr>
                <w:rFonts w:eastAsia="Times New Roman"/>
              </w:rPr>
              <w:t>2008</w:t>
            </w:r>
          </w:p>
        </w:tc>
        <w:tc>
          <w:tcPr>
            <w:tcW w:w="4604" w:type="pct"/>
            <w:tcMar>
              <w:top w:w="15" w:type="dxa"/>
              <w:left w:w="300" w:type="dxa"/>
              <w:bottom w:w="15" w:type="dxa"/>
              <w:right w:w="15" w:type="dxa"/>
            </w:tcMar>
            <w:vAlign w:val="center"/>
            <w:hideMark/>
          </w:tcPr>
          <w:p w14:paraId="0C92DD13" w14:textId="77777777" w:rsidR="00E0469C" w:rsidRPr="00BF4F42" w:rsidRDefault="00E0469C" w:rsidP="007453D7">
            <w:pPr>
              <w:pStyle w:val="ListParagraphwithDates"/>
              <w:spacing w:before="0" w:beforeAutospacing="0" w:after="0" w:afterAutospacing="0"/>
            </w:pPr>
            <w:r w:rsidRPr="00BF4F42">
              <w:t>M.F.A., Fine Arts - Painting &amp; Drawing, The University of Montana, Missoula, Montana</w:t>
            </w:r>
          </w:p>
          <w:p w14:paraId="7937E1F6" w14:textId="7093F19A" w:rsidR="00E0469C" w:rsidRPr="00BF4F42" w:rsidRDefault="009E0F8C" w:rsidP="007453D7">
            <w:pPr>
              <w:pStyle w:val="ListParagraphwithDates"/>
              <w:spacing w:before="0" w:beforeAutospacing="0" w:after="0" w:afterAutospacing="0"/>
            </w:pPr>
            <w:r>
              <w:t xml:space="preserve">Link to </w:t>
            </w:r>
            <w:r w:rsidR="00E0469C" w:rsidRPr="00BF4F42">
              <w:t xml:space="preserve">Thesis: </w:t>
            </w:r>
            <w:hyperlink r:id="rId10" w:history="1">
              <w:r w:rsidR="00E0469C" w:rsidRPr="00BF4F42">
                <w:rPr>
                  <w:rStyle w:val="Hyperlink"/>
                </w:rPr>
                <w:t>“The Extravaganza Awaits”</w:t>
              </w:r>
            </w:hyperlink>
          </w:p>
          <w:p w14:paraId="6FE4A62E" w14:textId="77777777" w:rsidR="00E0469C" w:rsidRPr="00BF4F42" w:rsidRDefault="00E0469C" w:rsidP="007453D7">
            <w:pPr>
              <w:pStyle w:val="ListParagraphwithDates"/>
              <w:spacing w:before="0" w:beforeAutospacing="0" w:after="0" w:afterAutospacing="0"/>
            </w:pPr>
            <w:r w:rsidRPr="00BF4F42">
              <w:t>M.A., Fine Arts - Art History, The University of Montana, Missoula, Montana</w:t>
            </w:r>
          </w:p>
          <w:p w14:paraId="31C830D1" w14:textId="5CB6A644" w:rsidR="00E0469C" w:rsidRPr="00BF4F42" w:rsidRDefault="009E0F8C" w:rsidP="007453D7">
            <w:pPr>
              <w:pStyle w:val="ListParagraphwithDates"/>
              <w:spacing w:before="0" w:beforeAutospacing="0" w:after="0" w:afterAutospacing="0"/>
              <w:rPr>
                <w:rFonts w:eastAsiaTheme="minorEastAsia"/>
              </w:rPr>
            </w:pPr>
            <w:r>
              <w:rPr>
                <w:rStyle w:val="dissertation"/>
              </w:rPr>
              <w:t xml:space="preserve">Link to </w:t>
            </w:r>
            <w:r w:rsidR="00E0469C" w:rsidRPr="00BF4F42">
              <w:rPr>
                <w:rStyle w:val="dissertation"/>
              </w:rPr>
              <w:t xml:space="preserve">Thesis: </w:t>
            </w:r>
            <w:hyperlink r:id="rId11" w:history="1">
              <w:r w:rsidR="00E0469C" w:rsidRPr="00BF4F42">
                <w:rPr>
                  <w:rStyle w:val="Hyperlink"/>
                </w:rPr>
                <w:t>"Henry Meloy, The Portraits: A Narrative of the Exhibition"</w:t>
              </w:r>
            </w:hyperlink>
          </w:p>
        </w:tc>
      </w:tr>
      <w:tr w:rsidR="00E0469C" w:rsidRPr="00964949" w14:paraId="5D36C79B" w14:textId="77777777" w:rsidTr="002871E4">
        <w:trPr>
          <w:tblCellSpacing w:w="15" w:type="dxa"/>
        </w:trPr>
        <w:tc>
          <w:tcPr>
            <w:tcW w:w="354" w:type="pct"/>
            <w:noWrap/>
          </w:tcPr>
          <w:p w14:paraId="38809389" w14:textId="77777777" w:rsidR="00E0469C" w:rsidRPr="00BF4F42" w:rsidRDefault="00E0469C" w:rsidP="007453D7">
            <w:r w:rsidRPr="00BF4F42">
              <w:t>2004</w:t>
            </w:r>
          </w:p>
        </w:tc>
        <w:tc>
          <w:tcPr>
            <w:tcW w:w="4604" w:type="pct"/>
            <w:tcMar>
              <w:top w:w="15" w:type="dxa"/>
              <w:left w:w="300" w:type="dxa"/>
              <w:bottom w:w="15" w:type="dxa"/>
              <w:right w:w="15" w:type="dxa"/>
            </w:tcMar>
            <w:vAlign w:val="center"/>
          </w:tcPr>
          <w:p w14:paraId="37A8AE62" w14:textId="77777777" w:rsidR="00E0469C" w:rsidRPr="00BF4F42" w:rsidRDefault="00E0469C" w:rsidP="007453D7">
            <w:pPr>
              <w:pStyle w:val="ListParagraphwithDates"/>
              <w:spacing w:before="0" w:beforeAutospacing="0" w:after="0" w:afterAutospacing="0"/>
            </w:pPr>
            <w:r w:rsidRPr="00BF4F42">
              <w:t>B.A., Studio Art, The University of New Orleans, New Orleans, Louisiana</w:t>
            </w:r>
          </w:p>
        </w:tc>
      </w:tr>
      <w:tr w:rsidR="00E0469C" w:rsidRPr="00964949" w14:paraId="6B7066E8" w14:textId="77777777" w:rsidTr="002871E4">
        <w:trPr>
          <w:tblCellSpacing w:w="15" w:type="dxa"/>
        </w:trPr>
        <w:tc>
          <w:tcPr>
            <w:tcW w:w="354" w:type="pct"/>
            <w:noWrap/>
          </w:tcPr>
          <w:p w14:paraId="199475A1" w14:textId="77777777" w:rsidR="00E0469C" w:rsidRPr="00BF4F42" w:rsidRDefault="00E0469C" w:rsidP="007453D7">
            <w:r w:rsidRPr="00BF4F42">
              <w:t>1998-9</w:t>
            </w:r>
          </w:p>
        </w:tc>
        <w:tc>
          <w:tcPr>
            <w:tcW w:w="4604" w:type="pct"/>
            <w:tcMar>
              <w:top w:w="15" w:type="dxa"/>
              <w:left w:w="300" w:type="dxa"/>
              <w:bottom w:w="15" w:type="dxa"/>
              <w:right w:w="15" w:type="dxa"/>
            </w:tcMar>
            <w:vAlign w:val="center"/>
          </w:tcPr>
          <w:p w14:paraId="6F715FAD" w14:textId="77777777" w:rsidR="00E0469C" w:rsidRPr="00BF4F42" w:rsidRDefault="00E0469C" w:rsidP="007453D7">
            <w:pPr>
              <w:pStyle w:val="ListParagraphwithDates"/>
              <w:spacing w:before="0" w:beforeAutospacing="0" w:after="0" w:afterAutospacing="0"/>
            </w:pPr>
            <w:r w:rsidRPr="00BF4F42">
              <w:t>Maryland Institute, College of Art, Baltimore, Maryland; scholarship, no degree</w:t>
            </w:r>
          </w:p>
        </w:tc>
      </w:tr>
    </w:tbl>
    <w:p w14:paraId="4015682C" w14:textId="77777777" w:rsidR="00D869F2" w:rsidRDefault="00D869F2" w:rsidP="009C15F4">
      <w:pPr>
        <w:pStyle w:val="Heading1"/>
        <w:spacing w:before="0" w:after="0"/>
        <w:rPr>
          <w:rFonts w:asciiTheme="minorHAnsi" w:eastAsia="Times New Roman" w:hAnsiTheme="minorHAnsi"/>
          <w:b/>
          <w:bCs/>
          <w:color w:val="000000" w:themeColor="text1"/>
          <w:sz w:val="36"/>
          <w:szCs w:val="36"/>
          <w:u w:val="single"/>
        </w:rPr>
      </w:pPr>
    </w:p>
    <w:p w14:paraId="56DD6403" w14:textId="086C5C16" w:rsidR="009C15F4" w:rsidRPr="00964949" w:rsidRDefault="00BC52EB" w:rsidP="009C15F4">
      <w:pPr>
        <w:pStyle w:val="Heading1"/>
        <w:spacing w:before="0" w:after="0"/>
        <w:rPr>
          <w:rFonts w:asciiTheme="minorHAnsi" w:eastAsia="Times New Roman" w:hAnsiTheme="minorHAnsi"/>
          <w:b/>
          <w:bCs/>
          <w:color w:val="000000" w:themeColor="text1"/>
          <w:sz w:val="32"/>
          <w:szCs w:val="32"/>
        </w:rPr>
      </w:pPr>
      <w:r>
        <w:rPr>
          <w:rFonts w:asciiTheme="minorHAnsi" w:eastAsia="Times New Roman" w:hAnsiTheme="minorHAnsi"/>
          <w:b/>
          <w:bCs/>
          <w:color w:val="000000" w:themeColor="text1"/>
          <w:sz w:val="32"/>
          <w:szCs w:val="32"/>
        </w:rPr>
        <w:t>Academic</w:t>
      </w:r>
      <w:r w:rsidR="007D18F3">
        <w:rPr>
          <w:rFonts w:asciiTheme="minorHAnsi" w:eastAsia="Times New Roman" w:hAnsiTheme="minorHAnsi"/>
          <w:b/>
          <w:bCs/>
          <w:color w:val="000000" w:themeColor="text1"/>
          <w:sz w:val="32"/>
          <w:szCs w:val="32"/>
        </w:rPr>
        <w:t xml:space="preserve"> Work Experience</w:t>
      </w:r>
      <w:r>
        <w:rPr>
          <w:rFonts w:asciiTheme="minorHAnsi" w:eastAsia="Times New Roman" w:hAnsiTheme="minorHAnsi"/>
          <w:b/>
          <w:bCs/>
          <w:color w:val="000000" w:themeColor="text1"/>
          <w:sz w:val="32"/>
          <w:szCs w:val="32"/>
        </w:rPr>
        <w:t xml:space="preserve">: </w:t>
      </w:r>
      <w:r w:rsidR="009C15F4" w:rsidRPr="00964949">
        <w:rPr>
          <w:rFonts w:asciiTheme="minorHAnsi" w:eastAsia="Times New Roman" w:hAnsiTheme="minorHAnsi"/>
          <w:b/>
          <w:bCs/>
          <w:color w:val="000000" w:themeColor="text1"/>
          <w:sz w:val="32"/>
          <w:szCs w:val="32"/>
        </w:rPr>
        <w:t>Teaching and Rank</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707"/>
        <w:gridCol w:w="9093"/>
      </w:tblGrid>
      <w:tr w:rsidR="009C15F4" w:rsidRPr="00964949" w14:paraId="464B5FD0" w14:textId="77777777" w:rsidTr="00936967">
        <w:trPr>
          <w:tblCellSpacing w:w="15" w:type="dxa"/>
        </w:trPr>
        <w:tc>
          <w:tcPr>
            <w:tcW w:w="770" w:type="pct"/>
            <w:noWrap/>
            <w:hideMark/>
          </w:tcPr>
          <w:p w14:paraId="0652A102" w14:textId="77777777" w:rsidR="009C15F4" w:rsidRPr="00BF4F42" w:rsidRDefault="009C15F4" w:rsidP="00F2332C">
            <w:pPr>
              <w:pStyle w:val="ListParagraphwithDates"/>
              <w:spacing w:before="0" w:beforeAutospacing="0" w:after="0" w:afterAutospacing="0"/>
              <w:rPr>
                <w:rFonts w:eastAsia="Times New Roman"/>
              </w:rPr>
            </w:pPr>
            <w:r w:rsidRPr="00BF4F42">
              <w:rPr>
                <w:rFonts w:eastAsia="Times New Roman"/>
              </w:rPr>
              <w:t>2019 - Ongoing</w:t>
            </w:r>
          </w:p>
        </w:tc>
        <w:tc>
          <w:tcPr>
            <w:tcW w:w="4189" w:type="pct"/>
            <w:tcMar>
              <w:top w:w="15" w:type="dxa"/>
              <w:left w:w="300" w:type="dxa"/>
              <w:bottom w:w="15" w:type="dxa"/>
              <w:right w:w="15" w:type="dxa"/>
            </w:tcMar>
            <w:vAlign w:val="center"/>
            <w:hideMark/>
          </w:tcPr>
          <w:p w14:paraId="2AF77C01" w14:textId="77777777" w:rsidR="009C15F4" w:rsidRPr="00BF4F42" w:rsidRDefault="009C15F4" w:rsidP="00F2332C">
            <w:pPr>
              <w:pStyle w:val="ListParagraphwithDates"/>
              <w:spacing w:before="0" w:beforeAutospacing="0" w:after="0" w:afterAutospacing="0"/>
            </w:pPr>
            <w:r w:rsidRPr="00BF4F42">
              <w:t>Assistant Professor, The University of New Orleans, New Orleans, Louisiana, United States</w:t>
            </w:r>
          </w:p>
          <w:p w14:paraId="735D07A1" w14:textId="77777777" w:rsidR="009C15F4" w:rsidRPr="00BF4F42" w:rsidRDefault="009C15F4" w:rsidP="00F2332C">
            <w:pPr>
              <w:pStyle w:val="ListParagraphwithDates"/>
              <w:spacing w:before="0" w:beforeAutospacing="0" w:after="0" w:afterAutospacing="0"/>
            </w:pPr>
            <w:r w:rsidRPr="00BF4F42">
              <w:t>Member, Graduate Faculty</w:t>
            </w:r>
          </w:p>
          <w:p w14:paraId="52FAA073" w14:textId="77777777" w:rsidR="009C15F4" w:rsidRPr="00BF4F42" w:rsidRDefault="009C15F4" w:rsidP="00F2332C">
            <w:pPr>
              <w:pStyle w:val="ListParagraphwithDates"/>
              <w:spacing w:before="0" w:beforeAutospacing="0" w:after="0" w:afterAutospacing="0"/>
              <w:rPr>
                <w:rFonts w:eastAsiaTheme="minorEastAsia"/>
              </w:rPr>
            </w:pPr>
            <w:r w:rsidRPr="00BF4F42">
              <w:rPr>
                <w:rFonts w:eastAsiaTheme="minorEastAsia"/>
              </w:rPr>
              <w:t>Courses of Instruction:</w:t>
            </w:r>
          </w:p>
          <w:p w14:paraId="73EA4A72" w14:textId="77777777" w:rsidR="009C15F4" w:rsidRPr="00BF4F42" w:rsidRDefault="009C15F4" w:rsidP="00F2332C">
            <w:pPr>
              <w:pStyle w:val="ListParagraphwithDates"/>
              <w:spacing w:before="0" w:beforeAutospacing="0" w:after="0" w:afterAutospacing="0"/>
              <w:rPr>
                <w:rFonts w:eastAsiaTheme="minorEastAsia"/>
              </w:rPr>
            </w:pPr>
            <w:r w:rsidRPr="00BF4F42">
              <w:rPr>
                <w:rFonts w:eastAsiaTheme="minorEastAsia"/>
              </w:rPr>
              <w:t>FA 1010 – Art Appreciation, 3 cr., in person, hybrid, and online</w:t>
            </w:r>
          </w:p>
          <w:p w14:paraId="7E36DC1D" w14:textId="77777777" w:rsidR="009C15F4" w:rsidRPr="00BF4F42" w:rsidRDefault="009C15F4" w:rsidP="00F2332C">
            <w:pPr>
              <w:pStyle w:val="ListParagraphwithDates"/>
              <w:numPr>
                <w:ilvl w:val="0"/>
                <w:numId w:val="6"/>
              </w:numPr>
              <w:spacing w:before="0" w:beforeAutospacing="0" w:after="0" w:afterAutospacing="0"/>
              <w:rPr>
                <w:rFonts w:eastAsiaTheme="minorEastAsia"/>
              </w:rPr>
            </w:pPr>
            <w:r w:rsidRPr="00BF4F42">
              <w:rPr>
                <w:rFonts w:eastAsiaTheme="minorEastAsia"/>
              </w:rPr>
              <w:t xml:space="preserve">DeWitte and Shields, </w:t>
            </w:r>
            <w:r w:rsidRPr="00BF4F42">
              <w:rPr>
                <w:rFonts w:eastAsiaTheme="minorEastAsia"/>
                <w:i/>
                <w:iCs/>
              </w:rPr>
              <w:t>Gateways to Art</w:t>
            </w:r>
            <w:r w:rsidRPr="00BF4F42">
              <w:rPr>
                <w:rFonts w:eastAsiaTheme="minorEastAsia"/>
              </w:rPr>
              <w:t>, 4</w:t>
            </w:r>
            <w:r w:rsidRPr="00BF4F42">
              <w:rPr>
                <w:rFonts w:eastAsiaTheme="minorEastAsia"/>
                <w:vertAlign w:val="superscript"/>
              </w:rPr>
              <w:t>th</w:t>
            </w:r>
            <w:r w:rsidRPr="00BF4F42">
              <w:rPr>
                <w:rFonts w:eastAsiaTheme="minorEastAsia"/>
              </w:rPr>
              <w:t xml:space="preserve"> ed. </w:t>
            </w:r>
          </w:p>
          <w:p w14:paraId="19A74989" w14:textId="77777777" w:rsidR="009C15F4" w:rsidRPr="00BF4F42" w:rsidRDefault="009C15F4" w:rsidP="00F2332C">
            <w:pPr>
              <w:pStyle w:val="ListParagraphwithDates"/>
              <w:numPr>
                <w:ilvl w:val="0"/>
                <w:numId w:val="6"/>
              </w:numPr>
              <w:spacing w:before="0" w:beforeAutospacing="0" w:after="0" w:afterAutospacing="0"/>
              <w:rPr>
                <w:rFonts w:eastAsiaTheme="minorEastAsia"/>
              </w:rPr>
            </w:pPr>
            <w:r w:rsidRPr="00BF4F42">
              <w:rPr>
                <w:rFonts w:eastAsiaTheme="minorEastAsia"/>
              </w:rPr>
              <w:t xml:space="preserve">Getlein, </w:t>
            </w:r>
            <w:r w:rsidRPr="00BF4F42">
              <w:rPr>
                <w:rFonts w:eastAsiaTheme="minorEastAsia"/>
                <w:i/>
                <w:iCs/>
              </w:rPr>
              <w:t>Living with Art</w:t>
            </w:r>
            <w:r w:rsidRPr="00BF4F42">
              <w:rPr>
                <w:rFonts w:eastAsiaTheme="minorEastAsia"/>
              </w:rPr>
              <w:t>, 11</w:t>
            </w:r>
            <w:r w:rsidRPr="00BF4F42">
              <w:rPr>
                <w:rFonts w:eastAsiaTheme="minorEastAsia"/>
                <w:vertAlign w:val="superscript"/>
              </w:rPr>
              <w:t>th</w:t>
            </w:r>
            <w:r w:rsidRPr="00BF4F42">
              <w:rPr>
                <w:rFonts w:eastAsiaTheme="minorEastAsia"/>
              </w:rPr>
              <w:t xml:space="preserve"> ed.</w:t>
            </w:r>
          </w:p>
          <w:p w14:paraId="41BCD021" w14:textId="03CB23EF" w:rsidR="009C15F4" w:rsidRPr="00BF4F42" w:rsidRDefault="009C15F4" w:rsidP="00F2332C">
            <w:pPr>
              <w:pStyle w:val="ListParagraphwithDates"/>
              <w:numPr>
                <w:ilvl w:val="0"/>
                <w:numId w:val="6"/>
              </w:numPr>
              <w:spacing w:before="0" w:beforeAutospacing="0" w:after="0" w:afterAutospacing="0"/>
              <w:rPr>
                <w:rFonts w:eastAsiaTheme="minorEastAsia"/>
              </w:rPr>
            </w:pPr>
            <w:r w:rsidRPr="00BF4F42">
              <w:rPr>
                <w:rFonts w:eastAsiaTheme="minorEastAsia"/>
              </w:rPr>
              <w:t xml:space="preserve">Sayre, </w:t>
            </w:r>
            <w:r w:rsidRPr="00BF4F42">
              <w:rPr>
                <w:rFonts w:eastAsiaTheme="minorEastAsia"/>
                <w:i/>
                <w:iCs/>
              </w:rPr>
              <w:t>A World of Art</w:t>
            </w:r>
            <w:r w:rsidRPr="00BF4F42">
              <w:rPr>
                <w:rFonts w:eastAsiaTheme="minorEastAsia"/>
              </w:rPr>
              <w:t>, 5</w:t>
            </w:r>
            <w:r w:rsidRPr="00BF4F42">
              <w:rPr>
                <w:rFonts w:eastAsiaTheme="minorEastAsia"/>
                <w:vertAlign w:val="superscript"/>
              </w:rPr>
              <w:t>th</w:t>
            </w:r>
            <w:r w:rsidRPr="00BF4F42">
              <w:rPr>
                <w:rFonts w:eastAsiaTheme="minorEastAsia"/>
              </w:rPr>
              <w:t>, 6</w:t>
            </w:r>
            <w:r w:rsidR="00A211A5" w:rsidRPr="00BF4F42">
              <w:rPr>
                <w:rFonts w:eastAsiaTheme="minorEastAsia"/>
                <w:vertAlign w:val="superscript"/>
              </w:rPr>
              <w:t>th,</w:t>
            </w:r>
            <w:r w:rsidRPr="00BF4F42">
              <w:rPr>
                <w:rFonts w:eastAsiaTheme="minorEastAsia"/>
              </w:rPr>
              <w:t xml:space="preserve"> and 7</w:t>
            </w:r>
            <w:r w:rsidRPr="00BF4F42">
              <w:rPr>
                <w:rFonts w:eastAsiaTheme="minorEastAsia"/>
                <w:vertAlign w:val="superscript"/>
              </w:rPr>
              <w:t>th</w:t>
            </w:r>
            <w:r w:rsidRPr="00BF4F42">
              <w:rPr>
                <w:rFonts w:eastAsiaTheme="minorEastAsia"/>
              </w:rPr>
              <w:t xml:space="preserve"> editions</w:t>
            </w:r>
          </w:p>
          <w:p w14:paraId="03896725" w14:textId="77777777" w:rsidR="009C15F4" w:rsidRPr="00BF4F42" w:rsidRDefault="009C15F4" w:rsidP="00F2332C">
            <w:pPr>
              <w:pStyle w:val="ListParagraphwithDates"/>
              <w:spacing w:before="0" w:beforeAutospacing="0" w:after="0" w:afterAutospacing="0"/>
              <w:rPr>
                <w:rFonts w:eastAsiaTheme="minorEastAsia"/>
              </w:rPr>
            </w:pPr>
            <w:r w:rsidRPr="00BF4F42">
              <w:rPr>
                <w:rFonts w:eastAsiaTheme="minorEastAsia"/>
              </w:rPr>
              <w:t>FA 2202 – Art History Survey II (Proto Renaissance through Contemporary), 3 cr., online and in person</w:t>
            </w:r>
          </w:p>
          <w:p w14:paraId="4946B229" w14:textId="77777777" w:rsidR="009C15F4" w:rsidRPr="00BF4F42" w:rsidRDefault="009C15F4" w:rsidP="00F2332C">
            <w:pPr>
              <w:pStyle w:val="ListParagraphwithDates"/>
              <w:numPr>
                <w:ilvl w:val="0"/>
                <w:numId w:val="6"/>
              </w:numPr>
              <w:spacing w:before="0" w:beforeAutospacing="0" w:after="0" w:afterAutospacing="0"/>
              <w:rPr>
                <w:rFonts w:eastAsiaTheme="minorEastAsia"/>
              </w:rPr>
            </w:pPr>
            <w:r w:rsidRPr="00BF4F42">
              <w:rPr>
                <w:rFonts w:eastAsiaTheme="minorEastAsia"/>
              </w:rPr>
              <w:t xml:space="preserve">Janson, </w:t>
            </w:r>
            <w:r w:rsidRPr="00BF4F42">
              <w:rPr>
                <w:rFonts w:eastAsiaTheme="minorEastAsia"/>
                <w:i/>
                <w:iCs/>
              </w:rPr>
              <w:t>The History of Art: The Western Tradition</w:t>
            </w:r>
            <w:r w:rsidRPr="00BF4F42">
              <w:rPr>
                <w:rFonts w:eastAsiaTheme="minorEastAsia"/>
              </w:rPr>
              <w:t>, Vol 2</w:t>
            </w:r>
          </w:p>
          <w:p w14:paraId="382D9FD1" w14:textId="77777777" w:rsidR="009C15F4" w:rsidRPr="00BF4F42" w:rsidRDefault="009C15F4" w:rsidP="00F2332C">
            <w:pPr>
              <w:pStyle w:val="ListParagraphwithDates"/>
              <w:numPr>
                <w:ilvl w:val="0"/>
                <w:numId w:val="6"/>
              </w:numPr>
              <w:spacing w:before="0" w:beforeAutospacing="0" w:after="0" w:afterAutospacing="0"/>
            </w:pPr>
            <w:r w:rsidRPr="00BF4F42">
              <w:rPr>
                <w:i/>
                <w:w w:val="105"/>
              </w:rPr>
              <w:t>Gardner’s Art Through the Ages</w:t>
            </w:r>
            <w:r w:rsidRPr="00BF4F42">
              <w:rPr>
                <w:w w:val="105"/>
              </w:rPr>
              <w:t>)</w:t>
            </w:r>
          </w:p>
          <w:p w14:paraId="4958F55C" w14:textId="77777777" w:rsidR="009C15F4" w:rsidRPr="00BF4F42" w:rsidRDefault="009C15F4" w:rsidP="00F2332C">
            <w:pPr>
              <w:pStyle w:val="ListParagraphwithDates"/>
              <w:spacing w:before="0" w:beforeAutospacing="0" w:after="0" w:afterAutospacing="0"/>
              <w:rPr>
                <w:rFonts w:eastAsiaTheme="minorEastAsia"/>
              </w:rPr>
            </w:pPr>
            <w:r w:rsidRPr="00BF4F42">
              <w:rPr>
                <w:rFonts w:eastAsiaTheme="minorEastAsia"/>
              </w:rPr>
              <w:t>FA 3291 – Internship in Fine Arts – Studio Art, 3 cr., independent study</w:t>
            </w:r>
          </w:p>
          <w:p w14:paraId="74C99B7E" w14:textId="77777777" w:rsidR="009C15F4" w:rsidRPr="00BF4F42" w:rsidRDefault="009C15F4" w:rsidP="00F2332C">
            <w:pPr>
              <w:pStyle w:val="ListParagraphwithDates"/>
              <w:spacing w:before="0" w:beforeAutospacing="0" w:after="0" w:afterAutospacing="0"/>
              <w:rPr>
                <w:rFonts w:eastAsiaTheme="minorEastAsia"/>
              </w:rPr>
            </w:pPr>
            <w:r w:rsidRPr="00BF4F42">
              <w:rPr>
                <w:rFonts w:eastAsiaTheme="minorEastAsia"/>
              </w:rPr>
              <w:t>FA 3292 – Internship in Fine Arts – Art History, 3 cr., independent study</w:t>
            </w:r>
          </w:p>
          <w:p w14:paraId="755F1F24" w14:textId="3569A892" w:rsidR="009C15F4" w:rsidRPr="00BF4F42" w:rsidRDefault="009C15F4" w:rsidP="00F2332C">
            <w:pPr>
              <w:pStyle w:val="ListParagraphwithDates"/>
              <w:spacing w:before="0" w:beforeAutospacing="0" w:after="0" w:afterAutospacing="0"/>
              <w:rPr>
                <w:rFonts w:eastAsiaTheme="minorEastAsia"/>
              </w:rPr>
            </w:pPr>
            <w:r w:rsidRPr="00BF4F42">
              <w:rPr>
                <w:rFonts w:eastAsiaTheme="minorEastAsia"/>
              </w:rPr>
              <w:t xml:space="preserve">FA 3751- Painting I, 3 cr., in </w:t>
            </w:r>
            <w:r w:rsidR="00A211A5" w:rsidRPr="00BF4F42">
              <w:rPr>
                <w:rFonts w:eastAsiaTheme="minorEastAsia"/>
              </w:rPr>
              <w:t>person</w:t>
            </w:r>
          </w:p>
          <w:p w14:paraId="5D3A9758" w14:textId="77777777" w:rsidR="009C15F4" w:rsidRPr="00BF4F42" w:rsidRDefault="009C15F4" w:rsidP="00F2332C">
            <w:pPr>
              <w:pStyle w:val="ListParagraphwithDates"/>
              <w:numPr>
                <w:ilvl w:val="0"/>
                <w:numId w:val="6"/>
              </w:numPr>
              <w:spacing w:before="0" w:beforeAutospacing="0" w:after="0" w:afterAutospacing="0"/>
              <w:rPr>
                <w:rFonts w:eastAsiaTheme="minorEastAsia"/>
              </w:rPr>
            </w:pPr>
            <w:r w:rsidRPr="00BF4F42">
              <w:rPr>
                <w:rFonts w:eastAsiaTheme="minorEastAsia"/>
              </w:rPr>
              <w:t xml:space="preserve">Gardner, </w:t>
            </w:r>
            <w:r w:rsidRPr="00BF4F42">
              <w:rPr>
                <w:rFonts w:eastAsiaTheme="minorEastAsia"/>
                <w:i/>
                <w:iCs/>
              </w:rPr>
              <w:t>Gateways to Drawing</w:t>
            </w:r>
          </w:p>
          <w:p w14:paraId="2BCD0122" w14:textId="77777777" w:rsidR="009C15F4" w:rsidRPr="00BF4F42" w:rsidRDefault="009C15F4" w:rsidP="00F2332C">
            <w:pPr>
              <w:pStyle w:val="ListParagraphwithDates"/>
              <w:numPr>
                <w:ilvl w:val="0"/>
                <w:numId w:val="6"/>
              </w:numPr>
              <w:spacing w:before="0" w:beforeAutospacing="0" w:after="0" w:afterAutospacing="0"/>
              <w:rPr>
                <w:rFonts w:eastAsiaTheme="minorEastAsia"/>
              </w:rPr>
            </w:pPr>
            <w:r w:rsidRPr="00BF4F42">
              <w:rPr>
                <w:rFonts w:eastAsiaTheme="minorEastAsia"/>
              </w:rPr>
              <w:t xml:space="preserve">Hudson, </w:t>
            </w:r>
            <w:r w:rsidRPr="00BF4F42">
              <w:rPr>
                <w:rFonts w:eastAsiaTheme="minorEastAsia"/>
                <w:i/>
                <w:iCs/>
              </w:rPr>
              <w:t>Contemporary Painting</w:t>
            </w:r>
          </w:p>
          <w:p w14:paraId="72B139FC" w14:textId="77777777" w:rsidR="009C15F4" w:rsidRPr="00BF4F42" w:rsidRDefault="009C15F4" w:rsidP="00F2332C">
            <w:pPr>
              <w:pStyle w:val="ListParagraphwithDates"/>
              <w:spacing w:before="0" w:beforeAutospacing="0" w:after="0" w:afterAutospacing="0"/>
              <w:rPr>
                <w:rFonts w:eastAsiaTheme="minorEastAsia"/>
              </w:rPr>
            </w:pPr>
            <w:r w:rsidRPr="00BF4F42">
              <w:rPr>
                <w:rFonts w:eastAsiaTheme="minorEastAsia"/>
              </w:rPr>
              <w:t>FA 4599 – Senior Project, 3 cr., in person, professional development</w:t>
            </w:r>
          </w:p>
          <w:p w14:paraId="140A6113" w14:textId="5EF617BA" w:rsidR="009C15F4" w:rsidRPr="00BF4F42" w:rsidRDefault="009C15F4" w:rsidP="00F2332C">
            <w:pPr>
              <w:pStyle w:val="ListParagraphwithDates"/>
              <w:spacing w:before="0" w:beforeAutospacing="0" w:after="0" w:afterAutospacing="0"/>
              <w:rPr>
                <w:rFonts w:eastAsiaTheme="minorEastAsia"/>
              </w:rPr>
            </w:pPr>
            <w:r w:rsidRPr="00BF4F42">
              <w:rPr>
                <w:rFonts w:eastAsiaTheme="minorEastAsia"/>
              </w:rPr>
              <w:t xml:space="preserve">FA 4749 – Painting II, 3 cr., in person, service </w:t>
            </w:r>
            <w:r w:rsidR="00A211A5" w:rsidRPr="00BF4F42">
              <w:rPr>
                <w:rFonts w:eastAsiaTheme="minorEastAsia"/>
              </w:rPr>
              <w:t>learning</w:t>
            </w:r>
          </w:p>
          <w:p w14:paraId="6D3AD85C" w14:textId="21F91F33" w:rsidR="009C15F4" w:rsidRPr="00BF4F42" w:rsidRDefault="009C15F4" w:rsidP="00F2332C">
            <w:pPr>
              <w:pStyle w:val="ListParagraphwithDates"/>
              <w:spacing w:before="0" w:beforeAutospacing="0" w:after="0" w:afterAutospacing="0"/>
              <w:rPr>
                <w:rFonts w:eastAsiaTheme="minorEastAsia"/>
              </w:rPr>
            </w:pPr>
            <w:r w:rsidRPr="00BF4F42">
              <w:rPr>
                <w:rFonts w:eastAsiaTheme="minorEastAsia"/>
              </w:rPr>
              <w:t xml:space="preserve">FA 4751- Painting III, 3 cr., in person, service </w:t>
            </w:r>
            <w:r w:rsidR="00A211A5" w:rsidRPr="00BF4F42">
              <w:rPr>
                <w:rFonts w:eastAsiaTheme="minorEastAsia"/>
              </w:rPr>
              <w:t>learning</w:t>
            </w:r>
          </w:p>
          <w:p w14:paraId="058B460D" w14:textId="77777777" w:rsidR="009C15F4" w:rsidRPr="00BF4F42" w:rsidRDefault="009C15F4" w:rsidP="00F2332C">
            <w:pPr>
              <w:pStyle w:val="ListParagraphwithDates"/>
              <w:spacing w:before="0" w:beforeAutospacing="0" w:after="0" w:afterAutospacing="0"/>
              <w:rPr>
                <w:rFonts w:eastAsiaTheme="minorEastAsia"/>
              </w:rPr>
            </w:pPr>
            <w:r w:rsidRPr="00BF4F42">
              <w:rPr>
                <w:rFonts w:eastAsiaTheme="minorEastAsia"/>
              </w:rPr>
              <w:t>FA 4998 – Art Research Capstone, 3 cr., independent study</w:t>
            </w:r>
          </w:p>
          <w:p w14:paraId="4B0B0151" w14:textId="77777777" w:rsidR="009C15F4" w:rsidRPr="00BF4F42" w:rsidRDefault="009C15F4" w:rsidP="00F2332C">
            <w:pPr>
              <w:pStyle w:val="ListParagraphwithDates"/>
              <w:spacing w:before="0" w:beforeAutospacing="0" w:after="0" w:afterAutospacing="0"/>
              <w:rPr>
                <w:rFonts w:eastAsiaTheme="minorEastAsia"/>
              </w:rPr>
            </w:pPr>
            <w:r w:rsidRPr="00BF4F42">
              <w:rPr>
                <w:rFonts w:eastAsiaTheme="minorEastAsia"/>
              </w:rPr>
              <w:t>FA 6100 – Independent Research in Art History, 3 cr., graduate independent study</w:t>
            </w:r>
          </w:p>
          <w:p w14:paraId="003E5ACB" w14:textId="77777777" w:rsidR="009C15F4" w:rsidRPr="00BF4F42" w:rsidRDefault="009C15F4" w:rsidP="00F2332C">
            <w:pPr>
              <w:pStyle w:val="ListParagraphwithDates"/>
              <w:spacing w:before="0" w:beforeAutospacing="0" w:after="0" w:afterAutospacing="0"/>
              <w:rPr>
                <w:rFonts w:eastAsiaTheme="minorEastAsia"/>
              </w:rPr>
            </w:pPr>
            <w:r w:rsidRPr="00BF4F42">
              <w:rPr>
                <w:rFonts w:eastAsiaTheme="minorEastAsia"/>
              </w:rPr>
              <w:t>FA 6601 – Major Studio I, 3 cr., graduate independent study</w:t>
            </w:r>
          </w:p>
          <w:p w14:paraId="732DD378" w14:textId="77777777" w:rsidR="009C15F4" w:rsidRPr="00BF4F42" w:rsidRDefault="009C15F4" w:rsidP="00F2332C">
            <w:pPr>
              <w:pStyle w:val="ListParagraphwithDates"/>
              <w:spacing w:before="0" w:beforeAutospacing="0" w:after="0" w:afterAutospacing="0"/>
              <w:rPr>
                <w:rFonts w:eastAsiaTheme="minorEastAsia"/>
              </w:rPr>
            </w:pPr>
            <w:r w:rsidRPr="00BF4F42">
              <w:rPr>
                <w:rFonts w:eastAsiaTheme="minorEastAsia"/>
              </w:rPr>
              <w:t>FA 6602 – Major Studio II, 3 cr., graduate independent study</w:t>
            </w:r>
          </w:p>
          <w:p w14:paraId="40168580" w14:textId="77777777" w:rsidR="009C15F4" w:rsidRPr="00BF4F42" w:rsidRDefault="009C15F4" w:rsidP="00F2332C">
            <w:pPr>
              <w:pStyle w:val="ListParagraphwithDates"/>
              <w:spacing w:before="0" w:beforeAutospacing="0" w:after="0" w:afterAutospacing="0"/>
              <w:rPr>
                <w:rFonts w:eastAsiaTheme="minorEastAsia"/>
              </w:rPr>
            </w:pPr>
            <w:r w:rsidRPr="00BF4F42">
              <w:rPr>
                <w:rFonts w:eastAsiaTheme="minorEastAsia"/>
              </w:rPr>
              <w:t>FA 6401 – Crit Group, 3 cr., in person graduate seminar</w:t>
            </w:r>
          </w:p>
          <w:p w14:paraId="3B0C5EBC" w14:textId="77777777" w:rsidR="009C15F4" w:rsidRPr="00BF4F42" w:rsidRDefault="009C15F4" w:rsidP="00F2332C">
            <w:pPr>
              <w:pStyle w:val="ListParagraphwithDates"/>
              <w:spacing w:before="0" w:beforeAutospacing="0" w:after="0" w:afterAutospacing="0"/>
              <w:rPr>
                <w:rFonts w:eastAsiaTheme="minorEastAsia"/>
              </w:rPr>
            </w:pPr>
            <w:r w:rsidRPr="00BF4F42">
              <w:rPr>
                <w:rFonts w:eastAsiaTheme="minorEastAsia"/>
              </w:rPr>
              <w:t>FA 6204 – Graduate Painting, 3 cr., graduate independent study</w:t>
            </w:r>
          </w:p>
          <w:p w14:paraId="649B26F7" w14:textId="77777777" w:rsidR="009C15F4" w:rsidRDefault="009C15F4" w:rsidP="00F2332C">
            <w:pPr>
              <w:pStyle w:val="ListParagraphwithDates"/>
              <w:spacing w:before="0" w:beforeAutospacing="0" w:after="0" w:afterAutospacing="0"/>
              <w:rPr>
                <w:rFonts w:eastAsiaTheme="minorEastAsia"/>
              </w:rPr>
            </w:pPr>
            <w:r w:rsidRPr="00BF4F42">
              <w:rPr>
                <w:rFonts w:eastAsiaTheme="minorEastAsia"/>
              </w:rPr>
              <w:lastRenderedPageBreak/>
              <w:t>FA 6799 – Independent Studio Practice, 3 cr., graduate independent study</w:t>
            </w:r>
          </w:p>
          <w:p w14:paraId="2D1861FD" w14:textId="5477E616" w:rsidR="009B5189" w:rsidRDefault="009B5189" w:rsidP="00F2332C">
            <w:pPr>
              <w:pStyle w:val="ListParagraphwithDates"/>
              <w:spacing w:before="0" w:beforeAutospacing="0" w:after="0" w:afterAutospacing="0"/>
              <w:rPr>
                <w:rFonts w:eastAsiaTheme="minorEastAsia"/>
              </w:rPr>
            </w:pPr>
            <w:r>
              <w:rPr>
                <w:rFonts w:eastAsiaTheme="minorEastAsia"/>
              </w:rPr>
              <w:t>FA 6999 – Professional Development: Teaching Practicum</w:t>
            </w:r>
            <w:r w:rsidR="00CF0CB3">
              <w:rPr>
                <w:rFonts w:eastAsiaTheme="minorEastAsia"/>
              </w:rPr>
              <w:t>, 3 cr., graduate seminar</w:t>
            </w:r>
          </w:p>
          <w:p w14:paraId="494E2376" w14:textId="35A8F940" w:rsidR="00CF0CB3" w:rsidRDefault="00406BF3" w:rsidP="00CF0CB3">
            <w:pPr>
              <w:pStyle w:val="ListParagraphwithDates"/>
              <w:numPr>
                <w:ilvl w:val="0"/>
                <w:numId w:val="12"/>
              </w:numPr>
              <w:spacing w:before="0" w:beforeAutospacing="0" w:after="0" w:afterAutospacing="0"/>
              <w:rPr>
                <w:rFonts w:eastAsiaTheme="minorEastAsia"/>
              </w:rPr>
            </w:pPr>
            <w:r>
              <w:rPr>
                <w:rFonts w:eastAsiaTheme="minorEastAsia"/>
              </w:rPr>
              <w:t xml:space="preserve">Lang, </w:t>
            </w:r>
            <w:r w:rsidR="00CF0CB3" w:rsidRPr="00CF0CB3">
              <w:rPr>
                <w:rFonts w:eastAsiaTheme="minorEastAsia"/>
                <w:i/>
                <w:iCs/>
              </w:rPr>
              <w:t>Small Teaching,</w:t>
            </w:r>
            <w:r w:rsidR="00CF0CB3">
              <w:rPr>
                <w:rFonts w:eastAsiaTheme="minorEastAsia"/>
              </w:rPr>
              <w:t xml:space="preserve"> 2</w:t>
            </w:r>
            <w:r w:rsidR="00CF0CB3" w:rsidRPr="00CF0CB3">
              <w:rPr>
                <w:rFonts w:eastAsiaTheme="minorEastAsia"/>
                <w:vertAlign w:val="superscript"/>
              </w:rPr>
              <w:t>nd</w:t>
            </w:r>
            <w:r w:rsidR="00CF0CB3">
              <w:rPr>
                <w:rFonts w:eastAsiaTheme="minorEastAsia"/>
              </w:rPr>
              <w:t xml:space="preserve"> Edition</w:t>
            </w:r>
          </w:p>
          <w:p w14:paraId="4BF0B058" w14:textId="30E244AD" w:rsidR="00CF0CB3" w:rsidRPr="00CF0CB3" w:rsidRDefault="00CD3455" w:rsidP="00CF0CB3">
            <w:pPr>
              <w:pStyle w:val="ListParagraphwithDates"/>
              <w:numPr>
                <w:ilvl w:val="0"/>
                <w:numId w:val="12"/>
              </w:numPr>
              <w:spacing w:before="0" w:beforeAutospacing="0" w:after="0" w:afterAutospacing="0"/>
              <w:rPr>
                <w:rFonts w:eastAsiaTheme="minorEastAsia"/>
                <w:i/>
                <w:iCs/>
              </w:rPr>
            </w:pPr>
            <w:r>
              <w:rPr>
                <w:rFonts w:eastAsiaTheme="minorEastAsia"/>
              </w:rPr>
              <w:t xml:space="preserve">Madoff, </w:t>
            </w:r>
            <w:r w:rsidR="00CF0CB3" w:rsidRPr="00CF0CB3">
              <w:rPr>
                <w:rFonts w:eastAsiaTheme="minorEastAsia"/>
                <w:i/>
                <w:iCs/>
              </w:rPr>
              <w:t>Art School: Propositions for the 21</w:t>
            </w:r>
            <w:r w:rsidR="00CF0CB3" w:rsidRPr="00CF0CB3">
              <w:rPr>
                <w:rFonts w:eastAsiaTheme="minorEastAsia"/>
                <w:i/>
                <w:iCs/>
                <w:vertAlign w:val="superscript"/>
              </w:rPr>
              <w:t>st</w:t>
            </w:r>
            <w:r w:rsidR="00CF0CB3" w:rsidRPr="00CF0CB3">
              <w:rPr>
                <w:rFonts w:eastAsiaTheme="minorEastAsia"/>
                <w:i/>
                <w:iCs/>
              </w:rPr>
              <w:t xml:space="preserve"> Century</w:t>
            </w:r>
          </w:p>
          <w:p w14:paraId="2F32B550" w14:textId="5F036010" w:rsidR="009C15F4" w:rsidRPr="00BF4F42" w:rsidRDefault="009C15F4" w:rsidP="00F2332C">
            <w:pPr>
              <w:pStyle w:val="ListParagraphwithDates"/>
              <w:spacing w:before="0" w:beforeAutospacing="0" w:after="0" w:afterAutospacing="0"/>
              <w:rPr>
                <w:rFonts w:eastAsiaTheme="minorEastAsia"/>
              </w:rPr>
            </w:pPr>
            <w:r w:rsidRPr="00BF4F42">
              <w:rPr>
                <w:rFonts w:eastAsiaTheme="minorEastAsia"/>
              </w:rPr>
              <w:t xml:space="preserve">FA  7000 – Thesis Research, 3 cr., graduate </w:t>
            </w:r>
            <w:r w:rsidR="00114490" w:rsidRPr="00BF4F42">
              <w:rPr>
                <w:rFonts w:eastAsiaTheme="minorEastAsia"/>
              </w:rPr>
              <w:t>research</w:t>
            </w:r>
            <w:r w:rsidRPr="00BF4F42">
              <w:rPr>
                <w:rFonts w:eastAsiaTheme="minorEastAsia"/>
              </w:rPr>
              <w:t xml:space="preserve"> and independent study</w:t>
            </w:r>
          </w:p>
          <w:p w14:paraId="476280E6" w14:textId="77777777" w:rsidR="009C15F4" w:rsidRPr="00BF4F42" w:rsidRDefault="009C15F4" w:rsidP="00F2332C">
            <w:pPr>
              <w:pStyle w:val="ListParagraphwithDates"/>
              <w:spacing w:before="0" w:beforeAutospacing="0" w:after="0" w:afterAutospacing="0"/>
              <w:rPr>
                <w:rFonts w:eastAsiaTheme="minorEastAsia"/>
              </w:rPr>
            </w:pPr>
          </w:p>
          <w:p w14:paraId="28F7D24B" w14:textId="77777777" w:rsidR="009C15F4" w:rsidRPr="00BF4F42" w:rsidRDefault="009C15F4" w:rsidP="00F2332C">
            <w:pPr>
              <w:pStyle w:val="ListParagraphwithDates"/>
              <w:spacing w:before="0" w:beforeAutospacing="0" w:after="0" w:afterAutospacing="0"/>
              <w:rPr>
                <w:rFonts w:eastAsiaTheme="minorEastAsia"/>
              </w:rPr>
            </w:pPr>
          </w:p>
        </w:tc>
      </w:tr>
      <w:tr w:rsidR="009C15F4" w:rsidRPr="00964949" w14:paraId="14246083" w14:textId="77777777" w:rsidTr="00936967">
        <w:trPr>
          <w:tblCellSpacing w:w="15" w:type="dxa"/>
        </w:trPr>
        <w:tc>
          <w:tcPr>
            <w:tcW w:w="770" w:type="pct"/>
            <w:noWrap/>
          </w:tcPr>
          <w:p w14:paraId="54A77CDD" w14:textId="77777777" w:rsidR="009C15F4" w:rsidRPr="00BF4F42" w:rsidRDefault="009C15F4" w:rsidP="00F2332C">
            <w:pPr>
              <w:pStyle w:val="ListParagraphwithDates"/>
              <w:spacing w:before="0" w:beforeAutospacing="0" w:after="0" w:afterAutospacing="0"/>
              <w:rPr>
                <w:rFonts w:eastAsia="Times New Roman"/>
              </w:rPr>
            </w:pPr>
            <w:r w:rsidRPr="00BF4F42">
              <w:rPr>
                <w:rFonts w:eastAsia="Times New Roman"/>
              </w:rPr>
              <w:lastRenderedPageBreak/>
              <w:t>2018</w:t>
            </w:r>
          </w:p>
        </w:tc>
        <w:tc>
          <w:tcPr>
            <w:tcW w:w="4189" w:type="pct"/>
            <w:tcMar>
              <w:top w:w="15" w:type="dxa"/>
              <w:left w:w="300" w:type="dxa"/>
              <w:bottom w:w="15" w:type="dxa"/>
              <w:right w:w="15" w:type="dxa"/>
            </w:tcMar>
            <w:vAlign w:val="center"/>
          </w:tcPr>
          <w:p w14:paraId="386DFD02" w14:textId="77777777" w:rsidR="009C15F4" w:rsidRPr="00BF4F42" w:rsidRDefault="009C15F4" w:rsidP="00F2332C">
            <w:pPr>
              <w:pStyle w:val="ListParagraphwithDates"/>
              <w:spacing w:before="0" w:beforeAutospacing="0" w:after="0" w:afterAutospacing="0"/>
            </w:pPr>
            <w:r w:rsidRPr="00BF4F42">
              <w:t>UNO Study Abroad, Rome/Florence</w:t>
            </w:r>
          </w:p>
          <w:p w14:paraId="6E8FFD95" w14:textId="77777777" w:rsidR="009C15F4" w:rsidRPr="00BF4F42" w:rsidRDefault="009C15F4" w:rsidP="00F2332C">
            <w:pPr>
              <w:pStyle w:val="ListParagraphwithDates"/>
              <w:spacing w:before="0" w:beforeAutospacing="0" w:after="0" w:afterAutospacing="0"/>
            </w:pPr>
            <w:r w:rsidRPr="00BF4F42">
              <w:t>FA 1010 – Art Appreciation, 3 cr., in person</w:t>
            </w:r>
          </w:p>
          <w:p w14:paraId="25001E63" w14:textId="73715C7D" w:rsidR="009C15F4" w:rsidRPr="00BF4F42" w:rsidRDefault="009C15F4" w:rsidP="00F2332C">
            <w:pPr>
              <w:pStyle w:val="ListParagraphwithDates"/>
              <w:spacing w:before="0" w:beforeAutospacing="0" w:after="0" w:afterAutospacing="0"/>
            </w:pPr>
            <w:r w:rsidRPr="00BF4F42">
              <w:t xml:space="preserve">FA 1060 – Drawing I, 3 cr., in </w:t>
            </w:r>
            <w:r w:rsidR="00A211A5" w:rsidRPr="00BF4F42">
              <w:t>person</w:t>
            </w:r>
          </w:p>
          <w:p w14:paraId="109A8D1E" w14:textId="77777777" w:rsidR="009C15F4" w:rsidRPr="00BF4F42" w:rsidRDefault="009C15F4" w:rsidP="00F2332C">
            <w:pPr>
              <w:pStyle w:val="ListParagraphwithDates"/>
              <w:spacing w:before="0" w:beforeAutospacing="0" w:after="0" w:afterAutospacing="0"/>
            </w:pPr>
          </w:p>
        </w:tc>
      </w:tr>
      <w:tr w:rsidR="009C15F4" w:rsidRPr="00964949" w14:paraId="4CBEAE39" w14:textId="77777777" w:rsidTr="00936967">
        <w:trPr>
          <w:tblCellSpacing w:w="15" w:type="dxa"/>
        </w:trPr>
        <w:tc>
          <w:tcPr>
            <w:tcW w:w="770" w:type="pct"/>
            <w:noWrap/>
          </w:tcPr>
          <w:p w14:paraId="5297464C" w14:textId="77777777" w:rsidR="009C15F4" w:rsidRPr="00BF4F42" w:rsidRDefault="009C15F4" w:rsidP="00F2332C">
            <w:pPr>
              <w:pStyle w:val="ListParagraphwithDates"/>
              <w:spacing w:before="0" w:beforeAutospacing="0" w:after="0" w:afterAutospacing="0"/>
              <w:rPr>
                <w:rFonts w:eastAsia="Times New Roman"/>
              </w:rPr>
            </w:pPr>
            <w:r w:rsidRPr="00BF4F42">
              <w:rPr>
                <w:rFonts w:eastAsia="Times New Roman"/>
              </w:rPr>
              <w:t>2015</w:t>
            </w:r>
          </w:p>
        </w:tc>
        <w:tc>
          <w:tcPr>
            <w:tcW w:w="4189" w:type="pct"/>
            <w:tcMar>
              <w:top w:w="15" w:type="dxa"/>
              <w:left w:w="300" w:type="dxa"/>
              <w:bottom w:w="15" w:type="dxa"/>
              <w:right w:w="15" w:type="dxa"/>
            </w:tcMar>
            <w:vAlign w:val="center"/>
          </w:tcPr>
          <w:p w14:paraId="1070C11B" w14:textId="77777777" w:rsidR="009C15F4" w:rsidRPr="00BF4F42" w:rsidRDefault="009C15F4" w:rsidP="00F2332C">
            <w:pPr>
              <w:pStyle w:val="ListParagraphwithDates"/>
              <w:spacing w:before="0" w:beforeAutospacing="0" w:after="0" w:afterAutospacing="0"/>
            </w:pPr>
            <w:r w:rsidRPr="00BF4F42">
              <w:t>UNO Study Abroad, Innsbruck, Austria</w:t>
            </w:r>
          </w:p>
          <w:p w14:paraId="50ACE713" w14:textId="01C1BAA7" w:rsidR="009C15F4" w:rsidRPr="00BF4F42" w:rsidRDefault="009C15F4" w:rsidP="00F2332C">
            <w:pPr>
              <w:pStyle w:val="ListParagraphwithDates"/>
              <w:spacing w:before="0" w:beforeAutospacing="0" w:after="0" w:afterAutospacing="0"/>
            </w:pPr>
            <w:r w:rsidRPr="00BF4F42">
              <w:t xml:space="preserve">FA 1060 – Drawing I, 3 cr. in </w:t>
            </w:r>
            <w:r w:rsidR="00A211A5" w:rsidRPr="00BF4F42">
              <w:t>person</w:t>
            </w:r>
          </w:p>
          <w:p w14:paraId="14299B92" w14:textId="77777777" w:rsidR="009C15F4" w:rsidRPr="00BF4F42" w:rsidRDefault="009C15F4" w:rsidP="00F2332C">
            <w:pPr>
              <w:pStyle w:val="ListParagraphwithDates"/>
              <w:spacing w:before="0" w:beforeAutospacing="0" w:after="0" w:afterAutospacing="0"/>
            </w:pPr>
            <w:r w:rsidRPr="00BF4F42">
              <w:t>FA 2202 – Art History Survey II, 3 cr., in person</w:t>
            </w:r>
          </w:p>
          <w:p w14:paraId="1B41F773" w14:textId="77777777" w:rsidR="009C15F4" w:rsidRPr="00BF4F42" w:rsidRDefault="009C15F4" w:rsidP="00F2332C">
            <w:pPr>
              <w:pStyle w:val="ListParagraphwithDates"/>
              <w:spacing w:before="0" w:beforeAutospacing="0" w:after="0" w:afterAutospacing="0"/>
            </w:pPr>
          </w:p>
        </w:tc>
      </w:tr>
      <w:tr w:rsidR="009C15F4" w:rsidRPr="00964949" w14:paraId="59646AA9" w14:textId="77777777" w:rsidTr="00936967">
        <w:trPr>
          <w:tblCellSpacing w:w="15" w:type="dxa"/>
        </w:trPr>
        <w:tc>
          <w:tcPr>
            <w:tcW w:w="770" w:type="pct"/>
            <w:noWrap/>
            <w:hideMark/>
          </w:tcPr>
          <w:p w14:paraId="4A2EAA6E" w14:textId="77777777" w:rsidR="009C15F4" w:rsidRPr="00BF4F42" w:rsidRDefault="009C15F4" w:rsidP="00F2332C">
            <w:pPr>
              <w:pStyle w:val="ListParagraphwithDates"/>
              <w:spacing w:before="0" w:beforeAutospacing="0" w:after="0" w:afterAutospacing="0"/>
              <w:rPr>
                <w:rFonts w:eastAsia="Times New Roman"/>
              </w:rPr>
            </w:pPr>
            <w:r w:rsidRPr="00BF4F42">
              <w:rPr>
                <w:rFonts w:eastAsia="Times New Roman"/>
              </w:rPr>
              <w:t>2011 - 2019</w:t>
            </w:r>
          </w:p>
        </w:tc>
        <w:tc>
          <w:tcPr>
            <w:tcW w:w="4189" w:type="pct"/>
            <w:tcMar>
              <w:top w:w="15" w:type="dxa"/>
              <w:left w:w="300" w:type="dxa"/>
              <w:bottom w:w="15" w:type="dxa"/>
              <w:right w:w="15" w:type="dxa"/>
            </w:tcMar>
            <w:vAlign w:val="center"/>
            <w:hideMark/>
          </w:tcPr>
          <w:p w14:paraId="7B4D231C" w14:textId="77777777" w:rsidR="009C15F4" w:rsidRPr="00BF4F42" w:rsidRDefault="009C15F4" w:rsidP="00F2332C">
            <w:pPr>
              <w:pStyle w:val="ListParagraphwithDates"/>
              <w:spacing w:before="0" w:beforeAutospacing="0" w:after="0" w:afterAutospacing="0"/>
            </w:pPr>
            <w:r w:rsidRPr="00BF4F42">
              <w:t>Instructor, The University of New Orleans, New Orleans, Louisiana</w:t>
            </w:r>
          </w:p>
          <w:p w14:paraId="5948F19D" w14:textId="77777777" w:rsidR="009C15F4" w:rsidRPr="00BF4F42" w:rsidRDefault="009C15F4" w:rsidP="00F2332C">
            <w:pPr>
              <w:pStyle w:val="ListParagraphwithDates"/>
              <w:spacing w:before="0" w:beforeAutospacing="0" w:after="0" w:afterAutospacing="0"/>
            </w:pPr>
            <w:r w:rsidRPr="00BF4F42">
              <w:t>Member, Graduate Faculty</w:t>
            </w:r>
          </w:p>
          <w:p w14:paraId="5E6A0B65" w14:textId="77777777" w:rsidR="009C15F4" w:rsidRPr="00BF4F42" w:rsidRDefault="009C15F4" w:rsidP="00F2332C">
            <w:pPr>
              <w:pStyle w:val="ListParagraphwithDates"/>
              <w:spacing w:before="0" w:beforeAutospacing="0" w:after="0" w:afterAutospacing="0"/>
            </w:pPr>
            <w:r w:rsidRPr="00BF4F42">
              <w:t xml:space="preserve">Courses of Instruction: </w:t>
            </w:r>
          </w:p>
          <w:p w14:paraId="25440918" w14:textId="77777777" w:rsidR="009C15F4" w:rsidRPr="00BF4F42" w:rsidRDefault="009C15F4" w:rsidP="00F2332C">
            <w:pPr>
              <w:pStyle w:val="ListParagraphwithDates"/>
              <w:spacing w:before="0" w:beforeAutospacing="0" w:after="0" w:afterAutospacing="0"/>
            </w:pPr>
            <w:r w:rsidRPr="00BF4F42">
              <w:t>As above, and including –</w:t>
            </w:r>
          </w:p>
          <w:p w14:paraId="0B679CB7" w14:textId="77777777" w:rsidR="00AA51EE" w:rsidRDefault="009C15F4" w:rsidP="00F2332C">
            <w:pPr>
              <w:pStyle w:val="ListParagraphwithDates"/>
              <w:spacing w:before="0" w:beforeAutospacing="0" w:after="0" w:afterAutospacing="0"/>
            </w:pPr>
            <w:r w:rsidRPr="00BF4F42">
              <w:t>FA 1050 – Color and Design, 3 cr., in person</w:t>
            </w:r>
          </w:p>
          <w:p w14:paraId="3E1DAAAC" w14:textId="7230331A" w:rsidR="009C15F4" w:rsidRPr="00AA51EE" w:rsidRDefault="009C15F4" w:rsidP="00AA51EE">
            <w:pPr>
              <w:pStyle w:val="ListParagraphwithDates"/>
              <w:numPr>
                <w:ilvl w:val="0"/>
                <w:numId w:val="13"/>
              </w:numPr>
              <w:spacing w:before="0" w:beforeAutospacing="0" w:after="0" w:afterAutospacing="0"/>
            </w:pPr>
            <w:r w:rsidRPr="00BF4F42">
              <w:t xml:space="preserve">Fichner-Rathus, </w:t>
            </w:r>
            <w:r w:rsidRPr="00BF4F42">
              <w:rPr>
                <w:i/>
                <w:iCs/>
              </w:rPr>
              <w:t>Foundations of Art &amp; Design</w:t>
            </w:r>
          </w:p>
          <w:p w14:paraId="3A226C5E" w14:textId="7DA7E38B" w:rsidR="00AA51EE" w:rsidRPr="00AA51EE" w:rsidRDefault="00AA51EE" w:rsidP="00AA51EE">
            <w:pPr>
              <w:pStyle w:val="ListParagraphwithDates"/>
              <w:numPr>
                <w:ilvl w:val="0"/>
                <w:numId w:val="13"/>
              </w:numPr>
              <w:spacing w:before="0" w:beforeAutospacing="0" w:after="0" w:afterAutospacing="0"/>
              <w:rPr>
                <w:i/>
                <w:iCs/>
              </w:rPr>
            </w:pPr>
            <w:r>
              <w:t>Stewart,</w:t>
            </w:r>
            <w:r w:rsidRPr="00AA51EE">
              <w:rPr>
                <w:i/>
                <w:iCs/>
              </w:rPr>
              <w:t xml:space="preserve"> Launching the Imagination</w:t>
            </w:r>
          </w:p>
          <w:p w14:paraId="132950DE" w14:textId="77777777" w:rsidR="009C15F4" w:rsidRPr="00BF4F42" w:rsidRDefault="009C15F4" w:rsidP="00F2332C">
            <w:pPr>
              <w:ind w:right="91"/>
            </w:pPr>
            <w:r w:rsidRPr="00BF4F42">
              <w:t xml:space="preserve">FA 1060 – Introduction to Drawing, 3 cr., in person </w:t>
            </w:r>
          </w:p>
          <w:p w14:paraId="331019F5" w14:textId="77777777" w:rsidR="009C15F4" w:rsidRPr="00BF4F42" w:rsidRDefault="009C15F4" w:rsidP="00F2332C">
            <w:pPr>
              <w:ind w:right="91"/>
            </w:pPr>
            <w:r w:rsidRPr="00BF4F42">
              <w:t xml:space="preserve">FA 2203 – Art History Survey III, 3 cr., online (Lucie-Smith, </w:t>
            </w:r>
            <w:r w:rsidRPr="00BF4F42">
              <w:rPr>
                <w:i/>
                <w:iCs/>
              </w:rPr>
              <w:t>Visual Arts in the 20</w:t>
            </w:r>
            <w:r w:rsidRPr="00BF4F42">
              <w:rPr>
                <w:i/>
                <w:iCs/>
                <w:vertAlign w:val="superscript"/>
              </w:rPr>
              <w:t>th</w:t>
            </w:r>
            <w:r w:rsidRPr="00BF4F42">
              <w:rPr>
                <w:i/>
                <w:iCs/>
              </w:rPr>
              <w:t xml:space="preserve"> Century</w:t>
            </w:r>
            <w:r w:rsidRPr="00BF4F42">
              <w:t>)</w:t>
            </w:r>
          </w:p>
          <w:p w14:paraId="0BC0A685" w14:textId="77777777" w:rsidR="009C15F4" w:rsidRPr="00BF4F42" w:rsidRDefault="009C15F4" w:rsidP="00F2332C">
            <w:pPr>
              <w:pStyle w:val="ListParagraphwithDates"/>
              <w:spacing w:before="0" w:beforeAutospacing="0" w:after="0" w:afterAutospacing="0"/>
              <w:rPr>
                <w:rFonts w:eastAsiaTheme="minorEastAsia"/>
              </w:rPr>
            </w:pPr>
            <w:r w:rsidRPr="00BF4F42">
              <w:rPr>
                <w:rFonts w:eastAsiaTheme="minorEastAsia"/>
              </w:rPr>
              <w:t>FA 2750 – Introduction to Painting, 3 cr., in person</w:t>
            </w:r>
          </w:p>
          <w:p w14:paraId="78C0FFF9" w14:textId="77777777" w:rsidR="009C15F4" w:rsidRPr="00BF4F42" w:rsidRDefault="009C15F4" w:rsidP="00F2332C">
            <w:pPr>
              <w:ind w:right="91"/>
            </w:pPr>
            <w:r w:rsidRPr="00BF4F42">
              <w:t>FA 3750 – Advanced Studio Practice in Painting, 3 cr., in person</w:t>
            </w:r>
          </w:p>
          <w:p w14:paraId="217DC5BE" w14:textId="667E39C3" w:rsidR="00DA2FAF" w:rsidRDefault="009C15F4" w:rsidP="00F2332C">
            <w:pPr>
              <w:ind w:right="91"/>
            </w:pPr>
            <w:r w:rsidRPr="00BF4F42">
              <w:t>FA 4245/5245 – Art of the 19</w:t>
            </w:r>
            <w:r w:rsidRPr="00BF4F42">
              <w:rPr>
                <w:vertAlign w:val="superscript"/>
              </w:rPr>
              <w:t>th</w:t>
            </w:r>
            <w:r w:rsidRPr="00BF4F42">
              <w:t xml:space="preserve"> Centur</w:t>
            </w:r>
            <w:r w:rsidR="00DA2FAF">
              <w:t>y, 3 cr., in person</w:t>
            </w:r>
          </w:p>
          <w:p w14:paraId="086C4A33" w14:textId="513CD2FC" w:rsidR="002F42F0" w:rsidRPr="00C750C2" w:rsidRDefault="002F42F0" w:rsidP="002F42F0">
            <w:pPr>
              <w:pStyle w:val="ListParagraph"/>
              <w:numPr>
                <w:ilvl w:val="0"/>
                <w:numId w:val="16"/>
              </w:numPr>
              <w:ind w:right="91"/>
              <w:rPr>
                <w:i/>
                <w:iCs/>
              </w:rPr>
            </w:pPr>
            <w:r>
              <w:t xml:space="preserve">Chu, </w:t>
            </w:r>
            <w:r w:rsidRPr="00C750C2">
              <w:rPr>
                <w:i/>
                <w:iCs/>
              </w:rPr>
              <w:t>19</w:t>
            </w:r>
            <w:r w:rsidRPr="00C750C2">
              <w:rPr>
                <w:i/>
                <w:iCs/>
                <w:vertAlign w:val="superscript"/>
              </w:rPr>
              <w:t>th</w:t>
            </w:r>
            <w:r w:rsidRPr="00C750C2">
              <w:rPr>
                <w:i/>
                <w:iCs/>
              </w:rPr>
              <w:t xml:space="preserve"> Century </w:t>
            </w:r>
            <w:r w:rsidR="00C750C2" w:rsidRPr="00C750C2">
              <w:rPr>
                <w:i/>
                <w:iCs/>
              </w:rPr>
              <w:t>European Art</w:t>
            </w:r>
          </w:p>
          <w:p w14:paraId="01380ACC" w14:textId="0D7C0C6A" w:rsidR="009C15F4" w:rsidRPr="00BF4F42" w:rsidRDefault="009C15F4" w:rsidP="002F42F0">
            <w:pPr>
              <w:pStyle w:val="ListParagraph"/>
              <w:tabs>
                <w:tab w:val="center" w:pos="720"/>
                <w:tab w:val="center" w:pos="2930"/>
              </w:tabs>
              <w:ind w:left="-15" w:right="91"/>
            </w:pPr>
            <w:r w:rsidRPr="00BF4F42">
              <w:t xml:space="preserve">FA 4265/5265 – Early Modern Art, </w:t>
            </w:r>
            <w:r w:rsidR="00C750C2">
              <w:t xml:space="preserve">3 cr., </w:t>
            </w:r>
            <w:r w:rsidRPr="00BF4F42">
              <w:t xml:space="preserve">in person </w:t>
            </w:r>
          </w:p>
          <w:p w14:paraId="34C2EFFF" w14:textId="32C9CC28" w:rsidR="00C750C2" w:rsidRDefault="009C15F4" w:rsidP="00F2332C">
            <w:pPr>
              <w:ind w:left="-15" w:right="91"/>
            </w:pPr>
            <w:r w:rsidRPr="00BF4F42">
              <w:t>FA 4266/5266 – Modernism at Midcentury</w:t>
            </w:r>
            <w:r w:rsidR="00C750C2">
              <w:t>, 3 cr., in person</w:t>
            </w:r>
            <w:r w:rsidRPr="00BF4F42">
              <w:t xml:space="preserve"> </w:t>
            </w:r>
          </w:p>
          <w:p w14:paraId="5E02EE1A" w14:textId="29281767" w:rsidR="009C15F4" w:rsidRPr="00BF4F42" w:rsidRDefault="009C15F4" w:rsidP="00C750C2">
            <w:pPr>
              <w:pStyle w:val="ListParagraph"/>
              <w:numPr>
                <w:ilvl w:val="0"/>
                <w:numId w:val="16"/>
              </w:numPr>
              <w:ind w:right="91"/>
            </w:pPr>
            <w:r w:rsidRPr="00BF4F42">
              <w:t xml:space="preserve">Fineberg, </w:t>
            </w:r>
            <w:r w:rsidRPr="00C750C2">
              <w:rPr>
                <w:i/>
              </w:rPr>
              <w:t>Art Since 1940: Strategies of Being</w:t>
            </w:r>
            <w:r w:rsidRPr="00BF4F42">
              <w:t>, 3</w:t>
            </w:r>
            <w:r w:rsidR="00A211A5" w:rsidRPr="00C750C2">
              <w:rPr>
                <w:vertAlign w:val="superscript"/>
              </w:rPr>
              <w:t>rd</w:t>
            </w:r>
            <w:r w:rsidR="00A211A5" w:rsidRPr="00BF4F42">
              <w:t xml:space="preserve"> ed</w:t>
            </w:r>
            <w:r w:rsidR="00C750C2">
              <w:t>.</w:t>
            </w:r>
            <w:r w:rsidRPr="00BF4F42">
              <w:t xml:space="preserve"> </w:t>
            </w:r>
          </w:p>
          <w:p w14:paraId="31754BEA" w14:textId="77777777" w:rsidR="009C15F4" w:rsidRPr="00BF4F42" w:rsidRDefault="009C15F4" w:rsidP="00F2332C">
            <w:pPr>
              <w:ind w:left="-15" w:right="91"/>
              <w:rPr>
                <w:w w:val="105"/>
              </w:rPr>
            </w:pPr>
            <w:r w:rsidRPr="00BF4F42">
              <w:t>F</w:t>
            </w:r>
            <w:r w:rsidRPr="00BF4F42">
              <w:rPr>
                <w:w w:val="105"/>
              </w:rPr>
              <w:t>A</w:t>
            </w:r>
            <w:r w:rsidRPr="00BF4F42">
              <w:rPr>
                <w:spacing w:val="-7"/>
                <w:w w:val="105"/>
              </w:rPr>
              <w:t xml:space="preserve"> </w:t>
            </w:r>
            <w:r w:rsidRPr="00BF4F42">
              <w:rPr>
                <w:w w:val="105"/>
              </w:rPr>
              <w:t>6501</w:t>
            </w:r>
            <w:r w:rsidRPr="00BF4F42">
              <w:rPr>
                <w:spacing w:val="-7"/>
                <w:w w:val="105"/>
              </w:rPr>
              <w:t xml:space="preserve"> </w:t>
            </w:r>
            <w:r w:rsidRPr="00BF4F42">
              <w:rPr>
                <w:w w:val="105"/>
              </w:rPr>
              <w:t>–</w:t>
            </w:r>
            <w:r w:rsidRPr="00BF4F42">
              <w:rPr>
                <w:spacing w:val="-7"/>
                <w:w w:val="105"/>
              </w:rPr>
              <w:t xml:space="preserve"> </w:t>
            </w:r>
            <w:r w:rsidRPr="00BF4F42">
              <w:rPr>
                <w:w w:val="105"/>
              </w:rPr>
              <w:t>Major</w:t>
            </w:r>
            <w:r w:rsidRPr="00BF4F42">
              <w:rPr>
                <w:spacing w:val="-8"/>
                <w:w w:val="105"/>
              </w:rPr>
              <w:t xml:space="preserve"> </w:t>
            </w:r>
            <w:r w:rsidRPr="00BF4F42">
              <w:rPr>
                <w:w w:val="105"/>
              </w:rPr>
              <w:t>Studio</w:t>
            </w:r>
            <w:r w:rsidRPr="00BF4F42">
              <w:rPr>
                <w:spacing w:val="-7"/>
                <w:w w:val="105"/>
              </w:rPr>
              <w:t xml:space="preserve"> </w:t>
            </w:r>
            <w:r w:rsidRPr="00BF4F42">
              <w:rPr>
                <w:w w:val="105"/>
              </w:rPr>
              <w:t xml:space="preserve">I </w:t>
            </w:r>
          </w:p>
          <w:p w14:paraId="7BEE2798" w14:textId="77777777" w:rsidR="009C15F4" w:rsidRPr="00BF4F42" w:rsidRDefault="009C15F4" w:rsidP="00F2332C">
            <w:pPr>
              <w:ind w:left="-15" w:right="91"/>
            </w:pPr>
            <w:r w:rsidRPr="00BF4F42">
              <w:rPr>
                <w:w w:val="105"/>
              </w:rPr>
              <w:t>FA 6701 – Minor Studio</w:t>
            </w:r>
          </w:p>
          <w:p w14:paraId="7A71FF61" w14:textId="77777777" w:rsidR="009C15F4" w:rsidRPr="00BF4F42" w:rsidRDefault="009C15F4" w:rsidP="00F2332C">
            <w:pPr>
              <w:pStyle w:val="ListParagraphwithDates"/>
              <w:spacing w:before="0" w:beforeAutospacing="0" w:after="0" w:afterAutospacing="0"/>
              <w:rPr>
                <w:rFonts w:eastAsiaTheme="minorEastAsia"/>
              </w:rPr>
            </w:pPr>
            <w:r w:rsidRPr="00BF4F42">
              <w:rPr>
                <w:rFonts w:eastAsiaTheme="minorEastAsia"/>
              </w:rPr>
              <w:t>FA 6801 – Seminar in Fine Arts</w:t>
            </w:r>
          </w:p>
          <w:p w14:paraId="025F3489" w14:textId="77777777" w:rsidR="009C15F4" w:rsidRPr="00BF4F42" w:rsidRDefault="009C15F4" w:rsidP="00F2332C">
            <w:pPr>
              <w:ind w:left="-15" w:right="91"/>
            </w:pPr>
          </w:p>
          <w:p w14:paraId="196F2ED5" w14:textId="77777777" w:rsidR="009C15F4" w:rsidRPr="00BF4F42" w:rsidRDefault="009C15F4" w:rsidP="00F2332C">
            <w:pPr>
              <w:pStyle w:val="ListParagraphwithDates"/>
              <w:spacing w:before="0" w:beforeAutospacing="0" w:after="0" w:afterAutospacing="0"/>
              <w:rPr>
                <w:rFonts w:eastAsiaTheme="minorEastAsia"/>
              </w:rPr>
            </w:pPr>
          </w:p>
        </w:tc>
      </w:tr>
      <w:tr w:rsidR="009C15F4" w:rsidRPr="00964949" w14:paraId="43DD3B0F" w14:textId="77777777" w:rsidTr="00936967">
        <w:trPr>
          <w:tblCellSpacing w:w="15" w:type="dxa"/>
        </w:trPr>
        <w:tc>
          <w:tcPr>
            <w:tcW w:w="770" w:type="pct"/>
            <w:noWrap/>
          </w:tcPr>
          <w:p w14:paraId="7C5CB899" w14:textId="77777777" w:rsidR="009C15F4" w:rsidRPr="00BF4F42" w:rsidRDefault="009C15F4" w:rsidP="00F2332C">
            <w:pPr>
              <w:pStyle w:val="ListParagraphwithDates"/>
              <w:spacing w:before="0" w:beforeAutospacing="0" w:after="0" w:afterAutospacing="0"/>
              <w:rPr>
                <w:rFonts w:eastAsia="Times New Roman"/>
              </w:rPr>
            </w:pPr>
            <w:r w:rsidRPr="00BF4F42">
              <w:rPr>
                <w:rFonts w:eastAsia="Times New Roman"/>
              </w:rPr>
              <w:t>2008 - 2011</w:t>
            </w:r>
          </w:p>
        </w:tc>
        <w:tc>
          <w:tcPr>
            <w:tcW w:w="4189" w:type="pct"/>
            <w:tcMar>
              <w:top w:w="15" w:type="dxa"/>
              <w:left w:w="300" w:type="dxa"/>
              <w:bottom w:w="15" w:type="dxa"/>
              <w:right w:w="15" w:type="dxa"/>
            </w:tcMar>
            <w:vAlign w:val="center"/>
          </w:tcPr>
          <w:p w14:paraId="0C22B24E" w14:textId="546D38BE" w:rsidR="009C15F4" w:rsidRPr="00BF4F42" w:rsidRDefault="009C15F4" w:rsidP="00F2332C">
            <w:pPr>
              <w:pStyle w:val="ListParagraphwithDates"/>
              <w:spacing w:before="0" w:beforeAutospacing="0" w:after="0" w:afterAutospacing="0"/>
            </w:pPr>
            <w:r w:rsidRPr="00BF4F42">
              <w:t xml:space="preserve">Adjunct Instructor, The University of New Orleans, New Orleans, Louisiana, United States; Taught courses in art appreciation, art history, and two-dimensional media, 2/2 load with extra compensation </w:t>
            </w:r>
            <w:r w:rsidR="00A211A5" w:rsidRPr="00BF4F42">
              <w:t>courses.</w:t>
            </w:r>
          </w:p>
          <w:p w14:paraId="2A1F2365" w14:textId="77777777" w:rsidR="009C15F4" w:rsidRPr="00916247" w:rsidRDefault="009C15F4" w:rsidP="00916247">
            <w:pPr>
              <w:pStyle w:val="ListParagraphwithDates"/>
              <w:numPr>
                <w:ilvl w:val="0"/>
                <w:numId w:val="11"/>
              </w:numPr>
              <w:spacing w:before="0" w:beforeAutospacing="0" w:after="0" w:afterAutospacing="0"/>
              <w:rPr>
                <w:i/>
                <w:iCs/>
              </w:rPr>
            </w:pPr>
            <w:r w:rsidRPr="00916247">
              <w:rPr>
                <w:i/>
                <w:iCs/>
              </w:rPr>
              <w:t>Janson’s History of Art</w:t>
            </w:r>
          </w:p>
          <w:p w14:paraId="079D90FE" w14:textId="77777777" w:rsidR="009C15F4" w:rsidRPr="00916247" w:rsidRDefault="009C15F4" w:rsidP="00916247">
            <w:pPr>
              <w:pStyle w:val="ListParagraphwithDates"/>
              <w:numPr>
                <w:ilvl w:val="0"/>
                <w:numId w:val="11"/>
              </w:numPr>
              <w:spacing w:before="0" w:beforeAutospacing="0" w:after="0" w:afterAutospacing="0"/>
              <w:rPr>
                <w:i/>
                <w:iCs/>
              </w:rPr>
            </w:pPr>
            <w:r w:rsidRPr="00916247">
              <w:rPr>
                <w:i/>
                <w:iCs/>
              </w:rPr>
              <w:t>Gardner’s Art Through the Ages</w:t>
            </w:r>
          </w:p>
          <w:p w14:paraId="42D015B3" w14:textId="77777777" w:rsidR="009C15F4" w:rsidRPr="00BF4F42" w:rsidRDefault="009C15F4" w:rsidP="00F2332C">
            <w:pPr>
              <w:pStyle w:val="ListParagraphwithDates"/>
              <w:spacing w:before="0" w:beforeAutospacing="0" w:after="0" w:afterAutospacing="0"/>
            </w:pPr>
          </w:p>
        </w:tc>
      </w:tr>
      <w:tr w:rsidR="009C15F4" w:rsidRPr="00964949" w14:paraId="717F33CD" w14:textId="77777777" w:rsidTr="00936967">
        <w:trPr>
          <w:tblCellSpacing w:w="15" w:type="dxa"/>
        </w:trPr>
        <w:tc>
          <w:tcPr>
            <w:tcW w:w="770" w:type="pct"/>
            <w:noWrap/>
          </w:tcPr>
          <w:p w14:paraId="192F8FC9" w14:textId="77777777" w:rsidR="009C15F4" w:rsidRPr="00BF4F42" w:rsidRDefault="009C15F4" w:rsidP="00F2332C">
            <w:pPr>
              <w:pStyle w:val="ListParagraphwithDates"/>
              <w:spacing w:before="0" w:beforeAutospacing="0" w:after="0" w:afterAutospacing="0"/>
              <w:rPr>
                <w:rFonts w:eastAsia="Times New Roman"/>
              </w:rPr>
            </w:pPr>
            <w:r w:rsidRPr="00BF4F42">
              <w:rPr>
                <w:rFonts w:eastAsia="Times New Roman"/>
              </w:rPr>
              <w:t>2008 - 2010</w:t>
            </w:r>
          </w:p>
        </w:tc>
        <w:tc>
          <w:tcPr>
            <w:tcW w:w="4189" w:type="pct"/>
            <w:tcMar>
              <w:top w:w="15" w:type="dxa"/>
              <w:left w:w="300" w:type="dxa"/>
              <w:bottom w:w="15" w:type="dxa"/>
              <w:right w:w="15" w:type="dxa"/>
            </w:tcMar>
            <w:vAlign w:val="center"/>
          </w:tcPr>
          <w:p w14:paraId="50ABC39F" w14:textId="4BD29B81" w:rsidR="009C15F4" w:rsidRPr="00BF4F42" w:rsidRDefault="009C15F4" w:rsidP="00F2332C">
            <w:pPr>
              <w:pStyle w:val="ListParagraphwithDates"/>
              <w:spacing w:before="0" w:beforeAutospacing="0" w:after="0" w:afterAutospacing="0"/>
            </w:pPr>
            <w:r w:rsidRPr="00BF4F42">
              <w:t xml:space="preserve">Adjunct Instructor, Delgado Community College, Covington and New Orleans, Louisiana, United States Taught courses in art appreciation and introduction to </w:t>
            </w:r>
            <w:r w:rsidR="00916247" w:rsidRPr="00BF4F42">
              <w:t>drawing.</w:t>
            </w:r>
          </w:p>
          <w:p w14:paraId="687C8E0A" w14:textId="77777777" w:rsidR="009C15F4" w:rsidRPr="00BF4F42" w:rsidRDefault="009C15F4" w:rsidP="00F2332C">
            <w:pPr>
              <w:pStyle w:val="ListParagraphwithDates"/>
              <w:spacing w:before="0" w:beforeAutospacing="0" w:after="0" w:afterAutospacing="0"/>
            </w:pPr>
            <w:r w:rsidRPr="00BF4F42">
              <w:t>Courses of Instruction:</w:t>
            </w:r>
          </w:p>
          <w:p w14:paraId="0D620953" w14:textId="77777777" w:rsidR="009C15F4" w:rsidRPr="00BF4F42" w:rsidRDefault="009C15F4" w:rsidP="00F2332C">
            <w:pPr>
              <w:pStyle w:val="ListParagraphwithDates"/>
              <w:spacing w:before="0" w:beforeAutospacing="0" w:after="0" w:afterAutospacing="0"/>
            </w:pPr>
            <w:r w:rsidRPr="00BF4F42">
              <w:t>FNAR 103 – Drawing I</w:t>
            </w:r>
          </w:p>
          <w:p w14:paraId="050C7A04" w14:textId="77777777" w:rsidR="009C15F4" w:rsidRPr="00BF4F42" w:rsidRDefault="009C15F4" w:rsidP="00F2332C">
            <w:pPr>
              <w:pStyle w:val="ListParagraphwithDates"/>
              <w:numPr>
                <w:ilvl w:val="0"/>
                <w:numId w:val="8"/>
              </w:numPr>
              <w:spacing w:before="0" w:beforeAutospacing="0" w:after="0" w:afterAutospacing="0"/>
            </w:pPr>
            <w:r w:rsidRPr="00BF4F42">
              <w:lastRenderedPageBreak/>
              <w:t>Stewart</w:t>
            </w:r>
            <w:r w:rsidRPr="00BF4F42">
              <w:rPr>
                <w:i/>
                <w:iCs/>
              </w:rPr>
              <w:t>, Launching the Imagination</w:t>
            </w:r>
            <w:r w:rsidRPr="00BF4F42">
              <w:t>, 2</w:t>
            </w:r>
            <w:r w:rsidRPr="00BF4F42">
              <w:rPr>
                <w:vertAlign w:val="superscript"/>
              </w:rPr>
              <w:t>nd</w:t>
            </w:r>
            <w:r w:rsidRPr="00BF4F42">
              <w:t xml:space="preserve"> ed.</w:t>
            </w:r>
          </w:p>
          <w:p w14:paraId="4AB19C28" w14:textId="77777777" w:rsidR="009C15F4" w:rsidRPr="00BF4F42" w:rsidRDefault="009C15F4" w:rsidP="00F2332C">
            <w:pPr>
              <w:pStyle w:val="ListParagraphwithDates"/>
              <w:numPr>
                <w:ilvl w:val="0"/>
                <w:numId w:val="8"/>
              </w:numPr>
              <w:spacing w:before="0" w:beforeAutospacing="0" w:after="0" w:afterAutospacing="0"/>
            </w:pPr>
            <w:r w:rsidRPr="00BF4F42">
              <w:t xml:space="preserve">Peters and Enstice, </w:t>
            </w:r>
            <w:r w:rsidRPr="00BF4F42">
              <w:rPr>
                <w:i/>
                <w:iCs/>
              </w:rPr>
              <w:t>Drawing: Space, Form, and Expression</w:t>
            </w:r>
            <w:r w:rsidRPr="00BF4F42">
              <w:t>, 3</w:t>
            </w:r>
            <w:r w:rsidRPr="00BF4F42">
              <w:rPr>
                <w:vertAlign w:val="superscript"/>
              </w:rPr>
              <w:t>rd</w:t>
            </w:r>
            <w:r w:rsidRPr="00BF4F42">
              <w:t xml:space="preserve"> ed.</w:t>
            </w:r>
          </w:p>
          <w:p w14:paraId="1AC086EC" w14:textId="77777777" w:rsidR="009C15F4" w:rsidRPr="00BF4F42" w:rsidRDefault="009C15F4" w:rsidP="00F2332C">
            <w:pPr>
              <w:pStyle w:val="ListParagraphwithDates"/>
              <w:numPr>
                <w:ilvl w:val="0"/>
                <w:numId w:val="8"/>
              </w:numPr>
              <w:spacing w:before="0" w:beforeAutospacing="0" w:after="0" w:afterAutospacing="0"/>
            </w:pPr>
            <w:r w:rsidRPr="00BF4F42">
              <w:t xml:space="preserve">Edwards, </w:t>
            </w:r>
            <w:r w:rsidRPr="00BF4F42">
              <w:rPr>
                <w:i/>
                <w:iCs/>
              </w:rPr>
              <w:t>Drawing from the Right Side of the Brain</w:t>
            </w:r>
          </w:p>
          <w:p w14:paraId="6704BDC9" w14:textId="77777777" w:rsidR="009C15F4" w:rsidRPr="00BF4F42" w:rsidRDefault="009C15F4" w:rsidP="00F2332C">
            <w:pPr>
              <w:pStyle w:val="ListParagraphwithDates"/>
              <w:spacing w:before="0" w:beforeAutospacing="0" w:after="0" w:afterAutospacing="0"/>
            </w:pPr>
            <w:r w:rsidRPr="00BF4F42">
              <w:t>FNAR 120 – Art Appreciation</w:t>
            </w:r>
          </w:p>
          <w:p w14:paraId="3BF1AEBF" w14:textId="791C8A34" w:rsidR="009C15F4" w:rsidRPr="00BF4F42" w:rsidRDefault="009C15F4" w:rsidP="00F2332C">
            <w:pPr>
              <w:pStyle w:val="ListParagraphwithDates"/>
              <w:numPr>
                <w:ilvl w:val="0"/>
                <w:numId w:val="9"/>
              </w:numPr>
              <w:spacing w:before="0" w:beforeAutospacing="0" w:after="0" w:afterAutospacing="0"/>
            </w:pPr>
            <w:r w:rsidRPr="00BF4F42">
              <w:t xml:space="preserve">Getlein, </w:t>
            </w:r>
            <w:r w:rsidRPr="009B5189">
              <w:rPr>
                <w:i/>
                <w:iCs/>
              </w:rPr>
              <w:t xml:space="preserve">Living </w:t>
            </w:r>
            <w:r w:rsidR="001247B0" w:rsidRPr="009B5189">
              <w:rPr>
                <w:i/>
                <w:iCs/>
              </w:rPr>
              <w:t>with</w:t>
            </w:r>
            <w:r w:rsidRPr="009B5189">
              <w:rPr>
                <w:i/>
                <w:iCs/>
              </w:rPr>
              <w:t xml:space="preserve"> Art,</w:t>
            </w:r>
            <w:r w:rsidRPr="00BF4F42">
              <w:t xml:space="preserve"> </w:t>
            </w:r>
            <w:r w:rsidR="002476F0" w:rsidRPr="00BF4F42">
              <w:t>8</w:t>
            </w:r>
            <w:r w:rsidR="002476F0" w:rsidRPr="00BF4F42">
              <w:rPr>
                <w:vertAlign w:val="superscript"/>
              </w:rPr>
              <w:t>th,</w:t>
            </w:r>
            <w:r w:rsidRPr="00BF4F42">
              <w:t xml:space="preserve"> and 9</w:t>
            </w:r>
            <w:r w:rsidRPr="00BF4F42">
              <w:rPr>
                <w:vertAlign w:val="superscript"/>
              </w:rPr>
              <w:t>th</w:t>
            </w:r>
            <w:r w:rsidRPr="00BF4F42">
              <w:t xml:space="preserve"> eds.</w:t>
            </w:r>
          </w:p>
          <w:p w14:paraId="41C9B05A" w14:textId="77777777" w:rsidR="009C15F4" w:rsidRPr="00BF4F42" w:rsidRDefault="009C15F4" w:rsidP="00F2332C">
            <w:pPr>
              <w:pStyle w:val="ListParagraphwithDates"/>
              <w:spacing w:before="0" w:beforeAutospacing="0" w:after="0" w:afterAutospacing="0"/>
            </w:pPr>
          </w:p>
        </w:tc>
      </w:tr>
      <w:tr w:rsidR="009C15F4" w:rsidRPr="00964949" w14:paraId="6A512F89" w14:textId="77777777" w:rsidTr="00936967">
        <w:trPr>
          <w:tblCellSpacing w:w="15" w:type="dxa"/>
        </w:trPr>
        <w:tc>
          <w:tcPr>
            <w:tcW w:w="770" w:type="pct"/>
            <w:noWrap/>
          </w:tcPr>
          <w:p w14:paraId="37F327C6" w14:textId="77777777" w:rsidR="009C15F4" w:rsidRPr="00BF4F42" w:rsidRDefault="009C15F4" w:rsidP="00F2332C">
            <w:pPr>
              <w:pStyle w:val="ListParagraphwithDates"/>
              <w:spacing w:before="0" w:beforeAutospacing="0" w:after="0" w:afterAutospacing="0"/>
              <w:rPr>
                <w:rFonts w:eastAsia="Times New Roman"/>
              </w:rPr>
            </w:pPr>
            <w:r w:rsidRPr="00BF4F42">
              <w:rPr>
                <w:rFonts w:eastAsia="Times New Roman"/>
              </w:rPr>
              <w:lastRenderedPageBreak/>
              <w:t>2006 - 2008</w:t>
            </w:r>
          </w:p>
        </w:tc>
        <w:tc>
          <w:tcPr>
            <w:tcW w:w="4189" w:type="pct"/>
            <w:tcMar>
              <w:top w:w="15" w:type="dxa"/>
              <w:left w:w="300" w:type="dxa"/>
              <w:bottom w:w="15" w:type="dxa"/>
              <w:right w:w="15" w:type="dxa"/>
            </w:tcMar>
            <w:vAlign w:val="center"/>
          </w:tcPr>
          <w:p w14:paraId="0649AAC7" w14:textId="77777777" w:rsidR="009C15F4" w:rsidRPr="00BF4F42" w:rsidRDefault="009C15F4" w:rsidP="00F2332C">
            <w:pPr>
              <w:pStyle w:val="ListParagraphwithDates"/>
              <w:spacing w:before="0" w:beforeAutospacing="0" w:after="0" w:afterAutospacing="0"/>
            </w:pPr>
            <w:r w:rsidRPr="00BF4F42">
              <w:t>Instructor of Record, The University of Montana, Missoula, Montana, United States</w:t>
            </w:r>
          </w:p>
          <w:p w14:paraId="53295195" w14:textId="77777777" w:rsidR="009C15F4" w:rsidRPr="00BF4F42" w:rsidRDefault="009C15F4" w:rsidP="00F2332C">
            <w:pPr>
              <w:pStyle w:val="ListParagraphwithDates"/>
              <w:spacing w:before="0" w:beforeAutospacing="0" w:after="0" w:afterAutospacing="0"/>
            </w:pPr>
            <w:r w:rsidRPr="00BF4F42">
              <w:t xml:space="preserve">Courses of Instruction: </w:t>
            </w:r>
          </w:p>
          <w:p w14:paraId="732BB14B" w14:textId="77777777" w:rsidR="009C15F4" w:rsidRPr="00BF4F42" w:rsidRDefault="009C15F4" w:rsidP="00F2332C">
            <w:pPr>
              <w:pStyle w:val="ListParagraphwithDates"/>
              <w:spacing w:before="0" w:beforeAutospacing="0" w:after="0" w:afterAutospacing="0"/>
            </w:pPr>
            <w:r w:rsidRPr="00BF4F42">
              <w:t>Art 240- Painting I</w:t>
            </w:r>
          </w:p>
          <w:p w14:paraId="6E3D8739" w14:textId="77777777" w:rsidR="009C15F4" w:rsidRPr="00BF4F42" w:rsidRDefault="009C15F4" w:rsidP="00F2332C">
            <w:pPr>
              <w:pStyle w:val="ListParagraphwithDates"/>
              <w:spacing w:before="0" w:beforeAutospacing="0" w:after="0" w:afterAutospacing="0"/>
            </w:pPr>
            <w:r w:rsidRPr="00BF4F42">
              <w:t xml:space="preserve">Art 123A – Introduction to Drawing </w:t>
            </w:r>
          </w:p>
          <w:p w14:paraId="49799503" w14:textId="77777777" w:rsidR="009C15F4" w:rsidRPr="00BF4F42" w:rsidRDefault="009C15F4" w:rsidP="00F2332C">
            <w:pPr>
              <w:pStyle w:val="ListParagraphwithDates"/>
              <w:numPr>
                <w:ilvl w:val="0"/>
                <w:numId w:val="7"/>
              </w:numPr>
              <w:spacing w:before="0" w:beforeAutospacing="0" w:after="0" w:afterAutospacing="0"/>
            </w:pPr>
            <w:r w:rsidRPr="00BF4F42">
              <w:t xml:space="preserve">Stewart, </w:t>
            </w:r>
            <w:r w:rsidRPr="00BF4F42">
              <w:rPr>
                <w:i/>
                <w:iCs/>
              </w:rPr>
              <w:t>Launching the Imagination,</w:t>
            </w:r>
            <w:r w:rsidRPr="00BF4F42">
              <w:t xml:space="preserve"> 2</w:t>
            </w:r>
            <w:r w:rsidRPr="00BF4F42">
              <w:rPr>
                <w:vertAlign w:val="superscript"/>
              </w:rPr>
              <w:t>nd</w:t>
            </w:r>
            <w:r w:rsidRPr="00BF4F42">
              <w:t xml:space="preserve"> ed.</w:t>
            </w:r>
          </w:p>
          <w:p w14:paraId="58565EF1" w14:textId="77777777" w:rsidR="009C15F4" w:rsidRPr="00BF4F42" w:rsidRDefault="009C15F4" w:rsidP="00F2332C">
            <w:pPr>
              <w:pStyle w:val="ListParagraphwithDates"/>
              <w:spacing w:before="0" w:beforeAutospacing="0" w:after="0" w:afterAutospacing="0"/>
            </w:pPr>
            <w:r w:rsidRPr="00BF4F42">
              <w:t xml:space="preserve">Art 125A – Color and Design </w:t>
            </w:r>
          </w:p>
          <w:p w14:paraId="04852F00" w14:textId="4C440A0E" w:rsidR="009C15F4" w:rsidRPr="00BF4F42" w:rsidRDefault="009C15F4" w:rsidP="00F2332C">
            <w:pPr>
              <w:pStyle w:val="ListParagraphwithDates"/>
              <w:numPr>
                <w:ilvl w:val="0"/>
                <w:numId w:val="7"/>
              </w:numPr>
              <w:spacing w:before="0" w:beforeAutospacing="0" w:after="0" w:afterAutospacing="0"/>
            </w:pPr>
            <w:r w:rsidRPr="00BF4F42">
              <w:t xml:space="preserve">Stewart, </w:t>
            </w:r>
            <w:r w:rsidRPr="00BF4F42">
              <w:rPr>
                <w:i/>
                <w:iCs/>
              </w:rPr>
              <w:t>Launching the Imagination</w:t>
            </w:r>
            <w:r w:rsidRPr="00BF4F42">
              <w:t>, 2</w:t>
            </w:r>
            <w:r w:rsidRPr="00BF4F42">
              <w:rPr>
                <w:vertAlign w:val="superscript"/>
              </w:rPr>
              <w:t>nd</w:t>
            </w:r>
            <w:r w:rsidRPr="00BF4F42">
              <w:t xml:space="preserve"> ed.; syllabus used for departmental </w:t>
            </w:r>
            <w:r w:rsidR="001247B0" w:rsidRPr="00BF4F42">
              <w:t>review.</w:t>
            </w:r>
          </w:p>
          <w:p w14:paraId="0468D89D" w14:textId="77777777" w:rsidR="009C15F4" w:rsidRPr="00BF4F42" w:rsidRDefault="009C15F4" w:rsidP="00F2332C">
            <w:pPr>
              <w:pStyle w:val="ListParagraphwithDates"/>
              <w:spacing w:before="0" w:beforeAutospacing="0" w:after="0" w:afterAutospacing="0"/>
            </w:pPr>
          </w:p>
          <w:p w14:paraId="454AA8B2" w14:textId="77777777" w:rsidR="009C15F4" w:rsidRPr="00BF4F42" w:rsidRDefault="009C15F4" w:rsidP="00F2332C">
            <w:pPr>
              <w:pStyle w:val="ListParagraphwithDates"/>
              <w:spacing w:before="0" w:beforeAutospacing="0" w:after="0" w:afterAutospacing="0"/>
            </w:pPr>
            <w:r w:rsidRPr="00BF4F42">
              <w:t>Graduate Teaching Assistant, The University of Montana, Missoula, Montana, United States</w:t>
            </w:r>
          </w:p>
          <w:p w14:paraId="5C368E34" w14:textId="77777777" w:rsidR="009C15F4" w:rsidRPr="00BF4F42" w:rsidRDefault="009C15F4" w:rsidP="00F2332C">
            <w:pPr>
              <w:pStyle w:val="ListParagraphwithDates"/>
              <w:spacing w:before="0" w:beforeAutospacing="0" w:after="0" w:afterAutospacing="0"/>
            </w:pPr>
            <w:r w:rsidRPr="00BF4F42">
              <w:t>Art 203 – Introduction to Art Criticism</w:t>
            </w:r>
          </w:p>
          <w:p w14:paraId="33FA3D0E" w14:textId="77777777" w:rsidR="009C15F4" w:rsidRPr="00BF4F42" w:rsidRDefault="009C15F4" w:rsidP="00F2332C">
            <w:pPr>
              <w:pStyle w:val="ListParagraphwithDates"/>
              <w:numPr>
                <w:ilvl w:val="0"/>
                <w:numId w:val="7"/>
              </w:numPr>
              <w:spacing w:before="0" w:beforeAutospacing="0" w:after="0" w:afterAutospacing="0"/>
            </w:pPr>
            <w:r w:rsidRPr="00BF4F42">
              <w:t xml:space="preserve">Barrett, </w:t>
            </w:r>
            <w:r w:rsidRPr="00BF4F42">
              <w:rPr>
                <w:i/>
                <w:iCs/>
              </w:rPr>
              <w:t>Criticizing Art: Understanding the Contemporary</w:t>
            </w:r>
          </w:p>
          <w:p w14:paraId="22050599" w14:textId="77777777" w:rsidR="009C15F4" w:rsidRPr="00BF4F42" w:rsidRDefault="009C15F4" w:rsidP="00F2332C">
            <w:pPr>
              <w:pStyle w:val="ListParagraphwithDates"/>
              <w:numPr>
                <w:ilvl w:val="0"/>
                <w:numId w:val="7"/>
              </w:numPr>
              <w:spacing w:before="0" w:beforeAutospacing="0" w:after="0" w:afterAutospacing="0"/>
              <w:rPr>
                <w:i/>
                <w:iCs/>
              </w:rPr>
            </w:pPr>
            <w:r w:rsidRPr="00BF4F42">
              <w:t xml:space="preserve">Tucker, </w:t>
            </w:r>
            <w:r w:rsidRPr="00BF4F42">
              <w:rPr>
                <w:i/>
                <w:iCs/>
              </w:rPr>
              <w:t>Visual Literacy: Writing about Art</w:t>
            </w:r>
          </w:p>
          <w:p w14:paraId="35B48B4F" w14:textId="77777777" w:rsidR="009C15F4" w:rsidRPr="00BF4F42" w:rsidRDefault="009C15F4" w:rsidP="00F2332C">
            <w:pPr>
              <w:pStyle w:val="ListParagraphwithDates"/>
              <w:spacing w:before="0" w:beforeAutospacing="0" w:after="0" w:afterAutospacing="0"/>
              <w:ind w:left="720"/>
            </w:pPr>
            <w:r w:rsidRPr="00BF4F42">
              <w:t>Participated in lectures, lead group discussions about readings and material from class lectures, assist in critiquing and grading student writing</w:t>
            </w:r>
          </w:p>
        </w:tc>
      </w:tr>
    </w:tbl>
    <w:p w14:paraId="01168882" w14:textId="77777777" w:rsidR="002B4E01" w:rsidRPr="00964949" w:rsidRDefault="002B4E01" w:rsidP="009C15F4">
      <w:pPr>
        <w:rPr>
          <w:b/>
          <w:bCs/>
          <w:sz w:val="36"/>
          <w:szCs w:val="36"/>
          <w:u w:val="single"/>
        </w:rPr>
      </w:pPr>
    </w:p>
    <w:p w14:paraId="659972EA" w14:textId="17FA9CC7" w:rsidR="00936967" w:rsidRPr="00964949" w:rsidRDefault="007D18F3" w:rsidP="00936967">
      <w:pPr>
        <w:pStyle w:val="Heading1"/>
        <w:spacing w:before="0" w:after="0"/>
        <w:rPr>
          <w:rFonts w:asciiTheme="minorHAnsi" w:eastAsia="Times New Roman" w:hAnsiTheme="minorHAnsi"/>
          <w:b/>
          <w:bCs/>
          <w:color w:val="000000" w:themeColor="text1"/>
          <w:sz w:val="32"/>
          <w:szCs w:val="32"/>
        </w:rPr>
      </w:pPr>
      <w:r>
        <w:rPr>
          <w:rFonts w:asciiTheme="minorHAnsi" w:eastAsia="Times New Roman" w:hAnsiTheme="minorHAnsi"/>
          <w:b/>
          <w:bCs/>
          <w:color w:val="000000" w:themeColor="text1"/>
          <w:sz w:val="32"/>
          <w:szCs w:val="32"/>
        </w:rPr>
        <w:t xml:space="preserve">Professional Work Experience: </w:t>
      </w:r>
      <w:r w:rsidR="000E6C3C" w:rsidRPr="00964949">
        <w:rPr>
          <w:rFonts w:asciiTheme="minorHAnsi" w:eastAsia="Times New Roman" w:hAnsiTheme="minorHAnsi"/>
          <w:b/>
          <w:bCs/>
          <w:color w:val="000000" w:themeColor="text1"/>
          <w:sz w:val="32"/>
          <w:szCs w:val="32"/>
        </w:rPr>
        <w:t>Service</w:t>
      </w:r>
      <w:r w:rsidR="006F043C" w:rsidRPr="00964949">
        <w:rPr>
          <w:rFonts w:asciiTheme="minorHAnsi" w:eastAsia="Times New Roman" w:hAnsiTheme="minorHAnsi"/>
          <w:b/>
          <w:bCs/>
          <w:color w:val="000000" w:themeColor="text1"/>
          <w:sz w:val="32"/>
          <w:szCs w:val="32"/>
        </w:rPr>
        <w:t xml:space="preserve"> -</w:t>
      </w:r>
      <w:r w:rsidR="00DA6130" w:rsidRPr="00964949">
        <w:rPr>
          <w:rFonts w:asciiTheme="minorHAnsi" w:eastAsia="Times New Roman" w:hAnsiTheme="minorHAnsi"/>
          <w:b/>
          <w:bCs/>
          <w:color w:val="000000" w:themeColor="text1"/>
          <w:sz w:val="32"/>
          <w:szCs w:val="32"/>
        </w:rPr>
        <w:t xml:space="preserve"> on campus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707"/>
        <w:gridCol w:w="9093"/>
      </w:tblGrid>
      <w:tr w:rsidR="006B2AAF" w:rsidRPr="00BF4F42" w14:paraId="3587E045" w14:textId="77777777" w:rsidTr="00F2332C">
        <w:trPr>
          <w:tblCellSpacing w:w="15" w:type="dxa"/>
        </w:trPr>
        <w:tc>
          <w:tcPr>
            <w:tcW w:w="769" w:type="pct"/>
            <w:noWrap/>
          </w:tcPr>
          <w:p w14:paraId="265750E4" w14:textId="62D29E4D" w:rsidR="006B2AAF" w:rsidRPr="00BF4F42" w:rsidRDefault="006B2AAF" w:rsidP="00F2332C">
            <w:pPr>
              <w:pStyle w:val="ListParagraphwithDates"/>
              <w:spacing w:before="0" w:beforeAutospacing="0" w:after="0" w:afterAutospacing="0"/>
              <w:rPr>
                <w:rFonts w:eastAsia="Times New Roman"/>
              </w:rPr>
            </w:pPr>
            <w:r>
              <w:rPr>
                <w:rFonts w:eastAsia="Times New Roman"/>
              </w:rPr>
              <w:t>2025-Ongoing</w:t>
            </w:r>
          </w:p>
        </w:tc>
        <w:tc>
          <w:tcPr>
            <w:tcW w:w="4189" w:type="pct"/>
            <w:tcMar>
              <w:top w:w="15" w:type="dxa"/>
              <w:left w:w="300" w:type="dxa"/>
              <w:bottom w:w="15" w:type="dxa"/>
              <w:right w:w="15" w:type="dxa"/>
            </w:tcMar>
            <w:vAlign w:val="center"/>
          </w:tcPr>
          <w:p w14:paraId="0824BB59" w14:textId="77777777" w:rsidR="006B2AAF" w:rsidRDefault="006B2AAF" w:rsidP="00A83FCA">
            <w:pPr>
              <w:pStyle w:val="ListParagraphwithDates"/>
              <w:spacing w:before="0" w:beforeAutospacing="0" w:after="0" w:afterAutospacing="0"/>
            </w:pPr>
            <w:r>
              <w:t>Interim Program Coordinator, Department of Fine Arts, The University of New Orleans, New Orleans, LA</w:t>
            </w:r>
          </w:p>
          <w:p w14:paraId="0433EBD9" w14:textId="77777777" w:rsidR="006B2AAF" w:rsidRDefault="006B2AAF" w:rsidP="006B2AAF">
            <w:pPr>
              <w:pStyle w:val="ListParagraphwithDates"/>
              <w:numPr>
                <w:ilvl w:val="0"/>
                <w:numId w:val="17"/>
              </w:numPr>
              <w:spacing w:before="0" w:beforeAutospacing="0" w:after="0" w:afterAutospacing="0"/>
            </w:pPr>
            <w:r>
              <w:t>Schedule Departmental meetings with faculty</w:t>
            </w:r>
          </w:p>
          <w:p w14:paraId="56EBA53E" w14:textId="77777777" w:rsidR="006B2AAF" w:rsidRDefault="006B2AAF" w:rsidP="006B2AAF">
            <w:pPr>
              <w:pStyle w:val="ListParagraphwithDates"/>
              <w:numPr>
                <w:ilvl w:val="0"/>
                <w:numId w:val="17"/>
              </w:numPr>
              <w:spacing w:before="0" w:beforeAutospacing="0" w:after="0" w:afterAutospacing="0"/>
            </w:pPr>
            <w:r>
              <w:t>Communicate with FA faculty</w:t>
            </w:r>
          </w:p>
          <w:p w14:paraId="292F2B51" w14:textId="77777777" w:rsidR="006B2AAF" w:rsidRDefault="006B2AAF" w:rsidP="006B2AAF">
            <w:pPr>
              <w:pStyle w:val="ListParagraphwithDates"/>
              <w:numPr>
                <w:ilvl w:val="0"/>
                <w:numId w:val="17"/>
              </w:numPr>
              <w:spacing w:before="0" w:beforeAutospacing="0" w:after="0" w:afterAutospacing="0"/>
            </w:pPr>
            <w:r>
              <w:t>Meet with other program coordinators to discuss and resolve issues</w:t>
            </w:r>
          </w:p>
          <w:p w14:paraId="119D9C91" w14:textId="77777777" w:rsidR="006B2AAF" w:rsidRDefault="006B2AAF" w:rsidP="006B2AAF">
            <w:pPr>
              <w:pStyle w:val="ListParagraphwithDates"/>
              <w:numPr>
                <w:ilvl w:val="0"/>
                <w:numId w:val="17"/>
              </w:numPr>
              <w:spacing w:before="0" w:beforeAutospacing="0" w:after="0" w:afterAutospacing="0"/>
            </w:pPr>
            <w:r>
              <w:t>Scheduling semester classes</w:t>
            </w:r>
          </w:p>
          <w:p w14:paraId="668C2DDB" w14:textId="77777777" w:rsidR="006B2AAF" w:rsidRDefault="006B2AAF" w:rsidP="006B2AAF">
            <w:pPr>
              <w:pStyle w:val="ListParagraphwithDates"/>
              <w:numPr>
                <w:ilvl w:val="0"/>
                <w:numId w:val="17"/>
              </w:numPr>
              <w:spacing w:before="0" w:beforeAutospacing="0" w:after="0" w:afterAutospacing="0"/>
            </w:pPr>
            <w:r>
              <w:t xml:space="preserve">Create course revisions in </w:t>
            </w:r>
            <w:proofErr w:type="spellStart"/>
            <w:r>
              <w:t>Curriculog</w:t>
            </w:r>
            <w:proofErr w:type="spellEnd"/>
          </w:p>
          <w:p w14:paraId="2AC819D4" w14:textId="77777777" w:rsidR="006B2AAF" w:rsidRDefault="006B2AAF" w:rsidP="006B2AAF">
            <w:pPr>
              <w:pStyle w:val="ListParagraphwithDates"/>
              <w:numPr>
                <w:ilvl w:val="0"/>
                <w:numId w:val="17"/>
              </w:numPr>
              <w:spacing w:before="0" w:beforeAutospacing="0" w:after="0" w:afterAutospacing="0"/>
            </w:pPr>
            <w:r>
              <w:t>Address the budget</w:t>
            </w:r>
          </w:p>
          <w:p w14:paraId="5993A9BD" w14:textId="77777777" w:rsidR="006B2AAF" w:rsidRDefault="006B2AAF" w:rsidP="006B2AAF">
            <w:pPr>
              <w:pStyle w:val="ListParagraphwithDates"/>
              <w:numPr>
                <w:ilvl w:val="0"/>
                <w:numId w:val="17"/>
              </w:numPr>
              <w:spacing w:before="0" w:beforeAutospacing="0" w:after="0" w:afterAutospacing="0"/>
            </w:pPr>
            <w:r>
              <w:t>Communicate with Fine Arts student population</w:t>
            </w:r>
          </w:p>
          <w:p w14:paraId="02DAAE33" w14:textId="77777777" w:rsidR="006B2AAF" w:rsidRDefault="006B2AAF" w:rsidP="006B2AAF">
            <w:pPr>
              <w:pStyle w:val="ListParagraphwithDates"/>
              <w:numPr>
                <w:ilvl w:val="0"/>
                <w:numId w:val="17"/>
              </w:numPr>
              <w:spacing w:before="0" w:beforeAutospacing="0" w:after="0" w:afterAutospacing="0"/>
            </w:pPr>
            <w:r>
              <w:t>Assist faculty in ordering supplies</w:t>
            </w:r>
          </w:p>
          <w:p w14:paraId="7EC70E98" w14:textId="017A2470" w:rsidR="006B2AAF" w:rsidRPr="00BF4F42" w:rsidRDefault="006B2AAF" w:rsidP="006B2AAF">
            <w:pPr>
              <w:pStyle w:val="ListParagraphwithDates"/>
              <w:numPr>
                <w:ilvl w:val="0"/>
                <w:numId w:val="17"/>
              </w:numPr>
              <w:spacing w:before="0" w:beforeAutospacing="0" w:after="0" w:afterAutospacing="0"/>
            </w:pPr>
            <w:r>
              <w:t>Create program updates for accreditation and for the Board of Regents</w:t>
            </w:r>
          </w:p>
        </w:tc>
      </w:tr>
      <w:tr w:rsidR="00936967" w:rsidRPr="00BF4F42" w14:paraId="00598732" w14:textId="77777777" w:rsidTr="00F2332C">
        <w:trPr>
          <w:tblCellSpacing w:w="15" w:type="dxa"/>
        </w:trPr>
        <w:tc>
          <w:tcPr>
            <w:tcW w:w="769" w:type="pct"/>
            <w:noWrap/>
          </w:tcPr>
          <w:p w14:paraId="4ADA75F7" w14:textId="77777777" w:rsidR="00936967" w:rsidRPr="00BF4F42" w:rsidRDefault="00936967" w:rsidP="00F2332C">
            <w:pPr>
              <w:pStyle w:val="ListParagraphwithDates"/>
              <w:spacing w:before="0" w:beforeAutospacing="0" w:after="0" w:afterAutospacing="0"/>
              <w:rPr>
                <w:rFonts w:eastAsia="Times New Roman"/>
              </w:rPr>
            </w:pPr>
            <w:r w:rsidRPr="00BF4F42">
              <w:rPr>
                <w:rFonts w:eastAsia="Times New Roman"/>
              </w:rPr>
              <w:t>2024 - Ongoing</w:t>
            </w:r>
          </w:p>
        </w:tc>
        <w:tc>
          <w:tcPr>
            <w:tcW w:w="4189" w:type="pct"/>
            <w:tcMar>
              <w:top w:w="15" w:type="dxa"/>
              <w:left w:w="300" w:type="dxa"/>
              <w:bottom w:w="15" w:type="dxa"/>
              <w:right w:w="15" w:type="dxa"/>
            </w:tcMar>
            <w:vAlign w:val="center"/>
          </w:tcPr>
          <w:p w14:paraId="49C88205" w14:textId="6084FCB4" w:rsidR="00CE73A9" w:rsidRDefault="00936967" w:rsidP="00A83FCA">
            <w:pPr>
              <w:pStyle w:val="ListParagraphwithDates"/>
              <w:spacing w:before="0" w:beforeAutospacing="0" w:after="0" w:afterAutospacing="0"/>
            </w:pPr>
            <w:r w:rsidRPr="00BF4F42">
              <w:t>Director, Women’s Center, The University of New Orleans, New Orleans, LA</w:t>
            </w:r>
          </w:p>
          <w:p w14:paraId="60C1B926" w14:textId="3E94AD6E" w:rsidR="00A83FCA" w:rsidRDefault="00A83FCA" w:rsidP="00F2332C">
            <w:pPr>
              <w:pStyle w:val="ListParagraphwithDates"/>
              <w:numPr>
                <w:ilvl w:val="0"/>
                <w:numId w:val="1"/>
              </w:numPr>
              <w:spacing w:before="0" w:beforeAutospacing="0" w:after="0" w:afterAutospacing="0"/>
            </w:pPr>
            <w:r>
              <w:t xml:space="preserve">Maintain a </w:t>
            </w:r>
            <w:r w:rsidR="009E0F8C">
              <w:t>university</w:t>
            </w:r>
            <w:r>
              <w:t xml:space="preserve"> institution, </w:t>
            </w:r>
            <w:r w:rsidR="00075BA3">
              <w:t>dedicated in 1985, to support the student community</w:t>
            </w:r>
          </w:p>
          <w:p w14:paraId="3C5F33ED" w14:textId="68DF7CC0" w:rsidR="00936967" w:rsidRPr="00BF4F42" w:rsidRDefault="00936967" w:rsidP="00F2332C">
            <w:pPr>
              <w:pStyle w:val="ListParagraphwithDates"/>
              <w:numPr>
                <w:ilvl w:val="0"/>
                <w:numId w:val="1"/>
              </w:numPr>
              <w:spacing w:before="0" w:beforeAutospacing="0" w:after="0" w:afterAutospacing="0"/>
            </w:pPr>
            <w:r w:rsidRPr="00BF4F42">
              <w:t>Maintain a safe, calm space in the Earl K. Long library</w:t>
            </w:r>
          </w:p>
          <w:p w14:paraId="2B57E576" w14:textId="51CA275B" w:rsidR="00936967" w:rsidRPr="00BF4F42" w:rsidRDefault="00936967" w:rsidP="00F2332C">
            <w:pPr>
              <w:pStyle w:val="ListParagraphwithDates"/>
              <w:numPr>
                <w:ilvl w:val="0"/>
                <w:numId w:val="1"/>
              </w:numPr>
              <w:spacing w:before="0" w:beforeAutospacing="0" w:after="0" w:afterAutospacing="0"/>
            </w:pPr>
            <w:r w:rsidRPr="00BF4F42">
              <w:t xml:space="preserve">Facilitate donor-based scholarships, faculty reviews of applications, and disbursal of financial aid </w:t>
            </w:r>
            <w:r w:rsidR="00225794">
              <w:t>awards for undergraduate</w:t>
            </w:r>
            <w:r w:rsidRPr="00BF4F42">
              <w:t xml:space="preserve"> </w:t>
            </w:r>
            <w:r w:rsidR="00225794">
              <w:t>women</w:t>
            </w:r>
            <w:r w:rsidRPr="00BF4F42">
              <w:t xml:space="preserve"> students at UNO in all majors</w:t>
            </w:r>
          </w:p>
          <w:p w14:paraId="660ABBF4" w14:textId="77777777" w:rsidR="00936967" w:rsidRDefault="00936967" w:rsidP="00F2332C">
            <w:pPr>
              <w:pStyle w:val="ListParagraphwithDates"/>
              <w:numPr>
                <w:ilvl w:val="0"/>
                <w:numId w:val="1"/>
              </w:numPr>
              <w:spacing w:before="0" w:beforeAutospacing="0" w:after="0" w:afterAutospacing="0"/>
            </w:pPr>
            <w:r w:rsidRPr="00BF4F42">
              <w:t>Maintain relationships with scholarship donors</w:t>
            </w:r>
          </w:p>
          <w:p w14:paraId="6D83041F" w14:textId="3A9729E9" w:rsidR="00042880" w:rsidRDefault="00225794" w:rsidP="00F2332C">
            <w:pPr>
              <w:pStyle w:val="ListParagraphwithDates"/>
              <w:numPr>
                <w:ilvl w:val="0"/>
                <w:numId w:val="1"/>
              </w:numPr>
              <w:spacing w:before="0" w:beforeAutospacing="0" w:after="0" w:afterAutospacing="0"/>
            </w:pPr>
            <w:r>
              <w:lastRenderedPageBreak/>
              <w:t>Communicate</w:t>
            </w:r>
            <w:r w:rsidR="00042880">
              <w:t xml:space="preserve"> with the Provost’s office</w:t>
            </w:r>
            <w:r w:rsidR="00785882">
              <w:t>, Financial Aid,</w:t>
            </w:r>
            <w:r w:rsidR="00826413">
              <w:t xml:space="preserve"> the student community,</w:t>
            </w:r>
            <w:r w:rsidR="00785882">
              <w:t xml:space="preserve"> and the UNO Foundation</w:t>
            </w:r>
            <w:r w:rsidR="00042880">
              <w:t xml:space="preserve"> for approval</w:t>
            </w:r>
            <w:r w:rsidR="00785882">
              <w:t xml:space="preserve"> and disbursal</w:t>
            </w:r>
            <w:r w:rsidR="00042880">
              <w:t xml:space="preserve"> of check requests for </w:t>
            </w:r>
            <w:r>
              <w:t>scholarship awards</w:t>
            </w:r>
          </w:p>
          <w:p w14:paraId="40F94913" w14:textId="1B19E7B0" w:rsidR="00826413" w:rsidRDefault="00826413" w:rsidP="00F2332C">
            <w:pPr>
              <w:pStyle w:val="ListParagraphwithDates"/>
              <w:numPr>
                <w:ilvl w:val="0"/>
                <w:numId w:val="1"/>
              </w:numPr>
              <w:spacing w:before="0" w:beforeAutospacing="0" w:after="0" w:afterAutospacing="0"/>
            </w:pPr>
            <w:r>
              <w:t xml:space="preserve">Produce events such as informational sessions, </w:t>
            </w:r>
            <w:r w:rsidR="001C5CDB">
              <w:t xml:space="preserve">support </w:t>
            </w:r>
            <w:r w:rsidR="007B22D8">
              <w:t xml:space="preserve">sessions </w:t>
            </w:r>
            <w:r w:rsidR="001C5CDB">
              <w:t>for students, and award ceremonies</w:t>
            </w:r>
          </w:p>
          <w:p w14:paraId="2828BDA9" w14:textId="3CE1BEF0" w:rsidR="001C5CDB" w:rsidRDefault="001C5CDB" w:rsidP="00F2332C">
            <w:pPr>
              <w:pStyle w:val="ListParagraphwithDates"/>
              <w:numPr>
                <w:ilvl w:val="0"/>
                <w:numId w:val="1"/>
              </w:numPr>
              <w:spacing w:before="0" w:beforeAutospacing="0" w:after="0" w:afterAutospacing="0"/>
            </w:pPr>
            <w:r>
              <w:t xml:space="preserve">Support faculty </w:t>
            </w:r>
            <w:r w:rsidR="0004186A">
              <w:t>in their research through presentations, panels, public relations</w:t>
            </w:r>
          </w:p>
          <w:p w14:paraId="719F0CDF" w14:textId="7818A028" w:rsidR="00770DB8" w:rsidRPr="00BF4F42" w:rsidRDefault="00770DB8" w:rsidP="00F2332C">
            <w:pPr>
              <w:pStyle w:val="ListParagraphwithDates"/>
              <w:numPr>
                <w:ilvl w:val="0"/>
                <w:numId w:val="1"/>
              </w:numPr>
              <w:spacing w:before="0" w:beforeAutospacing="0" w:after="0" w:afterAutospacing="0"/>
            </w:pPr>
            <w:r>
              <w:t>Maintain budget records for the Center</w:t>
            </w:r>
          </w:p>
          <w:p w14:paraId="0FC6FB8A" w14:textId="77777777" w:rsidR="00936967" w:rsidRPr="00BF4F42" w:rsidRDefault="00936967" w:rsidP="00F2332C">
            <w:pPr>
              <w:pStyle w:val="ListParagraphwithDates"/>
              <w:numPr>
                <w:ilvl w:val="0"/>
                <w:numId w:val="1"/>
              </w:numPr>
              <w:spacing w:before="0" w:beforeAutospacing="0" w:after="0" w:afterAutospacing="0"/>
            </w:pPr>
            <w:r w:rsidRPr="00BF4F42">
              <w:t>Participate in events such as Take Back the Night, Night Out Against Crime, Denim Day</w:t>
            </w:r>
          </w:p>
          <w:p w14:paraId="5FACA4C3" w14:textId="48B71E64" w:rsidR="00936967" w:rsidRPr="00BF4F42" w:rsidRDefault="00936967" w:rsidP="00F2332C">
            <w:pPr>
              <w:pStyle w:val="ListParagraphwithDates"/>
              <w:numPr>
                <w:ilvl w:val="0"/>
                <w:numId w:val="1"/>
              </w:numPr>
              <w:spacing w:before="0" w:beforeAutospacing="0" w:after="0" w:afterAutospacing="0"/>
            </w:pPr>
            <w:r w:rsidRPr="00BF4F42">
              <w:t>Complete CEUs in victim advocacy and care with the Sexual Assault/Domestic Violence Coalition, Children at Risk Evaluation/Children’s Hospital (for students who are minors)</w:t>
            </w:r>
            <w:r w:rsidR="00770DB8">
              <w:t>, and other local partners</w:t>
            </w:r>
          </w:p>
          <w:p w14:paraId="7D39BF8D" w14:textId="0205660B" w:rsidR="00936967" w:rsidRPr="00BF4F42" w:rsidRDefault="001E4AE4" w:rsidP="00F2332C">
            <w:pPr>
              <w:pStyle w:val="ListParagraphwithDates"/>
              <w:numPr>
                <w:ilvl w:val="0"/>
                <w:numId w:val="1"/>
              </w:numPr>
              <w:spacing w:before="0" w:beforeAutospacing="0" w:after="0" w:afterAutospacing="0"/>
            </w:pPr>
            <w:r>
              <w:t xml:space="preserve">Work with Student Involvement and Leadership for supply drives and </w:t>
            </w:r>
            <w:r w:rsidR="009E0F8C">
              <w:t>tabling</w:t>
            </w:r>
          </w:p>
          <w:p w14:paraId="2B7687F3" w14:textId="2644FC98" w:rsidR="00936967" w:rsidRPr="00BF4F42" w:rsidRDefault="00936967" w:rsidP="00F2332C">
            <w:pPr>
              <w:pStyle w:val="ListParagraphwithDates"/>
              <w:numPr>
                <w:ilvl w:val="0"/>
                <w:numId w:val="1"/>
              </w:numPr>
              <w:spacing w:before="0" w:beforeAutospacing="0" w:after="0" w:afterAutospacing="0"/>
            </w:pPr>
            <w:r w:rsidRPr="00BF4F42">
              <w:t>Serve as a confidential advisor to students, faculty, and staff, requiring 7</w:t>
            </w:r>
            <w:r w:rsidR="00165527">
              <w:t>.</w:t>
            </w:r>
            <w:r w:rsidRPr="00BF4F42">
              <w:t>5 hours of training per academic year</w:t>
            </w:r>
          </w:p>
          <w:p w14:paraId="7D4A3556" w14:textId="77777777" w:rsidR="00936967" w:rsidRDefault="00936967" w:rsidP="00F2332C">
            <w:pPr>
              <w:pStyle w:val="ListParagraphwithDates"/>
              <w:numPr>
                <w:ilvl w:val="0"/>
                <w:numId w:val="1"/>
              </w:numPr>
              <w:spacing w:before="0" w:beforeAutospacing="0" w:after="0" w:afterAutospacing="0"/>
            </w:pPr>
            <w:r w:rsidRPr="00BF4F42">
              <w:t>Collaborate with Women and Gender Studies faculty</w:t>
            </w:r>
          </w:p>
          <w:p w14:paraId="3DCE9513" w14:textId="72E8C0A4" w:rsidR="00504EDC" w:rsidRPr="00BF4F42" w:rsidRDefault="00504EDC" w:rsidP="00F2332C">
            <w:pPr>
              <w:pStyle w:val="ListParagraphwithDates"/>
              <w:numPr>
                <w:ilvl w:val="0"/>
                <w:numId w:val="1"/>
              </w:numPr>
              <w:spacing w:before="0" w:beforeAutospacing="0" w:after="0" w:afterAutospacing="0"/>
            </w:pPr>
            <w:r>
              <w:t xml:space="preserve">Present information about the </w:t>
            </w:r>
            <w:r w:rsidR="00616277">
              <w:t xml:space="preserve">resources in the </w:t>
            </w:r>
            <w:r>
              <w:t xml:space="preserve">Women’s Center to TAs, RAs, RHAs, </w:t>
            </w:r>
            <w:r w:rsidR="00616277">
              <w:t>mandated reporters, and students</w:t>
            </w:r>
          </w:p>
          <w:p w14:paraId="22ED300F" w14:textId="77777777" w:rsidR="00936967" w:rsidRPr="00BF4F42" w:rsidRDefault="00936967" w:rsidP="00F2332C">
            <w:pPr>
              <w:pStyle w:val="ListParagraphwithDates"/>
              <w:spacing w:before="0" w:beforeAutospacing="0" w:after="0" w:afterAutospacing="0"/>
              <w:ind w:left="720"/>
            </w:pPr>
          </w:p>
        </w:tc>
      </w:tr>
      <w:tr w:rsidR="00936967" w:rsidRPr="00BF4F42" w14:paraId="37E65540" w14:textId="77777777" w:rsidTr="00F2332C">
        <w:trPr>
          <w:tblCellSpacing w:w="15" w:type="dxa"/>
        </w:trPr>
        <w:tc>
          <w:tcPr>
            <w:tcW w:w="769" w:type="pct"/>
            <w:noWrap/>
          </w:tcPr>
          <w:p w14:paraId="05A4312E" w14:textId="77777777" w:rsidR="00936967" w:rsidRPr="00BF4F42" w:rsidRDefault="00936967" w:rsidP="00F2332C">
            <w:pPr>
              <w:pStyle w:val="ListParagraphwithDates"/>
              <w:spacing w:before="0" w:beforeAutospacing="0" w:after="0" w:afterAutospacing="0"/>
              <w:rPr>
                <w:rFonts w:eastAsia="Times New Roman"/>
              </w:rPr>
            </w:pPr>
            <w:r w:rsidRPr="00BF4F42">
              <w:rPr>
                <w:rFonts w:eastAsia="Times New Roman"/>
              </w:rPr>
              <w:lastRenderedPageBreak/>
              <w:t>2023-2024</w:t>
            </w:r>
          </w:p>
        </w:tc>
        <w:tc>
          <w:tcPr>
            <w:tcW w:w="4189" w:type="pct"/>
            <w:tcMar>
              <w:top w:w="15" w:type="dxa"/>
              <w:left w:w="300" w:type="dxa"/>
              <w:bottom w:w="15" w:type="dxa"/>
              <w:right w:w="15" w:type="dxa"/>
            </w:tcMar>
            <w:vAlign w:val="center"/>
          </w:tcPr>
          <w:p w14:paraId="06FF650B" w14:textId="77777777" w:rsidR="00936967" w:rsidRPr="00BF4F42" w:rsidRDefault="00936967" w:rsidP="00F2332C">
            <w:pPr>
              <w:pStyle w:val="ListParagraphwithDates"/>
              <w:spacing w:before="0" w:beforeAutospacing="0" w:after="0" w:afterAutospacing="0"/>
            </w:pPr>
            <w:r w:rsidRPr="00BF4F42">
              <w:t>Graduate Coordinator, Fine Arts, The University of New Orleans, New Orleans, LA</w:t>
            </w:r>
          </w:p>
          <w:p w14:paraId="0ED402BE" w14:textId="4BDA0A07" w:rsidR="00936967" w:rsidRPr="00BF4F42" w:rsidRDefault="00936967" w:rsidP="00F2332C">
            <w:pPr>
              <w:pStyle w:val="ListParagraphwithDates"/>
              <w:numPr>
                <w:ilvl w:val="0"/>
                <w:numId w:val="2"/>
              </w:numPr>
              <w:spacing w:before="0" w:beforeAutospacing="0" w:after="0" w:afterAutospacing="0"/>
            </w:pPr>
            <w:r w:rsidRPr="00BF4F42">
              <w:t xml:space="preserve">Communicate </w:t>
            </w:r>
            <w:r w:rsidR="00681552" w:rsidRPr="00BF4F42">
              <w:t>with</w:t>
            </w:r>
            <w:r w:rsidRPr="00BF4F42">
              <w:t xml:space="preserve"> graduate students applying for and accepted into the Master of Fine Arts </w:t>
            </w:r>
            <w:r w:rsidR="00681552" w:rsidRPr="00BF4F42">
              <w:t>program</w:t>
            </w:r>
          </w:p>
          <w:p w14:paraId="7679F8F7" w14:textId="77777777" w:rsidR="00936967" w:rsidRPr="00BF4F42" w:rsidRDefault="00936967" w:rsidP="00F2332C">
            <w:pPr>
              <w:pStyle w:val="ListParagraphwithDates"/>
              <w:numPr>
                <w:ilvl w:val="0"/>
                <w:numId w:val="2"/>
              </w:numPr>
              <w:spacing w:before="0" w:beforeAutospacing="0" w:after="0" w:afterAutospacing="0"/>
            </w:pPr>
            <w:r w:rsidRPr="00BF4F42">
              <w:t>Facilitate communication between current graduate students, faculty, and administration</w:t>
            </w:r>
          </w:p>
          <w:p w14:paraId="40511E4B" w14:textId="77777777" w:rsidR="00936967" w:rsidRPr="00BF4F42" w:rsidRDefault="00936967" w:rsidP="00F2332C">
            <w:pPr>
              <w:pStyle w:val="ListParagraphwithDates"/>
              <w:numPr>
                <w:ilvl w:val="0"/>
                <w:numId w:val="2"/>
              </w:numPr>
              <w:spacing w:before="0" w:beforeAutospacing="0" w:after="0" w:afterAutospacing="0"/>
            </w:pPr>
            <w:r w:rsidRPr="00BF4F42">
              <w:t>Manage graduate studios in Milneburg Hall, located outside but proximate to the Fine Arts building</w:t>
            </w:r>
          </w:p>
          <w:p w14:paraId="0303FD8A" w14:textId="77777777" w:rsidR="00936967" w:rsidRPr="00BF4F42" w:rsidRDefault="00936967" w:rsidP="00F2332C">
            <w:pPr>
              <w:pStyle w:val="ListParagraphwithDates"/>
              <w:numPr>
                <w:ilvl w:val="0"/>
                <w:numId w:val="2"/>
              </w:numPr>
              <w:spacing w:before="0" w:beforeAutospacing="0" w:after="0" w:afterAutospacing="0"/>
            </w:pPr>
            <w:r w:rsidRPr="00BF4F42">
              <w:t>Write curriculum for the graduate program</w:t>
            </w:r>
          </w:p>
          <w:p w14:paraId="4B2245E3" w14:textId="77777777" w:rsidR="00936967" w:rsidRPr="00BF4F42" w:rsidRDefault="00936967" w:rsidP="00F2332C">
            <w:pPr>
              <w:pStyle w:val="ListParagraphwithDates"/>
              <w:numPr>
                <w:ilvl w:val="0"/>
                <w:numId w:val="2"/>
              </w:numPr>
              <w:spacing w:before="0" w:beforeAutospacing="0" w:after="0" w:afterAutospacing="0"/>
            </w:pPr>
            <w:r w:rsidRPr="00BF4F42">
              <w:t>Collect and input data for WEAVE and institutional effectiveness</w:t>
            </w:r>
          </w:p>
          <w:p w14:paraId="7CDFFC7D" w14:textId="77777777" w:rsidR="00936967" w:rsidRPr="00BF4F42" w:rsidRDefault="00936967" w:rsidP="00F2332C">
            <w:pPr>
              <w:pStyle w:val="ListParagraphwithDates"/>
              <w:spacing w:before="0" w:beforeAutospacing="0" w:after="0" w:afterAutospacing="0"/>
              <w:ind w:left="720"/>
            </w:pPr>
          </w:p>
        </w:tc>
      </w:tr>
      <w:tr w:rsidR="00936967" w:rsidRPr="00BF4F42" w14:paraId="6E92F2B2" w14:textId="77777777" w:rsidTr="00F2332C">
        <w:trPr>
          <w:tblCellSpacing w:w="15" w:type="dxa"/>
        </w:trPr>
        <w:tc>
          <w:tcPr>
            <w:tcW w:w="769" w:type="pct"/>
            <w:noWrap/>
          </w:tcPr>
          <w:p w14:paraId="1A614C3F" w14:textId="77777777" w:rsidR="00936967" w:rsidRPr="00BF4F42" w:rsidRDefault="00936967" w:rsidP="00F2332C">
            <w:pPr>
              <w:pStyle w:val="ListParagraphwithDates"/>
              <w:spacing w:before="0" w:beforeAutospacing="0" w:after="0" w:afterAutospacing="0"/>
              <w:rPr>
                <w:rFonts w:eastAsia="Times New Roman"/>
              </w:rPr>
            </w:pPr>
            <w:r w:rsidRPr="00BF4F42">
              <w:rPr>
                <w:rFonts w:eastAsia="Times New Roman"/>
              </w:rPr>
              <w:t>2019 - 2020</w:t>
            </w:r>
          </w:p>
        </w:tc>
        <w:tc>
          <w:tcPr>
            <w:tcW w:w="4189" w:type="pct"/>
            <w:tcMar>
              <w:top w:w="15" w:type="dxa"/>
              <w:left w:w="300" w:type="dxa"/>
              <w:bottom w:w="15" w:type="dxa"/>
              <w:right w:w="15" w:type="dxa"/>
            </w:tcMar>
            <w:vAlign w:val="center"/>
          </w:tcPr>
          <w:p w14:paraId="21B6D81E" w14:textId="77777777" w:rsidR="00936967" w:rsidRPr="00BF4F42" w:rsidRDefault="00936967" w:rsidP="00F2332C">
            <w:pPr>
              <w:pStyle w:val="ListParagraphwithDates"/>
              <w:spacing w:before="0" w:beforeAutospacing="0" w:after="0" w:afterAutospacing="0"/>
            </w:pPr>
            <w:r w:rsidRPr="00BF4F42">
              <w:t>Gallery Director, UNO Fine Arts Gallery, The University of New Orleans, New Orleans, LA</w:t>
            </w:r>
          </w:p>
          <w:p w14:paraId="7E8DB875" w14:textId="05BBE676" w:rsidR="00936967" w:rsidRPr="00BF4F42" w:rsidRDefault="002476F0" w:rsidP="00F2332C">
            <w:pPr>
              <w:pStyle w:val="ListParagraphwithDates"/>
              <w:numPr>
                <w:ilvl w:val="0"/>
                <w:numId w:val="4"/>
              </w:numPr>
              <w:spacing w:before="0" w:beforeAutospacing="0" w:after="0" w:afterAutospacing="0"/>
            </w:pPr>
            <w:r w:rsidRPr="00BF4F42">
              <w:t>Collaborate</w:t>
            </w:r>
            <w:r w:rsidR="00936967" w:rsidRPr="00BF4F42">
              <w:t xml:space="preserve"> with alumni, faculty, and students to create exhibition </w:t>
            </w:r>
            <w:r w:rsidR="00F45B4F" w:rsidRPr="00BF4F42">
              <w:t>programming.</w:t>
            </w:r>
          </w:p>
          <w:p w14:paraId="1DEA5E3C" w14:textId="77777777" w:rsidR="00936967" w:rsidRPr="00BF4F42" w:rsidRDefault="00936967" w:rsidP="00F2332C">
            <w:pPr>
              <w:pStyle w:val="ListParagraphwithDates"/>
              <w:numPr>
                <w:ilvl w:val="0"/>
                <w:numId w:val="4"/>
              </w:numPr>
              <w:spacing w:before="0" w:beforeAutospacing="0" w:after="0" w:afterAutospacing="0"/>
            </w:pPr>
            <w:r w:rsidRPr="00BF4F42">
              <w:t>Create and execute exhibitions of undergraduate capstone work in Senior Project</w:t>
            </w:r>
          </w:p>
          <w:p w14:paraId="432DF5D8" w14:textId="77777777" w:rsidR="00936967" w:rsidRPr="00BF4F42" w:rsidRDefault="00936967" w:rsidP="00F2332C">
            <w:pPr>
              <w:pStyle w:val="ListParagraphwithDates"/>
              <w:numPr>
                <w:ilvl w:val="0"/>
                <w:numId w:val="4"/>
              </w:numPr>
              <w:spacing w:before="0" w:beforeAutospacing="0" w:after="0" w:afterAutospacing="0"/>
            </w:pPr>
            <w:r w:rsidRPr="00BF4F42">
              <w:t>Design and install exhibitions</w:t>
            </w:r>
          </w:p>
          <w:p w14:paraId="553D3556" w14:textId="77777777" w:rsidR="00936967" w:rsidRPr="00BF4F42" w:rsidRDefault="00936967" w:rsidP="00F2332C">
            <w:pPr>
              <w:pStyle w:val="ListParagraphwithDates"/>
              <w:numPr>
                <w:ilvl w:val="0"/>
                <w:numId w:val="4"/>
              </w:numPr>
              <w:spacing w:before="0" w:beforeAutospacing="0" w:after="0" w:afterAutospacing="0"/>
            </w:pPr>
            <w:r w:rsidRPr="00BF4F42">
              <w:t>Work with PR for creation of exhibition materials</w:t>
            </w:r>
          </w:p>
          <w:p w14:paraId="2834043A" w14:textId="77777777" w:rsidR="00936967" w:rsidRPr="00BF4F42" w:rsidRDefault="00936967" w:rsidP="00F2332C">
            <w:pPr>
              <w:pStyle w:val="ListParagraphwithDates"/>
              <w:spacing w:before="0" w:beforeAutospacing="0" w:after="0" w:afterAutospacing="0"/>
              <w:ind w:left="720"/>
            </w:pPr>
          </w:p>
        </w:tc>
      </w:tr>
      <w:tr w:rsidR="00936967" w:rsidRPr="00BF4F42" w14:paraId="693B9D7D" w14:textId="77777777" w:rsidTr="00F2332C">
        <w:trPr>
          <w:tblCellSpacing w:w="15" w:type="dxa"/>
        </w:trPr>
        <w:tc>
          <w:tcPr>
            <w:tcW w:w="769" w:type="pct"/>
            <w:noWrap/>
          </w:tcPr>
          <w:p w14:paraId="16757766" w14:textId="77777777" w:rsidR="00936967" w:rsidRPr="00BF4F42" w:rsidRDefault="00936967" w:rsidP="00F2332C">
            <w:pPr>
              <w:pStyle w:val="ListParagraphwithDates"/>
              <w:spacing w:before="0" w:beforeAutospacing="0" w:after="0" w:afterAutospacing="0"/>
              <w:rPr>
                <w:rFonts w:eastAsia="Times New Roman"/>
              </w:rPr>
            </w:pPr>
            <w:r w:rsidRPr="00BF4F42">
              <w:rPr>
                <w:rFonts w:eastAsia="Times New Roman"/>
              </w:rPr>
              <w:t>2011 - 2018</w:t>
            </w:r>
          </w:p>
        </w:tc>
        <w:tc>
          <w:tcPr>
            <w:tcW w:w="4189" w:type="pct"/>
            <w:tcMar>
              <w:top w:w="15" w:type="dxa"/>
              <w:left w:w="300" w:type="dxa"/>
              <w:bottom w:w="15" w:type="dxa"/>
              <w:right w:w="15" w:type="dxa"/>
            </w:tcMar>
            <w:vAlign w:val="center"/>
          </w:tcPr>
          <w:p w14:paraId="33724AB7" w14:textId="77777777" w:rsidR="00936967" w:rsidRPr="00BF4F42" w:rsidRDefault="00936967" w:rsidP="00F2332C">
            <w:pPr>
              <w:pStyle w:val="ListParagraphwithDates"/>
              <w:spacing w:before="0" w:beforeAutospacing="0" w:after="0" w:afterAutospacing="0" w:line="276" w:lineRule="atLeast"/>
            </w:pPr>
            <w:r w:rsidRPr="00BF4F42">
              <w:t>Gallery Director, UNO Gallery on St. Claude, The University of New Orleans, New Orleans, Louisiana</w:t>
            </w:r>
          </w:p>
          <w:p w14:paraId="42A90CF9" w14:textId="77777777" w:rsidR="00936967" w:rsidRPr="00BF4F42" w:rsidRDefault="00936967" w:rsidP="00F2332C">
            <w:pPr>
              <w:pStyle w:val="ListParagraphwithDates"/>
              <w:numPr>
                <w:ilvl w:val="0"/>
                <w:numId w:val="3"/>
              </w:numPr>
              <w:spacing w:before="0" w:beforeAutospacing="0" w:after="0" w:afterAutospacing="0" w:line="276" w:lineRule="atLeast"/>
            </w:pPr>
            <w:r w:rsidRPr="00BF4F42">
              <w:t>Schedule, manage, and create programming for the off-campus gallery space</w:t>
            </w:r>
          </w:p>
          <w:p w14:paraId="6A6372AA" w14:textId="77777777" w:rsidR="00936967" w:rsidRPr="00BF4F42" w:rsidRDefault="00936967" w:rsidP="00F2332C">
            <w:pPr>
              <w:pStyle w:val="ListParagraphwithDates"/>
              <w:numPr>
                <w:ilvl w:val="0"/>
                <w:numId w:val="3"/>
              </w:numPr>
              <w:spacing w:before="0" w:beforeAutospacing="0" w:after="0" w:afterAutospacing="0" w:line="276" w:lineRule="atLeast"/>
            </w:pPr>
            <w:r w:rsidRPr="00BF4F42">
              <w:t>Write and record histories of the space</w:t>
            </w:r>
          </w:p>
          <w:p w14:paraId="0432C52B" w14:textId="77777777" w:rsidR="00936967" w:rsidRPr="00BF4F42" w:rsidRDefault="00936967" w:rsidP="00F2332C">
            <w:pPr>
              <w:pStyle w:val="ListParagraphwithDates"/>
              <w:numPr>
                <w:ilvl w:val="0"/>
                <w:numId w:val="3"/>
              </w:numPr>
              <w:spacing w:before="0" w:beforeAutospacing="0" w:after="0" w:afterAutospacing="0" w:line="276" w:lineRule="atLeast"/>
            </w:pPr>
            <w:r w:rsidRPr="00BF4F42">
              <w:t>Communicate with the UNO Foundation for donor deposits and maintenance of accounts</w:t>
            </w:r>
          </w:p>
          <w:p w14:paraId="2AC2BB32" w14:textId="77777777" w:rsidR="00936967" w:rsidRPr="00BF4F42" w:rsidRDefault="00936967" w:rsidP="00F2332C">
            <w:pPr>
              <w:pStyle w:val="ListParagraphwithDates"/>
              <w:numPr>
                <w:ilvl w:val="0"/>
                <w:numId w:val="3"/>
              </w:numPr>
              <w:spacing w:before="0" w:beforeAutospacing="0" w:after="0" w:afterAutospacing="0" w:line="276" w:lineRule="atLeast"/>
            </w:pPr>
            <w:r w:rsidRPr="00BF4F42">
              <w:t>Maintain the gallery space’s custodial needs</w:t>
            </w:r>
          </w:p>
          <w:p w14:paraId="0B9425F7" w14:textId="77777777" w:rsidR="00936967" w:rsidRPr="00BF4F42" w:rsidRDefault="00936967" w:rsidP="00F2332C">
            <w:pPr>
              <w:pStyle w:val="ListParagraphwithDates"/>
              <w:numPr>
                <w:ilvl w:val="0"/>
                <w:numId w:val="3"/>
              </w:numPr>
              <w:spacing w:before="0" w:beforeAutospacing="0" w:after="0" w:afterAutospacing="0" w:line="276" w:lineRule="atLeast"/>
            </w:pPr>
            <w:r w:rsidRPr="00BF4F42">
              <w:lastRenderedPageBreak/>
              <w:t>Coordinate with facility services and local businesses to maintain the security system, temperature control, and lighting</w:t>
            </w:r>
          </w:p>
          <w:p w14:paraId="4D811C11" w14:textId="77777777" w:rsidR="00936967" w:rsidRPr="00BF4F42" w:rsidRDefault="00936967" w:rsidP="00F2332C">
            <w:pPr>
              <w:pStyle w:val="ListParagraphwithDates"/>
              <w:numPr>
                <w:ilvl w:val="0"/>
                <w:numId w:val="3"/>
              </w:numPr>
              <w:spacing w:before="0" w:beforeAutospacing="0" w:after="0" w:afterAutospacing="0" w:line="276" w:lineRule="atLeast"/>
            </w:pPr>
            <w:r w:rsidRPr="00BF4F42">
              <w:t>Coordinate with UNO Police to schedule security for gallery events</w:t>
            </w:r>
          </w:p>
          <w:p w14:paraId="6D1E9FE0" w14:textId="77777777" w:rsidR="00936967" w:rsidRPr="00BF4F42" w:rsidRDefault="00936967" w:rsidP="00F2332C">
            <w:pPr>
              <w:pStyle w:val="ListParagraphwithDates"/>
              <w:numPr>
                <w:ilvl w:val="0"/>
                <w:numId w:val="3"/>
              </w:numPr>
              <w:spacing w:before="0" w:beforeAutospacing="0" w:after="0" w:afterAutospacing="0" w:line="276" w:lineRule="atLeast"/>
            </w:pPr>
            <w:r w:rsidRPr="00BF4F42">
              <w:t>Collaborate with various institutions and artists from the local to the international on programming, installation, and gallery hours</w:t>
            </w:r>
          </w:p>
          <w:p w14:paraId="4AE83D33" w14:textId="77777777" w:rsidR="00936967" w:rsidRPr="00BF4F42" w:rsidRDefault="00936967" w:rsidP="00F2332C">
            <w:pPr>
              <w:pStyle w:val="ListParagraphwithDates"/>
              <w:numPr>
                <w:ilvl w:val="0"/>
                <w:numId w:val="3"/>
              </w:numPr>
              <w:spacing w:before="0" w:beforeAutospacing="0" w:after="0" w:afterAutospacing="0" w:line="276" w:lineRule="atLeast"/>
            </w:pPr>
            <w:r w:rsidRPr="00BF4F42">
              <w:t>Facilitate the movement of contracts for safety/liability, artist agreements</w:t>
            </w:r>
          </w:p>
          <w:p w14:paraId="4A80ABDD" w14:textId="77777777" w:rsidR="00936967" w:rsidRPr="00BF4F42" w:rsidRDefault="00936967" w:rsidP="00F2332C">
            <w:pPr>
              <w:pStyle w:val="ListParagraphwithDates"/>
              <w:numPr>
                <w:ilvl w:val="0"/>
                <w:numId w:val="3"/>
              </w:numPr>
              <w:spacing w:before="0" w:beforeAutospacing="0" w:after="0" w:afterAutospacing="0" w:line="276" w:lineRule="atLeast"/>
            </w:pPr>
            <w:r w:rsidRPr="00BF4F42">
              <w:t>Design and install exhibitions</w:t>
            </w:r>
          </w:p>
          <w:p w14:paraId="454E0B10" w14:textId="77777777" w:rsidR="00936967" w:rsidRPr="00BF4F42" w:rsidRDefault="00936967" w:rsidP="00F2332C">
            <w:pPr>
              <w:pStyle w:val="ListParagraphwithDates"/>
              <w:numPr>
                <w:ilvl w:val="0"/>
                <w:numId w:val="3"/>
              </w:numPr>
              <w:spacing w:before="0" w:beforeAutospacing="0" w:after="0" w:afterAutospacing="0" w:line="276" w:lineRule="atLeast"/>
            </w:pPr>
            <w:r w:rsidRPr="00BF4F42">
              <w:t>Document exhibitions</w:t>
            </w:r>
          </w:p>
          <w:p w14:paraId="5E0B2D1E" w14:textId="4AA0EC3A" w:rsidR="00936967" w:rsidRPr="00BF4F42" w:rsidRDefault="00936967" w:rsidP="00F2332C">
            <w:pPr>
              <w:pStyle w:val="ListParagraphwithDates"/>
              <w:numPr>
                <w:ilvl w:val="0"/>
                <w:numId w:val="3"/>
              </w:numPr>
              <w:spacing w:before="0" w:beforeAutospacing="0" w:after="0" w:afterAutospacing="0" w:line="276" w:lineRule="atLeast"/>
            </w:pPr>
            <w:r w:rsidRPr="00BF4F42">
              <w:t xml:space="preserve">Manage graduate assistant employee schedules for gallery </w:t>
            </w:r>
            <w:r w:rsidR="009E0F8C" w:rsidRPr="00BF4F42">
              <w:t>sitting</w:t>
            </w:r>
            <w:r w:rsidRPr="00BF4F42">
              <w:t xml:space="preserve"> installation, documentation, deliveries, and design</w:t>
            </w:r>
          </w:p>
          <w:p w14:paraId="6DCEBC99" w14:textId="77777777" w:rsidR="00936967" w:rsidRPr="00BF4F42" w:rsidRDefault="00936967" w:rsidP="00F2332C">
            <w:pPr>
              <w:pStyle w:val="ListParagraphwithDates"/>
              <w:numPr>
                <w:ilvl w:val="0"/>
                <w:numId w:val="3"/>
              </w:numPr>
              <w:spacing w:before="0" w:beforeAutospacing="0" w:after="0" w:afterAutospacing="0" w:line="276" w:lineRule="atLeast"/>
            </w:pPr>
            <w:r w:rsidRPr="00BF4F42">
              <w:t>Create community relevance and collaboration with business and other galleries in the St. Claude Arts District</w:t>
            </w:r>
          </w:p>
          <w:p w14:paraId="2F263E95" w14:textId="77777777" w:rsidR="00936967" w:rsidRPr="00BF4F42" w:rsidRDefault="00936967" w:rsidP="00F2332C">
            <w:pPr>
              <w:pStyle w:val="ListParagraphwithDates"/>
              <w:spacing w:before="0" w:beforeAutospacing="0" w:after="0" w:afterAutospacing="0"/>
            </w:pPr>
          </w:p>
        </w:tc>
      </w:tr>
      <w:tr w:rsidR="00936967" w:rsidRPr="00BF4F42" w14:paraId="148549AB" w14:textId="77777777" w:rsidTr="00F2332C">
        <w:trPr>
          <w:tblCellSpacing w:w="15" w:type="dxa"/>
        </w:trPr>
        <w:tc>
          <w:tcPr>
            <w:tcW w:w="769" w:type="pct"/>
            <w:noWrap/>
          </w:tcPr>
          <w:p w14:paraId="2F15A991" w14:textId="1068033A" w:rsidR="00936967" w:rsidRPr="00BF4F42" w:rsidRDefault="00936967" w:rsidP="00F2332C">
            <w:pPr>
              <w:pStyle w:val="ListParagraphwithDates"/>
              <w:spacing w:before="0" w:beforeAutospacing="0" w:after="0" w:afterAutospacing="0"/>
              <w:rPr>
                <w:rFonts w:eastAsia="Times New Roman"/>
              </w:rPr>
            </w:pPr>
            <w:r w:rsidRPr="00BF4F42">
              <w:rPr>
                <w:rFonts w:eastAsia="Times New Roman"/>
              </w:rPr>
              <w:lastRenderedPageBreak/>
              <w:t>2011 - 201</w:t>
            </w:r>
            <w:r w:rsidR="002461E0">
              <w:rPr>
                <w:rFonts w:eastAsia="Times New Roman"/>
              </w:rPr>
              <w:t>8</w:t>
            </w:r>
          </w:p>
        </w:tc>
        <w:tc>
          <w:tcPr>
            <w:tcW w:w="4189" w:type="pct"/>
            <w:tcMar>
              <w:top w:w="15" w:type="dxa"/>
              <w:left w:w="300" w:type="dxa"/>
              <w:bottom w:w="15" w:type="dxa"/>
              <w:right w:w="15" w:type="dxa"/>
            </w:tcMar>
            <w:vAlign w:val="center"/>
          </w:tcPr>
          <w:p w14:paraId="05FEA179" w14:textId="1C01123C" w:rsidR="00936967" w:rsidRPr="00BF4F42" w:rsidRDefault="00936967" w:rsidP="008F5CB7">
            <w:pPr>
              <w:pStyle w:val="ListParagraphwithDates"/>
              <w:spacing w:before="0" w:beforeAutospacing="0" w:after="200" w:afterAutospacing="0" w:line="276" w:lineRule="atLeast"/>
            </w:pPr>
            <w:r w:rsidRPr="00BF4F42">
              <w:t>Coordinator, The University of New Orleans, New Orleans, Louisiana</w:t>
            </w:r>
            <w:r w:rsidR="00EB333C">
              <w:t xml:space="preserve">; </w:t>
            </w:r>
            <w:r w:rsidRPr="00BF4F42">
              <w:t xml:space="preserve">Responsible for WEAVE data entry, NASAD </w:t>
            </w:r>
            <w:r w:rsidR="00916247" w:rsidRPr="00BF4F42">
              <w:t>accreditation</w:t>
            </w:r>
            <w:r w:rsidRPr="00BF4F42">
              <w:t xml:space="preserve"> reports, faculty training in LMS, syllabi development, digitization of slide library</w:t>
            </w:r>
          </w:p>
        </w:tc>
      </w:tr>
    </w:tbl>
    <w:p w14:paraId="2378B649" w14:textId="77777777" w:rsidR="009D14DD" w:rsidRDefault="009D14DD" w:rsidP="007D18F3">
      <w:pPr>
        <w:pStyle w:val="Heading1"/>
        <w:spacing w:before="0" w:after="0"/>
        <w:rPr>
          <w:rFonts w:asciiTheme="minorHAnsi" w:eastAsia="Times New Roman" w:hAnsiTheme="minorHAnsi"/>
          <w:b/>
          <w:bCs/>
          <w:color w:val="000000" w:themeColor="text1"/>
          <w:sz w:val="32"/>
          <w:szCs w:val="32"/>
        </w:rPr>
      </w:pPr>
    </w:p>
    <w:p w14:paraId="36A9B0EB" w14:textId="4D933583" w:rsidR="007D18F3" w:rsidRPr="00D869F2" w:rsidRDefault="007D18F3" w:rsidP="007D18F3">
      <w:pPr>
        <w:pStyle w:val="Heading1"/>
        <w:spacing w:before="0" w:after="0"/>
        <w:rPr>
          <w:rFonts w:asciiTheme="minorHAnsi" w:eastAsia="Times New Roman" w:hAnsiTheme="minorHAnsi"/>
          <w:b/>
          <w:bCs/>
          <w:color w:val="000000" w:themeColor="text1"/>
          <w:sz w:val="32"/>
          <w:szCs w:val="32"/>
        </w:rPr>
      </w:pPr>
      <w:r w:rsidRPr="00D869F2">
        <w:rPr>
          <w:rFonts w:asciiTheme="minorHAnsi" w:eastAsia="Times New Roman" w:hAnsiTheme="minorHAnsi"/>
          <w:b/>
          <w:bCs/>
          <w:color w:val="000000" w:themeColor="text1"/>
          <w:sz w:val="32"/>
          <w:szCs w:val="32"/>
        </w:rPr>
        <w:t>Scholarly and Creative Productivity / Research and Publications</w:t>
      </w:r>
    </w:p>
    <w:p w14:paraId="26F4F66C" w14:textId="77777777" w:rsidR="007D18F3" w:rsidRPr="00964949" w:rsidRDefault="007D18F3" w:rsidP="007D18F3">
      <w:pPr>
        <w:rPr>
          <w:sz w:val="28"/>
          <w:szCs w:val="28"/>
          <w:u w:val="single"/>
        </w:rPr>
      </w:pPr>
      <w:r w:rsidRPr="00964949">
        <w:rPr>
          <w:sz w:val="28"/>
          <w:szCs w:val="28"/>
          <w:u w:val="single"/>
        </w:rPr>
        <w:t>Solo Exhibitions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65"/>
        <w:gridCol w:w="9635"/>
      </w:tblGrid>
      <w:tr w:rsidR="007D18F3" w:rsidRPr="00BF4F42" w14:paraId="191DE0A7" w14:textId="77777777" w:rsidTr="00D36341">
        <w:trPr>
          <w:tblCellSpacing w:w="15" w:type="dxa"/>
        </w:trPr>
        <w:tc>
          <w:tcPr>
            <w:tcW w:w="519" w:type="pct"/>
            <w:noWrap/>
          </w:tcPr>
          <w:p w14:paraId="1E9E58EA" w14:textId="77777777" w:rsidR="007D18F3" w:rsidRPr="00BF4F42" w:rsidRDefault="007D18F3" w:rsidP="00D36341">
            <w:pPr>
              <w:pStyle w:val="ListParagraphwithDates"/>
              <w:spacing w:before="0" w:beforeAutospacing="0" w:after="0" w:afterAutospacing="0"/>
              <w:rPr>
                <w:rFonts w:eastAsia="Times New Roman"/>
              </w:rPr>
            </w:pPr>
            <w:r w:rsidRPr="00BF4F42">
              <w:rPr>
                <w:rFonts w:eastAsia="Times New Roman"/>
              </w:rPr>
              <w:t>2025</w:t>
            </w:r>
          </w:p>
        </w:tc>
        <w:tc>
          <w:tcPr>
            <w:tcW w:w="4439" w:type="pct"/>
            <w:tcMar>
              <w:top w:w="15" w:type="dxa"/>
              <w:left w:w="300" w:type="dxa"/>
              <w:bottom w:w="15" w:type="dxa"/>
              <w:right w:w="15" w:type="dxa"/>
            </w:tcMar>
            <w:vAlign w:val="center"/>
          </w:tcPr>
          <w:p w14:paraId="3BC5CE04" w14:textId="56D4A009" w:rsidR="007D18F3" w:rsidRPr="00BF4F42" w:rsidRDefault="007D18F3" w:rsidP="00D36341">
            <w:pPr>
              <w:pStyle w:val="ListParagraphwithDates"/>
              <w:spacing w:before="0" w:beforeAutospacing="0" w:after="0" w:afterAutospacing="0"/>
            </w:pPr>
            <w:r w:rsidRPr="00BF4F42">
              <w:t>“Part</w:t>
            </w:r>
            <w:r w:rsidR="00985385">
              <w:t>s</w:t>
            </w:r>
            <w:r w:rsidRPr="00BF4F42">
              <w:t>”</w:t>
            </w:r>
            <w:r w:rsidR="00985385">
              <w:t xml:space="preserve"> (October) UNO Gallery on St. Claude, New Orleans, LA</w:t>
            </w:r>
            <w:r w:rsidR="00EB4749">
              <w:t>, with review by Emily Farranto (@thevillagedisco) on Substack, 10.31.2025</w:t>
            </w:r>
            <w:r w:rsidR="00B1477A">
              <w:t xml:space="preserve"> </w:t>
            </w:r>
            <w:hyperlink r:id="rId12" w:history="1">
              <w:r w:rsidR="00B1477A" w:rsidRPr="00B1477A">
                <w:rPr>
                  <w:rStyle w:val="Hyperlink"/>
                </w:rPr>
                <w:t>Link to Article</w:t>
              </w:r>
            </w:hyperlink>
          </w:p>
          <w:p w14:paraId="2E7D5475" w14:textId="77777777" w:rsidR="007D18F3" w:rsidRPr="00BF4F42" w:rsidRDefault="007D18F3" w:rsidP="00D36341">
            <w:pPr>
              <w:pStyle w:val="ListParagraphwithDates"/>
              <w:spacing w:before="0" w:beforeAutospacing="0" w:after="0" w:afterAutospacing="0"/>
            </w:pPr>
          </w:p>
        </w:tc>
      </w:tr>
      <w:tr w:rsidR="007D18F3" w:rsidRPr="00BF4F42" w14:paraId="68AAD47F" w14:textId="77777777" w:rsidTr="00D36341">
        <w:trPr>
          <w:tblCellSpacing w:w="15" w:type="dxa"/>
        </w:trPr>
        <w:tc>
          <w:tcPr>
            <w:tcW w:w="519" w:type="pct"/>
            <w:noWrap/>
            <w:hideMark/>
          </w:tcPr>
          <w:p w14:paraId="2A401979" w14:textId="77777777" w:rsidR="007D18F3" w:rsidRPr="00BF4F42" w:rsidRDefault="007D18F3" w:rsidP="00D36341">
            <w:pPr>
              <w:pStyle w:val="ListParagraphwithDates"/>
              <w:spacing w:before="0" w:beforeAutospacing="0" w:after="0" w:afterAutospacing="0"/>
              <w:rPr>
                <w:rFonts w:eastAsia="Times New Roman"/>
              </w:rPr>
            </w:pPr>
            <w:r w:rsidRPr="00BF4F42">
              <w:rPr>
                <w:rFonts w:eastAsia="Times New Roman"/>
              </w:rPr>
              <w:t>2023</w:t>
            </w:r>
          </w:p>
        </w:tc>
        <w:tc>
          <w:tcPr>
            <w:tcW w:w="4439" w:type="pct"/>
            <w:tcMar>
              <w:top w:w="15" w:type="dxa"/>
              <w:left w:w="300" w:type="dxa"/>
              <w:bottom w:w="15" w:type="dxa"/>
              <w:right w:w="15" w:type="dxa"/>
            </w:tcMar>
            <w:vAlign w:val="center"/>
            <w:hideMark/>
          </w:tcPr>
          <w:p w14:paraId="781DF046" w14:textId="77777777" w:rsidR="007D18F3" w:rsidRPr="00BF4F42" w:rsidRDefault="007D18F3" w:rsidP="00D36341">
            <w:pPr>
              <w:pStyle w:val="ListParagraphwithDates"/>
              <w:spacing w:before="0" w:beforeAutospacing="0" w:after="0" w:afterAutospacing="0"/>
            </w:pPr>
            <w:r w:rsidRPr="00BF4F42">
              <w:t>“SIGHTINGS” (July-August) Second Story Gallery, New Orleans, LA</w:t>
            </w:r>
          </w:p>
          <w:p w14:paraId="2F97ABE9" w14:textId="77777777" w:rsidR="007D18F3" w:rsidRPr="00BF4F42" w:rsidRDefault="007D18F3" w:rsidP="00D36341">
            <w:pPr>
              <w:pStyle w:val="ListParagraphwithDates"/>
              <w:spacing w:before="0" w:beforeAutospacing="0" w:after="0" w:afterAutospacing="0"/>
              <w:rPr>
                <w:rFonts w:eastAsiaTheme="minorEastAsia"/>
              </w:rPr>
            </w:pPr>
          </w:p>
        </w:tc>
      </w:tr>
      <w:tr w:rsidR="007D18F3" w:rsidRPr="00BF4F42" w14:paraId="17DA30BE" w14:textId="77777777" w:rsidTr="00D36341">
        <w:trPr>
          <w:tblCellSpacing w:w="15" w:type="dxa"/>
        </w:trPr>
        <w:tc>
          <w:tcPr>
            <w:tcW w:w="519" w:type="pct"/>
            <w:noWrap/>
          </w:tcPr>
          <w:p w14:paraId="4ECA196A" w14:textId="77777777" w:rsidR="00075BA3" w:rsidRDefault="00075BA3" w:rsidP="00D36341">
            <w:pPr>
              <w:pStyle w:val="ListParagraphwithDates"/>
              <w:spacing w:before="0" w:beforeAutospacing="0" w:after="0" w:afterAutospacing="0"/>
              <w:rPr>
                <w:rFonts w:eastAsia="Times New Roman"/>
              </w:rPr>
            </w:pPr>
          </w:p>
          <w:p w14:paraId="7CA6F795" w14:textId="3768E947" w:rsidR="007D18F3" w:rsidRPr="00BF4F42" w:rsidRDefault="007D18F3" w:rsidP="00D36341">
            <w:pPr>
              <w:pStyle w:val="ListParagraphwithDates"/>
              <w:spacing w:before="0" w:beforeAutospacing="0" w:after="0" w:afterAutospacing="0"/>
              <w:rPr>
                <w:rFonts w:eastAsia="Times New Roman"/>
              </w:rPr>
            </w:pPr>
            <w:r w:rsidRPr="00BF4F42">
              <w:rPr>
                <w:rFonts w:eastAsia="Times New Roman"/>
              </w:rPr>
              <w:t>2022</w:t>
            </w:r>
          </w:p>
        </w:tc>
        <w:tc>
          <w:tcPr>
            <w:tcW w:w="4439" w:type="pct"/>
            <w:tcMar>
              <w:top w:w="15" w:type="dxa"/>
              <w:left w:w="300" w:type="dxa"/>
              <w:bottom w:w="15" w:type="dxa"/>
              <w:right w:w="15" w:type="dxa"/>
            </w:tcMar>
            <w:vAlign w:val="center"/>
          </w:tcPr>
          <w:p w14:paraId="73247784" w14:textId="77777777" w:rsidR="00075BA3" w:rsidRDefault="00075BA3" w:rsidP="00D36341">
            <w:pPr>
              <w:pStyle w:val="ListParagraphwithDates"/>
              <w:spacing w:before="0" w:beforeAutospacing="0" w:after="0" w:afterAutospacing="0"/>
            </w:pPr>
          </w:p>
          <w:p w14:paraId="1ED1E48C" w14:textId="0D48F973" w:rsidR="007D18F3" w:rsidRPr="00BF4F42" w:rsidRDefault="007D18F3" w:rsidP="00D36341">
            <w:pPr>
              <w:pStyle w:val="ListParagraphwithDates"/>
              <w:spacing w:before="0" w:beforeAutospacing="0" w:after="0" w:afterAutospacing="0"/>
            </w:pPr>
            <w:r w:rsidRPr="00BF4F42">
              <w:t xml:space="preserve">“Nine Paintings” (January) </w:t>
            </w:r>
            <w:r w:rsidRPr="00BF4F42">
              <w:rPr>
                <w:i/>
                <w:iCs/>
              </w:rPr>
              <w:t>Unlikely Stories,</w:t>
            </w:r>
            <w:r w:rsidRPr="00BF4F42">
              <w:t xml:space="preserve"> New Orleans, LA; Johnathan Penton, curator, virtual; </w:t>
            </w:r>
            <w:hyperlink r:id="rId13" w:history="1">
              <w:r w:rsidR="000474EC">
                <w:rPr>
                  <w:rStyle w:val="Hyperlink"/>
                </w:rPr>
                <w:t>Link to Images</w:t>
              </w:r>
            </w:hyperlink>
            <w:r w:rsidRPr="00BF4F42">
              <w:t xml:space="preserve"> </w:t>
            </w:r>
          </w:p>
          <w:p w14:paraId="75398900" w14:textId="77777777" w:rsidR="007D18F3" w:rsidRPr="00BF4F42" w:rsidRDefault="007D18F3" w:rsidP="00D36341">
            <w:pPr>
              <w:pStyle w:val="ListParagraphwithDates"/>
              <w:spacing w:before="0" w:beforeAutospacing="0" w:after="0" w:afterAutospacing="0"/>
            </w:pPr>
            <w:r w:rsidRPr="00BF4F42">
              <w:t>“Ruminations” (September) Sella-Granata Art Gallery, The University of Alabama, Tuscaloosa; Bryce Speed, curator (concurrently with two-person exhibition, “SOLAR”)</w:t>
            </w:r>
          </w:p>
          <w:p w14:paraId="3B49C368" w14:textId="77777777" w:rsidR="007D18F3" w:rsidRPr="00BF4F42" w:rsidRDefault="007D18F3" w:rsidP="00D36341">
            <w:pPr>
              <w:pStyle w:val="ListParagraphwithDates"/>
              <w:spacing w:before="0" w:beforeAutospacing="0" w:after="0" w:afterAutospacing="0"/>
            </w:pPr>
          </w:p>
        </w:tc>
      </w:tr>
      <w:tr w:rsidR="007D18F3" w:rsidRPr="00BF4F42" w14:paraId="67DC47C2" w14:textId="77777777" w:rsidTr="00D36341">
        <w:trPr>
          <w:tblCellSpacing w:w="15" w:type="dxa"/>
        </w:trPr>
        <w:tc>
          <w:tcPr>
            <w:tcW w:w="519" w:type="pct"/>
            <w:noWrap/>
          </w:tcPr>
          <w:p w14:paraId="288CB933" w14:textId="77777777" w:rsidR="007D18F3" w:rsidRPr="00BF4F42" w:rsidRDefault="007D18F3" w:rsidP="00D36341">
            <w:pPr>
              <w:pStyle w:val="ListParagraphwithDates"/>
              <w:spacing w:before="0" w:beforeAutospacing="0" w:after="0" w:afterAutospacing="0"/>
              <w:rPr>
                <w:rFonts w:eastAsia="Times New Roman"/>
              </w:rPr>
            </w:pPr>
            <w:r w:rsidRPr="00BF4F42">
              <w:rPr>
                <w:rFonts w:eastAsia="Times New Roman"/>
              </w:rPr>
              <w:t>2018</w:t>
            </w:r>
          </w:p>
        </w:tc>
        <w:tc>
          <w:tcPr>
            <w:tcW w:w="4439" w:type="pct"/>
            <w:tcMar>
              <w:top w:w="15" w:type="dxa"/>
              <w:left w:w="300" w:type="dxa"/>
              <w:bottom w:w="15" w:type="dxa"/>
              <w:right w:w="15" w:type="dxa"/>
            </w:tcMar>
            <w:vAlign w:val="center"/>
          </w:tcPr>
          <w:p w14:paraId="39A99AA4" w14:textId="77777777" w:rsidR="007D18F3" w:rsidRPr="00BF4F42" w:rsidRDefault="007D18F3" w:rsidP="00D36341">
            <w:pPr>
              <w:pStyle w:val="BodyText"/>
              <w:spacing w:line="242" w:lineRule="auto"/>
              <w:ind w:left="0" w:right="281"/>
              <w:rPr>
                <w:rFonts w:asciiTheme="minorHAnsi" w:hAnsiTheme="minorHAnsi"/>
              </w:rPr>
            </w:pPr>
            <w:r w:rsidRPr="00BF4F42">
              <w:rPr>
                <w:rFonts w:asciiTheme="minorHAnsi" w:hAnsiTheme="minorHAnsi"/>
              </w:rPr>
              <w:t xml:space="preserve">“Making Room” (October) </w:t>
            </w:r>
            <w:r w:rsidRPr="00BF4F42">
              <w:rPr>
                <w:rFonts w:asciiTheme="minorHAnsi" w:hAnsiTheme="minorHAnsi"/>
                <w:iCs/>
              </w:rPr>
              <w:t>UNO-St.</w:t>
            </w:r>
            <w:r w:rsidRPr="00BF4F42">
              <w:rPr>
                <w:rFonts w:asciiTheme="minorHAnsi" w:hAnsiTheme="minorHAnsi"/>
                <w:iCs/>
                <w:spacing w:val="-3"/>
              </w:rPr>
              <w:t xml:space="preserve"> </w:t>
            </w:r>
            <w:r w:rsidRPr="00BF4F42">
              <w:rPr>
                <w:rFonts w:asciiTheme="minorHAnsi" w:hAnsiTheme="minorHAnsi"/>
                <w:iCs/>
              </w:rPr>
              <w:t>Claude</w:t>
            </w:r>
            <w:r w:rsidRPr="00BF4F42">
              <w:rPr>
                <w:rFonts w:asciiTheme="minorHAnsi" w:hAnsiTheme="minorHAnsi"/>
                <w:iCs/>
                <w:spacing w:val="-4"/>
              </w:rPr>
              <w:t xml:space="preserve"> </w:t>
            </w:r>
            <w:r w:rsidRPr="00BF4F42">
              <w:rPr>
                <w:rFonts w:asciiTheme="minorHAnsi" w:hAnsiTheme="minorHAnsi"/>
                <w:iCs/>
              </w:rPr>
              <w:t>Gallery.</w:t>
            </w:r>
            <w:r w:rsidRPr="00BF4F42">
              <w:rPr>
                <w:rFonts w:asciiTheme="minorHAnsi" w:hAnsiTheme="minorHAnsi"/>
                <w:spacing w:val="-3"/>
              </w:rPr>
              <w:t xml:space="preserve"> </w:t>
            </w:r>
            <w:r w:rsidRPr="00BF4F42">
              <w:rPr>
                <w:rFonts w:asciiTheme="minorHAnsi" w:hAnsiTheme="minorHAnsi"/>
              </w:rPr>
              <w:t>New</w:t>
            </w:r>
            <w:r w:rsidRPr="00BF4F42">
              <w:rPr>
                <w:rFonts w:asciiTheme="minorHAnsi" w:hAnsiTheme="minorHAnsi"/>
                <w:spacing w:val="-3"/>
              </w:rPr>
              <w:t xml:space="preserve"> </w:t>
            </w:r>
            <w:r w:rsidRPr="00BF4F42">
              <w:rPr>
                <w:rFonts w:asciiTheme="minorHAnsi" w:hAnsiTheme="minorHAnsi"/>
              </w:rPr>
              <w:t>Orleans,</w:t>
            </w:r>
            <w:r w:rsidRPr="00BF4F42">
              <w:rPr>
                <w:rFonts w:asciiTheme="minorHAnsi" w:hAnsiTheme="minorHAnsi"/>
                <w:spacing w:val="-3"/>
              </w:rPr>
              <w:t xml:space="preserve"> </w:t>
            </w:r>
            <w:r w:rsidRPr="00BF4F42">
              <w:rPr>
                <w:rFonts w:asciiTheme="minorHAnsi" w:hAnsiTheme="minorHAnsi"/>
              </w:rPr>
              <w:t>LA: The University of New Orleans; solo</w:t>
            </w:r>
            <w:r w:rsidRPr="00BF4F42">
              <w:rPr>
                <w:rFonts w:asciiTheme="minorHAnsi" w:hAnsiTheme="minorHAnsi"/>
                <w:spacing w:val="-3"/>
              </w:rPr>
              <w:t xml:space="preserve"> </w:t>
            </w:r>
            <w:r w:rsidRPr="00BF4F42">
              <w:rPr>
                <w:rFonts w:asciiTheme="minorHAnsi" w:hAnsiTheme="minorHAnsi"/>
              </w:rPr>
              <w:t>exhibition</w:t>
            </w:r>
            <w:r w:rsidRPr="00BF4F42">
              <w:rPr>
                <w:rFonts w:asciiTheme="minorHAnsi" w:hAnsiTheme="minorHAnsi"/>
                <w:spacing w:val="-3"/>
              </w:rPr>
              <w:t xml:space="preserve"> </w:t>
            </w:r>
            <w:r w:rsidRPr="00BF4F42">
              <w:rPr>
                <w:rFonts w:asciiTheme="minorHAnsi" w:hAnsiTheme="minorHAnsi"/>
              </w:rPr>
              <w:t>of</w:t>
            </w:r>
            <w:r w:rsidRPr="00BF4F42">
              <w:rPr>
                <w:rFonts w:asciiTheme="minorHAnsi" w:hAnsiTheme="minorHAnsi"/>
                <w:spacing w:val="-3"/>
              </w:rPr>
              <w:t xml:space="preserve"> </w:t>
            </w:r>
            <w:r w:rsidRPr="00BF4F42">
              <w:rPr>
                <w:rFonts w:asciiTheme="minorHAnsi" w:hAnsiTheme="minorHAnsi"/>
              </w:rPr>
              <w:t>new</w:t>
            </w:r>
            <w:r w:rsidRPr="00BF4F42">
              <w:rPr>
                <w:rFonts w:asciiTheme="minorHAnsi" w:hAnsiTheme="minorHAnsi"/>
                <w:spacing w:val="-3"/>
              </w:rPr>
              <w:t xml:space="preserve"> </w:t>
            </w:r>
            <w:r w:rsidRPr="00BF4F42">
              <w:rPr>
                <w:rFonts w:asciiTheme="minorHAnsi" w:hAnsiTheme="minorHAnsi"/>
              </w:rPr>
              <w:t>work</w:t>
            </w:r>
            <w:r w:rsidRPr="00BF4F42">
              <w:rPr>
                <w:rFonts w:asciiTheme="minorHAnsi" w:hAnsiTheme="minorHAnsi"/>
                <w:spacing w:val="-3"/>
              </w:rPr>
              <w:t xml:space="preserve"> </w:t>
            </w:r>
            <w:r w:rsidRPr="00BF4F42">
              <w:rPr>
                <w:rFonts w:asciiTheme="minorHAnsi" w:hAnsiTheme="minorHAnsi"/>
              </w:rPr>
              <w:t>in</w:t>
            </w:r>
            <w:r w:rsidRPr="00BF4F42">
              <w:rPr>
                <w:rFonts w:asciiTheme="minorHAnsi" w:hAnsiTheme="minorHAnsi"/>
                <w:spacing w:val="-3"/>
              </w:rPr>
              <w:t xml:space="preserve"> </w:t>
            </w:r>
            <w:r w:rsidRPr="00BF4F42">
              <w:rPr>
                <w:rFonts w:asciiTheme="minorHAnsi" w:hAnsiTheme="minorHAnsi"/>
              </w:rPr>
              <w:t>conjunction</w:t>
            </w:r>
            <w:r w:rsidRPr="00BF4F42">
              <w:rPr>
                <w:rFonts w:asciiTheme="minorHAnsi" w:hAnsiTheme="minorHAnsi"/>
                <w:spacing w:val="-3"/>
              </w:rPr>
              <w:t xml:space="preserve"> </w:t>
            </w:r>
            <w:r w:rsidRPr="00BF4F42">
              <w:rPr>
                <w:rFonts w:asciiTheme="minorHAnsi" w:hAnsiTheme="minorHAnsi"/>
              </w:rPr>
              <w:t>with</w:t>
            </w:r>
            <w:r w:rsidRPr="00BF4F42">
              <w:rPr>
                <w:rFonts w:asciiTheme="minorHAnsi" w:hAnsiTheme="minorHAnsi"/>
                <w:spacing w:val="-3"/>
              </w:rPr>
              <w:t xml:space="preserve"> </w:t>
            </w:r>
            <w:r w:rsidRPr="00BF4F42">
              <w:rPr>
                <w:rFonts w:asciiTheme="minorHAnsi" w:hAnsiTheme="minorHAnsi"/>
              </w:rPr>
              <w:t>two</w:t>
            </w:r>
            <w:r w:rsidRPr="00BF4F42">
              <w:rPr>
                <w:rFonts w:asciiTheme="minorHAnsi" w:hAnsiTheme="minorHAnsi"/>
                <w:spacing w:val="-3"/>
              </w:rPr>
              <w:t xml:space="preserve"> </w:t>
            </w:r>
            <w:r w:rsidRPr="00BF4F42">
              <w:rPr>
                <w:rFonts w:asciiTheme="minorHAnsi" w:hAnsiTheme="minorHAnsi"/>
              </w:rPr>
              <w:t>other</w:t>
            </w:r>
            <w:r w:rsidRPr="00BF4F42">
              <w:rPr>
                <w:rFonts w:asciiTheme="minorHAnsi" w:hAnsiTheme="minorHAnsi"/>
                <w:spacing w:val="-3"/>
              </w:rPr>
              <w:t xml:space="preserve"> </w:t>
            </w:r>
            <w:r w:rsidRPr="00BF4F42">
              <w:rPr>
                <w:rFonts w:asciiTheme="minorHAnsi" w:hAnsiTheme="minorHAnsi"/>
              </w:rPr>
              <w:t>solo</w:t>
            </w:r>
            <w:r w:rsidRPr="00BF4F42">
              <w:rPr>
                <w:rFonts w:asciiTheme="minorHAnsi" w:hAnsiTheme="minorHAnsi"/>
                <w:spacing w:val="-3"/>
              </w:rPr>
              <w:t xml:space="preserve"> </w:t>
            </w:r>
            <w:r w:rsidRPr="00BF4F42">
              <w:rPr>
                <w:rFonts w:asciiTheme="minorHAnsi" w:hAnsiTheme="minorHAnsi"/>
              </w:rPr>
              <w:t>exhibitions</w:t>
            </w:r>
            <w:r w:rsidRPr="00BF4F42">
              <w:rPr>
                <w:rFonts w:asciiTheme="minorHAnsi" w:hAnsiTheme="minorHAnsi"/>
                <w:spacing w:val="-3"/>
              </w:rPr>
              <w:t xml:space="preserve"> </w:t>
            </w:r>
            <w:r w:rsidRPr="00BF4F42">
              <w:rPr>
                <w:rFonts w:asciiTheme="minorHAnsi" w:hAnsiTheme="minorHAnsi"/>
              </w:rPr>
              <w:t>by</w:t>
            </w:r>
            <w:r w:rsidRPr="00BF4F42">
              <w:rPr>
                <w:rFonts w:asciiTheme="minorHAnsi" w:hAnsiTheme="minorHAnsi"/>
                <w:spacing w:val="-3"/>
              </w:rPr>
              <w:t xml:space="preserve"> </w:t>
            </w:r>
            <w:r w:rsidRPr="00BF4F42">
              <w:rPr>
                <w:rFonts w:asciiTheme="minorHAnsi" w:hAnsiTheme="minorHAnsi"/>
              </w:rPr>
              <w:t>Heather</w:t>
            </w:r>
            <w:r w:rsidRPr="00BF4F42">
              <w:rPr>
                <w:rFonts w:asciiTheme="minorHAnsi" w:hAnsiTheme="minorHAnsi"/>
                <w:spacing w:val="-3"/>
              </w:rPr>
              <w:t xml:space="preserve"> </w:t>
            </w:r>
            <w:r w:rsidRPr="00BF4F42">
              <w:rPr>
                <w:rFonts w:asciiTheme="minorHAnsi" w:hAnsiTheme="minorHAnsi"/>
              </w:rPr>
              <w:t>Weathers and Cheryl Hayes, both members of TEN Artist Collective</w:t>
            </w:r>
          </w:p>
          <w:p w14:paraId="3A9E5980" w14:textId="77777777" w:rsidR="007D18F3" w:rsidRPr="00BF4F42" w:rsidRDefault="007D18F3" w:rsidP="00D36341">
            <w:pPr>
              <w:pStyle w:val="ListParagraphwithDates"/>
              <w:spacing w:before="0" w:beforeAutospacing="0" w:after="0" w:afterAutospacing="0"/>
            </w:pPr>
          </w:p>
        </w:tc>
      </w:tr>
      <w:tr w:rsidR="007D18F3" w:rsidRPr="00BF4F42" w14:paraId="1E383975" w14:textId="77777777" w:rsidTr="00D36341">
        <w:trPr>
          <w:tblCellSpacing w:w="15" w:type="dxa"/>
        </w:trPr>
        <w:tc>
          <w:tcPr>
            <w:tcW w:w="519" w:type="pct"/>
            <w:noWrap/>
          </w:tcPr>
          <w:p w14:paraId="08B9C987" w14:textId="77777777" w:rsidR="007D18F3" w:rsidRPr="00BF4F42" w:rsidRDefault="007D18F3" w:rsidP="00D36341">
            <w:pPr>
              <w:pStyle w:val="ListParagraphwithDates"/>
              <w:spacing w:before="0" w:beforeAutospacing="0" w:after="0" w:afterAutospacing="0"/>
              <w:rPr>
                <w:rFonts w:eastAsia="Times New Roman"/>
              </w:rPr>
            </w:pPr>
            <w:r w:rsidRPr="00BF4F42">
              <w:rPr>
                <w:rFonts w:eastAsia="Times New Roman"/>
              </w:rPr>
              <w:t>2017</w:t>
            </w:r>
          </w:p>
        </w:tc>
        <w:tc>
          <w:tcPr>
            <w:tcW w:w="4439" w:type="pct"/>
            <w:tcMar>
              <w:top w:w="15" w:type="dxa"/>
              <w:left w:w="300" w:type="dxa"/>
              <w:bottom w:w="15" w:type="dxa"/>
              <w:right w:w="15" w:type="dxa"/>
            </w:tcMar>
            <w:vAlign w:val="center"/>
          </w:tcPr>
          <w:p w14:paraId="5A74F0AC" w14:textId="77777777" w:rsidR="007D18F3" w:rsidRPr="00BF4F42" w:rsidRDefault="007D18F3" w:rsidP="00D36341">
            <w:pPr>
              <w:pStyle w:val="BodyText"/>
              <w:spacing w:before="4"/>
              <w:ind w:left="0" w:right="1176"/>
              <w:jc w:val="both"/>
              <w:rPr>
                <w:rFonts w:asciiTheme="minorHAnsi" w:hAnsiTheme="minorHAnsi"/>
              </w:rPr>
            </w:pPr>
            <w:r w:rsidRPr="00BF4F42">
              <w:rPr>
                <w:rFonts w:asciiTheme="minorHAnsi" w:hAnsiTheme="minorHAnsi"/>
              </w:rPr>
              <w:t>“Eat</w:t>
            </w:r>
            <w:r w:rsidRPr="00BF4F42">
              <w:rPr>
                <w:rFonts w:asciiTheme="minorHAnsi" w:hAnsiTheme="minorHAnsi"/>
                <w:spacing w:val="-2"/>
              </w:rPr>
              <w:t xml:space="preserve"> </w:t>
            </w:r>
            <w:r w:rsidRPr="00BF4F42">
              <w:rPr>
                <w:rFonts w:asciiTheme="minorHAnsi" w:hAnsiTheme="minorHAnsi"/>
              </w:rPr>
              <w:t>Me” (July)</w:t>
            </w:r>
            <w:r w:rsidRPr="00BF4F42">
              <w:rPr>
                <w:rFonts w:asciiTheme="minorHAnsi" w:hAnsiTheme="minorHAnsi"/>
                <w:spacing w:val="-3"/>
              </w:rPr>
              <w:t xml:space="preserve"> </w:t>
            </w:r>
            <w:r w:rsidRPr="00BF4F42">
              <w:rPr>
                <w:rFonts w:asciiTheme="minorHAnsi" w:hAnsiTheme="minorHAnsi"/>
                <w:iCs/>
              </w:rPr>
              <w:t>TEN</w:t>
            </w:r>
            <w:r w:rsidRPr="00BF4F42">
              <w:rPr>
                <w:rFonts w:asciiTheme="minorHAnsi" w:hAnsiTheme="minorHAnsi"/>
                <w:iCs/>
                <w:spacing w:val="-2"/>
              </w:rPr>
              <w:t xml:space="preserve"> </w:t>
            </w:r>
            <w:r w:rsidRPr="00BF4F42">
              <w:rPr>
                <w:rFonts w:asciiTheme="minorHAnsi" w:hAnsiTheme="minorHAnsi"/>
                <w:iCs/>
              </w:rPr>
              <w:t xml:space="preserve">Gallery, </w:t>
            </w:r>
            <w:r w:rsidRPr="00BF4F42">
              <w:rPr>
                <w:rFonts w:asciiTheme="minorHAnsi" w:hAnsiTheme="minorHAnsi"/>
              </w:rPr>
              <w:t>New</w:t>
            </w:r>
            <w:r w:rsidRPr="00BF4F42">
              <w:rPr>
                <w:rFonts w:asciiTheme="minorHAnsi" w:hAnsiTheme="minorHAnsi"/>
                <w:spacing w:val="-2"/>
              </w:rPr>
              <w:t xml:space="preserve"> </w:t>
            </w:r>
            <w:r w:rsidRPr="00BF4F42">
              <w:rPr>
                <w:rFonts w:asciiTheme="minorHAnsi" w:hAnsiTheme="minorHAnsi"/>
              </w:rPr>
              <w:t>Orleans,</w:t>
            </w:r>
            <w:r w:rsidRPr="00BF4F42">
              <w:rPr>
                <w:rFonts w:asciiTheme="minorHAnsi" w:hAnsiTheme="minorHAnsi"/>
                <w:spacing w:val="-2"/>
              </w:rPr>
              <w:t xml:space="preserve"> </w:t>
            </w:r>
            <w:r w:rsidRPr="00BF4F42">
              <w:rPr>
                <w:rFonts w:asciiTheme="minorHAnsi" w:hAnsiTheme="minorHAnsi"/>
              </w:rPr>
              <w:t>LA. Solo</w:t>
            </w:r>
            <w:r w:rsidRPr="00BF4F42">
              <w:rPr>
                <w:rFonts w:asciiTheme="minorHAnsi" w:hAnsiTheme="minorHAnsi"/>
                <w:spacing w:val="-1"/>
              </w:rPr>
              <w:t xml:space="preserve"> </w:t>
            </w:r>
            <w:r w:rsidRPr="00BF4F42">
              <w:rPr>
                <w:rFonts w:asciiTheme="minorHAnsi" w:hAnsiTheme="minorHAnsi"/>
              </w:rPr>
              <w:t>exhibition</w:t>
            </w:r>
            <w:r w:rsidRPr="00BF4F42">
              <w:rPr>
                <w:rFonts w:asciiTheme="minorHAnsi" w:hAnsiTheme="minorHAnsi"/>
                <w:spacing w:val="-1"/>
              </w:rPr>
              <w:t xml:space="preserve"> </w:t>
            </w:r>
            <w:r w:rsidRPr="00BF4F42">
              <w:rPr>
                <w:rFonts w:asciiTheme="minorHAnsi" w:hAnsiTheme="minorHAnsi"/>
              </w:rPr>
              <w:t>of paintings</w:t>
            </w:r>
            <w:r w:rsidRPr="00BF4F42">
              <w:rPr>
                <w:rFonts w:asciiTheme="minorHAnsi" w:hAnsiTheme="minorHAnsi"/>
                <w:spacing w:val="-1"/>
              </w:rPr>
              <w:t xml:space="preserve"> </w:t>
            </w:r>
            <w:r w:rsidRPr="00BF4F42">
              <w:rPr>
                <w:rFonts w:asciiTheme="minorHAnsi" w:hAnsiTheme="minorHAnsi"/>
              </w:rPr>
              <w:t>and prints</w:t>
            </w:r>
            <w:r w:rsidRPr="00BF4F42">
              <w:rPr>
                <w:rFonts w:asciiTheme="minorHAnsi" w:hAnsiTheme="minorHAnsi"/>
                <w:spacing w:val="-1"/>
              </w:rPr>
              <w:t xml:space="preserve"> </w:t>
            </w:r>
            <w:r w:rsidRPr="00BF4F42">
              <w:rPr>
                <w:rFonts w:asciiTheme="minorHAnsi" w:hAnsiTheme="minorHAnsi"/>
              </w:rPr>
              <w:t>exploring the</w:t>
            </w:r>
            <w:r w:rsidRPr="00BF4F42">
              <w:rPr>
                <w:rFonts w:asciiTheme="minorHAnsi" w:hAnsiTheme="minorHAnsi"/>
                <w:spacing w:val="-2"/>
              </w:rPr>
              <w:t xml:space="preserve"> </w:t>
            </w:r>
            <w:r w:rsidRPr="00BF4F42">
              <w:rPr>
                <w:rFonts w:asciiTheme="minorHAnsi" w:hAnsiTheme="minorHAnsi"/>
              </w:rPr>
              <w:t>history of</w:t>
            </w:r>
            <w:r w:rsidRPr="00BF4F42">
              <w:rPr>
                <w:rFonts w:asciiTheme="minorHAnsi" w:hAnsiTheme="minorHAnsi"/>
                <w:spacing w:val="-1"/>
              </w:rPr>
              <w:t xml:space="preserve"> </w:t>
            </w:r>
            <w:r w:rsidRPr="00BF4F42">
              <w:rPr>
                <w:rFonts w:asciiTheme="minorHAnsi" w:hAnsiTheme="minorHAnsi"/>
              </w:rPr>
              <w:t xml:space="preserve">still </w:t>
            </w:r>
            <w:r w:rsidRPr="00BF4F42">
              <w:rPr>
                <w:rFonts w:asciiTheme="minorHAnsi" w:hAnsiTheme="minorHAnsi"/>
                <w:spacing w:val="-4"/>
              </w:rPr>
              <w:t>life as the means to represent abusive relationships and anorexia.</w:t>
            </w:r>
          </w:p>
          <w:p w14:paraId="5341CBE7" w14:textId="77777777" w:rsidR="007D18F3" w:rsidRPr="00BF4F42" w:rsidRDefault="007D18F3" w:rsidP="00D36341">
            <w:pPr>
              <w:pStyle w:val="ListParagraphwithDates"/>
              <w:spacing w:before="0" w:beforeAutospacing="0" w:after="0" w:afterAutospacing="0"/>
            </w:pPr>
          </w:p>
        </w:tc>
      </w:tr>
      <w:tr w:rsidR="007D18F3" w:rsidRPr="00BF4F42" w14:paraId="42223A3C" w14:textId="77777777" w:rsidTr="00D36341">
        <w:trPr>
          <w:tblCellSpacing w:w="15" w:type="dxa"/>
        </w:trPr>
        <w:tc>
          <w:tcPr>
            <w:tcW w:w="519" w:type="pct"/>
            <w:noWrap/>
          </w:tcPr>
          <w:p w14:paraId="6E00FD7D" w14:textId="77777777" w:rsidR="007D18F3" w:rsidRPr="00BF4F42" w:rsidRDefault="007D18F3" w:rsidP="00D36341">
            <w:pPr>
              <w:pStyle w:val="ListParagraphwithDates"/>
              <w:spacing w:before="0" w:beforeAutospacing="0" w:after="0" w:afterAutospacing="0"/>
              <w:rPr>
                <w:rFonts w:eastAsia="Times New Roman"/>
              </w:rPr>
            </w:pPr>
            <w:r w:rsidRPr="00BF4F42">
              <w:rPr>
                <w:rFonts w:eastAsia="Times New Roman"/>
              </w:rPr>
              <w:t>2014</w:t>
            </w:r>
          </w:p>
        </w:tc>
        <w:tc>
          <w:tcPr>
            <w:tcW w:w="4439" w:type="pct"/>
            <w:tcMar>
              <w:top w:w="15" w:type="dxa"/>
              <w:left w:w="300" w:type="dxa"/>
              <w:bottom w:w="15" w:type="dxa"/>
              <w:right w:w="15" w:type="dxa"/>
            </w:tcMar>
            <w:vAlign w:val="center"/>
          </w:tcPr>
          <w:p w14:paraId="3709A942" w14:textId="77777777" w:rsidR="007D18F3" w:rsidRPr="00BF4F42" w:rsidRDefault="007D18F3" w:rsidP="00D36341">
            <w:pPr>
              <w:pStyle w:val="BodyText"/>
              <w:spacing w:before="6" w:line="237" w:lineRule="auto"/>
              <w:ind w:left="0"/>
              <w:rPr>
                <w:rFonts w:asciiTheme="minorHAnsi" w:hAnsiTheme="minorHAnsi"/>
              </w:rPr>
            </w:pPr>
            <w:r w:rsidRPr="00BF4F42">
              <w:rPr>
                <w:rFonts w:asciiTheme="minorHAnsi" w:hAnsiTheme="minorHAnsi"/>
              </w:rPr>
              <w:t>“Coming</w:t>
            </w:r>
            <w:r w:rsidRPr="00BF4F42">
              <w:rPr>
                <w:rFonts w:asciiTheme="minorHAnsi" w:hAnsiTheme="minorHAnsi"/>
                <w:spacing w:val="-4"/>
              </w:rPr>
              <w:t xml:space="preserve"> </w:t>
            </w:r>
            <w:r w:rsidRPr="00BF4F42">
              <w:rPr>
                <w:rFonts w:asciiTheme="minorHAnsi" w:hAnsiTheme="minorHAnsi"/>
              </w:rPr>
              <w:t>Home” (February)</w:t>
            </w:r>
            <w:r w:rsidRPr="00BF4F42">
              <w:rPr>
                <w:rFonts w:asciiTheme="minorHAnsi" w:hAnsiTheme="minorHAnsi"/>
                <w:spacing w:val="-5"/>
              </w:rPr>
              <w:t xml:space="preserve"> </w:t>
            </w:r>
            <w:r w:rsidRPr="00BF4F42">
              <w:rPr>
                <w:rFonts w:asciiTheme="minorHAnsi" w:hAnsiTheme="minorHAnsi"/>
                <w:iCs/>
              </w:rPr>
              <w:t>TEN</w:t>
            </w:r>
            <w:r w:rsidRPr="00BF4F42">
              <w:rPr>
                <w:rFonts w:asciiTheme="minorHAnsi" w:hAnsiTheme="minorHAnsi"/>
                <w:iCs/>
                <w:spacing w:val="-4"/>
              </w:rPr>
              <w:t xml:space="preserve"> </w:t>
            </w:r>
            <w:r w:rsidRPr="00BF4F42">
              <w:rPr>
                <w:rFonts w:asciiTheme="minorHAnsi" w:hAnsiTheme="minorHAnsi"/>
                <w:iCs/>
              </w:rPr>
              <w:t xml:space="preserve">Gallery, </w:t>
            </w:r>
            <w:r w:rsidRPr="00BF4F42">
              <w:rPr>
                <w:rFonts w:asciiTheme="minorHAnsi" w:hAnsiTheme="minorHAnsi"/>
              </w:rPr>
              <w:t>New</w:t>
            </w:r>
            <w:r w:rsidRPr="00BF4F42">
              <w:rPr>
                <w:rFonts w:asciiTheme="minorHAnsi" w:hAnsiTheme="minorHAnsi"/>
                <w:spacing w:val="-4"/>
              </w:rPr>
              <w:t xml:space="preserve"> </w:t>
            </w:r>
            <w:r w:rsidRPr="00BF4F42">
              <w:rPr>
                <w:rFonts w:asciiTheme="minorHAnsi" w:hAnsiTheme="minorHAnsi"/>
              </w:rPr>
              <w:t>Orleans,</w:t>
            </w:r>
            <w:r w:rsidRPr="00BF4F42">
              <w:rPr>
                <w:rFonts w:asciiTheme="minorHAnsi" w:hAnsiTheme="minorHAnsi"/>
                <w:spacing w:val="-4"/>
              </w:rPr>
              <w:t xml:space="preserve"> </w:t>
            </w:r>
            <w:r w:rsidRPr="00BF4F42">
              <w:rPr>
                <w:rFonts w:asciiTheme="minorHAnsi" w:hAnsiTheme="minorHAnsi"/>
              </w:rPr>
              <w:t>LA; exhibition revisiting thesis work and family five years later.</w:t>
            </w:r>
          </w:p>
          <w:p w14:paraId="08AF24C4" w14:textId="77777777" w:rsidR="007D18F3" w:rsidRPr="00BF4F42" w:rsidRDefault="007D18F3" w:rsidP="00D36341">
            <w:pPr>
              <w:pStyle w:val="BodyText"/>
              <w:spacing w:before="6" w:line="237" w:lineRule="auto"/>
              <w:ind w:left="0"/>
              <w:rPr>
                <w:rFonts w:asciiTheme="minorHAnsi" w:hAnsiTheme="minorHAnsi"/>
              </w:rPr>
            </w:pPr>
          </w:p>
        </w:tc>
      </w:tr>
      <w:tr w:rsidR="007D18F3" w:rsidRPr="00BF4F42" w14:paraId="73E7C2AB" w14:textId="77777777" w:rsidTr="00D36341">
        <w:trPr>
          <w:tblCellSpacing w:w="15" w:type="dxa"/>
        </w:trPr>
        <w:tc>
          <w:tcPr>
            <w:tcW w:w="519" w:type="pct"/>
            <w:noWrap/>
          </w:tcPr>
          <w:p w14:paraId="3620F121" w14:textId="77777777" w:rsidR="007D18F3" w:rsidRPr="00BF4F42" w:rsidRDefault="007D18F3" w:rsidP="00D36341">
            <w:pPr>
              <w:pStyle w:val="ListParagraphwithDates"/>
              <w:spacing w:before="0" w:beforeAutospacing="0" w:after="0" w:afterAutospacing="0"/>
              <w:rPr>
                <w:rFonts w:eastAsia="Times New Roman"/>
              </w:rPr>
            </w:pPr>
            <w:r w:rsidRPr="00BF4F42">
              <w:rPr>
                <w:rFonts w:eastAsia="Times New Roman"/>
              </w:rPr>
              <w:t>2013</w:t>
            </w:r>
          </w:p>
        </w:tc>
        <w:tc>
          <w:tcPr>
            <w:tcW w:w="4439" w:type="pct"/>
            <w:tcMar>
              <w:top w:w="15" w:type="dxa"/>
              <w:left w:w="300" w:type="dxa"/>
              <w:bottom w:w="15" w:type="dxa"/>
              <w:right w:w="15" w:type="dxa"/>
            </w:tcMar>
            <w:vAlign w:val="center"/>
          </w:tcPr>
          <w:p w14:paraId="3547B1EC" w14:textId="4858AD46" w:rsidR="007D18F3" w:rsidRPr="00BF4F42" w:rsidRDefault="007D18F3" w:rsidP="00071D07">
            <w:pPr>
              <w:pStyle w:val="BodyText"/>
              <w:spacing w:before="5" w:line="237" w:lineRule="auto"/>
              <w:ind w:left="0" w:right="281"/>
              <w:rPr>
                <w:rFonts w:asciiTheme="minorHAnsi" w:hAnsiTheme="minorHAnsi"/>
                <w:iCs/>
              </w:rPr>
            </w:pPr>
            <w:r w:rsidRPr="00BF4F42">
              <w:rPr>
                <w:rFonts w:asciiTheme="minorHAnsi" w:hAnsiTheme="minorHAnsi"/>
              </w:rPr>
              <w:t xml:space="preserve">“Attachments” (November) </w:t>
            </w:r>
            <w:r w:rsidRPr="00BF4F42">
              <w:rPr>
                <w:rFonts w:asciiTheme="minorHAnsi" w:hAnsiTheme="minorHAnsi"/>
                <w:iCs/>
              </w:rPr>
              <w:t>Staple</w:t>
            </w:r>
            <w:r w:rsidRPr="00BF4F42">
              <w:rPr>
                <w:rFonts w:asciiTheme="minorHAnsi" w:hAnsiTheme="minorHAnsi"/>
                <w:iCs/>
                <w:spacing w:val="-5"/>
              </w:rPr>
              <w:t xml:space="preserve"> </w:t>
            </w:r>
            <w:r w:rsidRPr="00BF4F42">
              <w:rPr>
                <w:rFonts w:asciiTheme="minorHAnsi" w:hAnsiTheme="minorHAnsi"/>
                <w:iCs/>
              </w:rPr>
              <w:t>Goods</w:t>
            </w:r>
            <w:r w:rsidRPr="00BF4F42">
              <w:rPr>
                <w:rFonts w:asciiTheme="minorHAnsi" w:hAnsiTheme="minorHAnsi"/>
                <w:iCs/>
                <w:spacing w:val="-4"/>
              </w:rPr>
              <w:t xml:space="preserve"> </w:t>
            </w:r>
            <w:r w:rsidRPr="00BF4F42">
              <w:rPr>
                <w:rFonts w:asciiTheme="minorHAnsi" w:hAnsiTheme="minorHAnsi"/>
                <w:iCs/>
              </w:rPr>
              <w:t>Gallery, New Orleans, LA. Solo exhibition of new small-scale work about relationships as related to disease.</w:t>
            </w:r>
          </w:p>
          <w:p w14:paraId="4119C125" w14:textId="77777777" w:rsidR="007D18F3" w:rsidRDefault="007D18F3" w:rsidP="00D36341">
            <w:pPr>
              <w:pStyle w:val="BodyText"/>
              <w:spacing w:before="5" w:line="237" w:lineRule="auto"/>
              <w:ind w:left="0" w:right="281"/>
              <w:rPr>
                <w:rFonts w:asciiTheme="minorHAnsi" w:hAnsiTheme="minorHAnsi"/>
              </w:rPr>
            </w:pPr>
            <w:r w:rsidRPr="00BF4F42">
              <w:rPr>
                <w:rFonts w:asciiTheme="minorHAnsi" w:hAnsiTheme="minorHAnsi"/>
              </w:rPr>
              <w:t>“In</w:t>
            </w:r>
            <w:r w:rsidRPr="00BF4F42">
              <w:rPr>
                <w:rFonts w:asciiTheme="minorHAnsi" w:hAnsiTheme="minorHAnsi"/>
                <w:spacing w:val="-3"/>
              </w:rPr>
              <w:t xml:space="preserve"> </w:t>
            </w:r>
            <w:r w:rsidRPr="00BF4F42">
              <w:rPr>
                <w:rFonts w:asciiTheme="minorHAnsi" w:hAnsiTheme="minorHAnsi"/>
              </w:rPr>
              <w:t>Heaven,</w:t>
            </w:r>
            <w:r w:rsidRPr="00BF4F42">
              <w:rPr>
                <w:rFonts w:asciiTheme="minorHAnsi" w:hAnsiTheme="minorHAnsi"/>
                <w:spacing w:val="-3"/>
              </w:rPr>
              <w:t xml:space="preserve"> </w:t>
            </w:r>
            <w:r w:rsidRPr="00BF4F42">
              <w:rPr>
                <w:rFonts w:asciiTheme="minorHAnsi" w:hAnsiTheme="minorHAnsi"/>
              </w:rPr>
              <w:t>Everything</w:t>
            </w:r>
            <w:r w:rsidRPr="00BF4F42">
              <w:rPr>
                <w:rFonts w:asciiTheme="minorHAnsi" w:hAnsiTheme="minorHAnsi"/>
                <w:spacing w:val="-3"/>
              </w:rPr>
              <w:t xml:space="preserve"> </w:t>
            </w:r>
            <w:r w:rsidRPr="00BF4F42">
              <w:rPr>
                <w:rFonts w:asciiTheme="minorHAnsi" w:hAnsiTheme="minorHAnsi"/>
              </w:rPr>
              <w:t>is</w:t>
            </w:r>
            <w:r w:rsidRPr="00BF4F42">
              <w:rPr>
                <w:rFonts w:asciiTheme="minorHAnsi" w:hAnsiTheme="minorHAnsi"/>
                <w:spacing w:val="-3"/>
              </w:rPr>
              <w:t xml:space="preserve"> </w:t>
            </w:r>
            <w:r w:rsidRPr="00BF4F42">
              <w:rPr>
                <w:rFonts w:asciiTheme="minorHAnsi" w:hAnsiTheme="minorHAnsi"/>
              </w:rPr>
              <w:t>Fine” (July) TEN Gallery, New Orleans, LA. Solo exhibition of new paintings, prints, and installation on the theme of cats.</w:t>
            </w:r>
          </w:p>
          <w:p w14:paraId="1A817810" w14:textId="77777777" w:rsidR="00071D07" w:rsidRPr="00BF4F42" w:rsidRDefault="00071D07" w:rsidP="00D36341">
            <w:pPr>
              <w:pStyle w:val="BodyText"/>
              <w:spacing w:before="5" w:line="237" w:lineRule="auto"/>
              <w:ind w:left="0" w:right="281"/>
              <w:rPr>
                <w:rFonts w:asciiTheme="minorHAnsi" w:hAnsiTheme="minorHAnsi"/>
              </w:rPr>
            </w:pPr>
          </w:p>
        </w:tc>
      </w:tr>
      <w:tr w:rsidR="007D18F3" w:rsidRPr="00BF4F42" w14:paraId="3161F0D4" w14:textId="77777777" w:rsidTr="00D36341">
        <w:trPr>
          <w:tblCellSpacing w:w="15" w:type="dxa"/>
        </w:trPr>
        <w:tc>
          <w:tcPr>
            <w:tcW w:w="519" w:type="pct"/>
            <w:noWrap/>
          </w:tcPr>
          <w:p w14:paraId="1D24178E" w14:textId="77777777" w:rsidR="007D18F3" w:rsidRPr="00BF4F42" w:rsidRDefault="007D18F3" w:rsidP="00D36341">
            <w:pPr>
              <w:pStyle w:val="ListParagraphwithDates"/>
              <w:spacing w:before="0" w:beforeAutospacing="0" w:after="0" w:afterAutospacing="0"/>
              <w:rPr>
                <w:rFonts w:eastAsia="Times New Roman"/>
              </w:rPr>
            </w:pPr>
            <w:r w:rsidRPr="00BF4F42">
              <w:rPr>
                <w:rFonts w:eastAsia="Times New Roman"/>
              </w:rPr>
              <w:lastRenderedPageBreak/>
              <w:t>2009</w:t>
            </w:r>
          </w:p>
        </w:tc>
        <w:tc>
          <w:tcPr>
            <w:tcW w:w="4439" w:type="pct"/>
            <w:tcMar>
              <w:top w:w="15" w:type="dxa"/>
              <w:left w:w="300" w:type="dxa"/>
              <w:bottom w:w="15" w:type="dxa"/>
              <w:right w:w="15" w:type="dxa"/>
            </w:tcMar>
            <w:vAlign w:val="center"/>
          </w:tcPr>
          <w:p w14:paraId="4B4EB7C5" w14:textId="77777777" w:rsidR="007D18F3" w:rsidRDefault="007D18F3" w:rsidP="00D36341">
            <w:pPr>
              <w:pStyle w:val="BodyText"/>
              <w:spacing w:before="5" w:line="237" w:lineRule="auto"/>
              <w:ind w:left="0" w:right="281"/>
              <w:rPr>
                <w:rFonts w:asciiTheme="minorHAnsi" w:hAnsiTheme="minorHAnsi"/>
              </w:rPr>
            </w:pPr>
            <w:r w:rsidRPr="00BF4F42">
              <w:rPr>
                <w:rFonts w:asciiTheme="minorHAnsi" w:hAnsiTheme="minorHAnsi"/>
              </w:rPr>
              <w:t>“Disburbance” (August) Three Ring Circus Arts and Education Center – The Big Top, New Orleans, LA. Solo exhibition of new portraits of Muscovy ducks in Metairie, LA and New Orleans, LA</w:t>
            </w:r>
          </w:p>
          <w:p w14:paraId="0CA858C3" w14:textId="77777777" w:rsidR="00071D07" w:rsidRPr="00BF4F42" w:rsidRDefault="00071D07" w:rsidP="00D36341">
            <w:pPr>
              <w:pStyle w:val="BodyText"/>
              <w:spacing w:before="5" w:line="237" w:lineRule="auto"/>
              <w:ind w:left="0" w:right="281"/>
              <w:rPr>
                <w:rFonts w:asciiTheme="minorHAnsi" w:hAnsiTheme="minorHAnsi"/>
              </w:rPr>
            </w:pPr>
          </w:p>
        </w:tc>
      </w:tr>
      <w:tr w:rsidR="007D18F3" w:rsidRPr="00BF4F42" w14:paraId="736B755E" w14:textId="77777777" w:rsidTr="00D36341">
        <w:trPr>
          <w:tblCellSpacing w:w="15" w:type="dxa"/>
        </w:trPr>
        <w:tc>
          <w:tcPr>
            <w:tcW w:w="519" w:type="pct"/>
            <w:noWrap/>
          </w:tcPr>
          <w:p w14:paraId="1560D381" w14:textId="77777777" w:rsidR="007D18F3" w:rsidRPr="00BF4F42" w:rsidRDefault="007D18F3" w:rsidP="00D36341">
            <w:pPr>
              <w:pStyle w:val="ListParagraphwithDates"/>
              <w:spacing w:before="0" w:beforeAutospacing="0" w:after="0" w:afterAutospacing="0"/>
              <w:rPr>
                <w:rFonts w:eastAsia="Times New Roman"/>
              </w:rPr>
            </w:pPr>
            <w:r w:rsidRPr="00BF4F42">
              <w:rPr>
                <w:rFonts w:eastAsia="Times New Roman"/>
              </w:rPr>
              <w:t>2008</w:t>
            </w:r>
          </w:p>
        </w:tc>
        <w:tc>
          <w:tcPr>
            <w:tcW w:w="4439" w:type="pct"/>
            <w:tcMar>
              <w:top w:w="15" w:type="dxa"/>
              <w:left w:w="300" w:type="dxa"/>
              <w:bottom w:w="15" w:type="dxa"/>
              <w:right w:w="15" w:type="dxa"/>
            </w:tcMar>
            <w:vAlign w:val="center"/>
          </w:tcPr>
          <w:p w14:paraId="69014B0B" w14:textId="274004F2" w:rsidR="007D18F3" w:rsidRPr="00BF4F42" w:rsidRDefault="007D18F3" w:rsidP="00D36341">
            <w:pPr>
              <w:pStyle w:val="BodyText"/>
              <w:spacing w:before="5" w:line="237" w:lineRule="auto"/>
              <w:ind w:left="0" w:right="281"/>
              <w:rPr>
                <w:rFonts w:asciiTheme="minorHAnsi" w:hAnsiTheme="minorHAnsi"/>
              </w:rPr>
            </w:pPr>
            <w:r w:rsidRPr="00BF4F42">
              <w:rPr>
                <w:rFonts w:asciiTheme="minorHAnsi" w:hAnsiTheme="minorHAnsi"/>
              </w:rPr>
              <w:t>“The Extravaganza Awaits” (May) Gallery of Visual Arts, The University of Montana, Missoula, MT. Solo MFA thesis exhibition.</w:t>
            </w:r>
          </w:p>
          <w:p w14:paraId="54C5FEF6" w14:textId="77777777" w:rsidR="007D18F3" w:rsidRDefault="007D18F3" w:rsidP="00D36341">
            <w:pPr>
              <w:pStyle w:val="BodyText"/>
              <w:spacing w:before="5" w:line="237" w:lineRule="auto"/>
              <w:ind w:left="0" w:right="281"/>
              <w:rPr>
                <w:rFonts w:asciiTheme="minorHAnsi" w:hAnsiTheme="minorHAnsi"/>
              </w:rPr>
            </w:pPr>
            <w:r w:rsidRPr="00BF4F42">
              <w:rPr>
                <w:rFonts w:asciiTheme="minorHAnsi" w:hAnsiTheme="minorHAnsi"/>
              </w:rPr>
              <w:t>“Preview the Extravaganza” (March) The Catalyst, Missoula, MT. Preview exhibition of works for MFA thesis exhibition</w:t>
            </w:r>
          </w:p>
          <w:p w14:paraId="71A8CA72" w14:textId="77777777" w:rsidR="00071D07" w:rsidRPr="00BF4F42" w:rsidRDefault="00071D07" w:rsidP="00D36341">
            <w:pPr>
              <w:pStyle w:val="BodyText"/>
              <w:spacing w:before="5" w:line="237" w:lineRule="auto"/>
              <w:ind w:left="0" w:right="281"/>
              <w:rPr>
                <w:rFonts w:asciiTheme="minorHAnsi" w:hAnsiTheme="minorHAnsi"/>
              </w:rPr>
            </w:pPr>
          </w:p>
        </w:tc>
      </w:tr>
      <w:tr w:rsidR="007D18F3" w:rsidRPr="00BF4F42" w14:paraId="174BE571" w14:textId="77777777" w:rsidTr="00D36341">
        <w:trPr>
          <w:tblCellSpacing w:w="15" w:type="dxa"/>
        </w:trPr>
        <w:tc>
          <w:tcPr>
            <w:tcW w:w="519" w:type="pct"/>
            <w:noWrap/>
          </w:tcPr>
          <w:p w14:paraId="7C827E06" w14:textId="77777777" w:rsidR="007D18F3" w:rsidRPr="00BF4F42" w:rsidRDefault="007D18F3" w:rsidP="00D36341">
            <w:pPr>
              <w:pStyle w:val="ListParagraphwithDates"/>
              <w:spacing w:before="0" w:beforeAutospacing="0" w:after="0" w:afterAutospacing="0"/>
              <w:rPr>
                <w:rFonts w:eastAsia="Times New Roman"/>
              </w:rPr>
            </w:pPr>
            <w:r w:rsidRPr="00BF4F42">
              <w:rPr>
                <w:rFonts w:eastAsia="Times New Roman"/>
              </w:rPr>
              <w:t>2006</w:t>
            </w:r>
          </w:p>
        </w:tc>
        <w:tc>
          <w:tcPr>
            <w:tcW w:w="4439" w:type="pct"/>
            <w:tcMar>
              <w:top w:w="15" w:type="dxa"/>
              <w:left w:w="300" w:type="dxa"/>
              <w:bottom w:w="15" w:type="dxa"/>
              <w:right w:w="15" w:type="dxa"/>
            </w:tcMar>
            <w:vAlign w:val="center"/>
          </w:tcPr>
          <w:p w14:paraId="35299528" w14:textId="77777777" w:rsidR="007D18F3" w:rsidRPr="00BF4F42" w:rsidRDefault="007D18F3" w:rsidP="00D36341">
            <w:pPr>
              <w:pStyle w:val="BodyText"/>
              <w:spacing w:before="5" w:line="237" w:lineRule="auto"/>
              <w:ind w:left="0" w:right="281"/>
              <w:rPr>
                <w:rFonts w:asciiTheme="minorHAnsi" w:hAnsiTheme="minorHAnsi"/>
              </w:rPr>
            </w:pPr>
            <w:r w:rsidRPr="00BF4F42">
              <w:rPr>
                <w:rFonts w:asciiTheme="minorHAnsi" w:hAnsiTheme="minorHAnsi"/>
              </w:rPr>
              <w:t>“Meet the Family” (March) Off-Center Gallery, The University of Montana, Missoula, MT. Candidacy exhibition for MFA degree</w:t>
            </w:r>
          </w:p>
        </w:tc>
      </w:tr>
    </w:tbl>
    <w:p w14:paraId="55ADE595" w14:textId="77777777" w:rsidR="007D18F3" w:rsidRPr="00964949" w:rsidRDefault="007D18F3" w:rsidP="007D18F3">
      <w:pPr>
        <w:rPr>
          <w:sz w:val="28"/>
          <w:szCs w:val="28"/>
        </w:rPr>
      </w:pPr>
    </w:p>
    <w:p w14:paraId="0B4D748D" w14:textId="77777777" w:rsidR="007D18F3" w:rsidRPr="00964949" w:rsidRDefault="007D18F3" w:rsidP="007D18F3">
      <w:pPr>
        <w:rPr>
          <w:sz w:val="28"/>
          <w:szCs w:val="28"/>
          <w:u w:val="single"/>
        </w:rPr>
      </w:pPr>
      <w:r w:rsidRPr="00964949">
        <w:rPr>
          <w:sz w:val="28"/>
          <w:szCs w:val="28"/>
          <w:u w:val="single"/>
        </w:rPr>
        <w:t>Two-Person Exhibitions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70"/>
        <w:gridCol w:w="9630"/>
      </w:tblGrid>
      <w:tr w:rsidR="007D18F3" w:rsidRPr="00BF4F42" w14:paraId="0BA6E971" w14:textId="77777777" w:rsidTr="00D36341">
        <w:trPr>
          <w:tblCellSpacing w:w="15" w:type="dxa"/>
        </w:trPr>
        <w:tc>
          <w:tcPr>
            <w:tcW w:w="521" w:type="pct"/>
            <w:noWrap/>
            <w:hideMark/>
          </w:tcPr>
          <w:p w14:paraId="357CFC85" w14:textId="77777777" w:rsidR="007D18F3" w:rsidRPr="00BF4F42" w:rsidRDefault="007D18F3" w:rsidP="00D36341">
            <w:pPr>
              <w:pStyle w:val="ListParagraphwithDates"/>
              <w:spacing w:before="0" w:beforeAutospacing="0" w:after="0" w:afterAutospacing="0"/>
              <w:rPr>
                <w:rFonts w:eastAsia="Times New Roman"/>
              </w:rPr>
            </w:pPr>
            <w:r w:rsidRPr="00BF4F42">
              <w:rPr>
                <w:rFonts w:eastAsia="Times New Roman"/>
              </w:rPr>
              <w:t>2022</w:t>
            </w:r>
          </w:p>
        </w:tc>
        <w:tc>
          <w:tcPr>
            <w:tcW w:w="4438" w:type="pct"/>
            <w:tcMar>
              <w:top w:w="15" w:type="dxa"/>
              <w:left w:w="300" w:type="dxa"/>
              <w:bottom w:w="15" w:type="dxa"/>
              <w:right w:w="15" w:type="dxa"/>
            </w:tcMar>
            <w:vAlign w:val="center"/>
            <w:hideMark/>
          </w:tcPr>
          <w:p w14:paraId="16F0561B" w14:textId="77777777" w:rsidR="007D18F3" w:rsidRDefault="007D18F3" w:rsidP="00D36341">
            <w:pPr>
              <w:pStyle w:val="ListParagraphwithDates"/>
              <w:spacing w:before="0" w:beforeAutospacing="0" w:after="0" w:afterAutospacing="0"/>
            </w:pPr>
            <w:r w:rsidRPr="00BF4F42">
              <w:t>“SOLAR” (September) Second Story Gallery, New Orleans, LA; with Jeffrey Rinehart (concurrent with solo exhibition, “Ruminations”)</w:t>
            </w:r>
          </w:p>
          <w:p w14:paraId="19D2FCBE" w14:textId="77777777" w:rsidR="00071D07" w:rsidRPr="00BF4F42" w:rsidRDefault="00071D07" w:rsidP="00D36341">
            <w:pPr>
              <w:pStyle w:val="ListParagraphwithDates"/>
              <w:spacing w:before="0" w:beforeAutospacing="0" w:after="0" w:afterAutospacing="0"/>
            </w:pPr>
          </w:p>
          <w:p w14:paraId="1D2410D8" w14:textId="77777777" w:rsidR="007D18F3" w:rsidRPr="00BF4F42" w:rsidRDefault="007D18F3" w:rsidP="00D36341">
            <w:pPr>
              <w:pStyle w:val="ListParagraphwithDates"/>
              <w:spacing w:before="0" w:beforeAutospacing="0" w:after="0" w:afterAutospacing="0"/>
              <w:rPr>
                <w:rFonts w:eastAsiaTheme="minorEastAsia"/>
              </w:rPr>
            </w:pPr>
          </w:p>
        </w:tc>
      </w:tr>
      <w:tr w:rsidR="007D18F3" w:rsidRPr="00BF4F42" w14:paraId="468F442B" w14:textId="77777777" w:rsidTr="00D36341">
        <w:trPr>
          <w:tblCellSpacing w:w="15" w:type="dxa"/>
        </w:trPr>
        <w:tc>
          <w:tcPr>
            <w:tcW w:w="521" w:type="pct"/>
            <w:noWrap/>
          </w:tcPr>
          <w:p w14:paraId="1D5645A8" w14:textId="77777777" w:rsidR="007D18F3" w:rsidRPr="00BF4F42" w:rsidRDefault="007D18F3" w:rsidP="00D36341">
            <w:pPr>
              <w:pStyle w:val="ListParagraphwithDates"/>
              <w:spacing w:before="0" w:beforeAutospacing="0" w:after="0" w:afterAutospacing="0"/>
              <w:rPr>
                <w:rFonts w:eastAsia="Times New Roman"/>
              </w:rPr>
            </w:pPr>
            <w:r w:rsidRPr="00BF4F42">
              <w:rPr>
                <w:rFonts w:eastAsia="Times New Roman"/>
              </w:rPr>
              <w:t>2016</w:t>
            </w:r>
          </w:p>
        </w:tc>
        <w:tc>
          <w:tcPr>
            <w:tcW w:w="4438" w:type="pct"/>
            <w:tcMar>
              <w:top w:w="15" w:type="dxa"/>
              <w:left w:w="300" w:type="dxa"/>
              <w:bottom w:w="15" w:type="dxa"/>
              <w:right w:w="15" w:type="dxa"/>
            </w:tcMar>
            <w:vAlign w:val="center"/>
          </w:tcPr>
          <w:p w14:paraId="4D3A099A" w14:textId="0F227EA2" w:rsidR="007D18F3" w:rsidRPr="00071D07" w:rsidRDefault="007D18F3" w:rsidP="00071D07">
            <w:pPr>
              <w:pStyle w:val="BodyText"/>
              <w:spacing w:before="4" w:line="237" w:lineRule="auto"/>
              <w:ind w:left="0"/>
              <w:rPr>
                <w:rFonts w:asciiTheme="minorHAnsi" w:hAnsiTheme="minorHAnsi"/>
              </w:rPr>
            </w:pPr>
            <w:r w:rsidRPr="00BF4F42">
              <w:rPr>
                <w:rFonts w:asciiTheme="minorHAnsi" w:hAnsiTheme="minorHAnsi"/>
              </w:rPr>
              <w:t>“A Little Step Towards Everything” (August)</w:t>
            </w:r>
            <w:r w:rsidRPr="00BF4F42">
              <w:rPr>
                <w:rFonts w:asciiTheme="minorHAnsi" w:hAnsiTheme="minorHAnsi"/>
                <w:spacing w:val="-4"/>
              </w:rPr>
              <w:t xml:space="preserve"> </w:t>
            </w:r>
            <w:r w:rsidRPr="00BF4F42">
              <w:rPr>
                <w:rFonts w:asciiTheme="minorHAnsi" w:hAnsiTheme="minorHAnsi"/>
                <w:iCs/>
              </w:rPr>
              <w:t>TEN</w:t>
            </w:r>
            <w:r w:rsidRPr="00BF4F42">
              <w:rPr>
                <w:rFonts w:asciiTheme="minorHAnsi" w:hAnsiTheme="minorHAnsi"/>
                <w:iCs/>
                <w:spacing w:val="-3"/>
              </w:rPr>
              <w:t xml:space="preserve"> </w:t>
            </w:r>
            <w:r w:rsidRPr="00BF4F42">
              <w:rPr>
                <w:rFonts w:asciiTheme="minorHAnsi" w:hAnsiTheme="minorHAnsi"/>
                <w:iCs/>
              </w:rPr>
              <w:t xml:space="preserve">Gallery, </w:t>
            </w:r>
            <w:r w:rsidRPr="00BF4F42">
              <w:rPr>
                <w:rFonts w:asciiTheme="minorHAnsi" w:hAnsiTheme="minorHAnsi"/>
              </w:rPr>
              <w:t>New Orleans, LA. Collaborative drawings and installations with Ariya Martin</w:t>
            </w:r>
            <w:r w:rsidR="00EB4749">
              <w:rPr>
                <w:rFonts w:asciiTheme="minorHAnsi" w:hAnsiTheme="minorHAnsi"/>
              </w:rPr>
              <w:t xml:space="preserve">, with review in </w:t>
            </w:r>
            <w:r w:rsidR="00EB4749" w:rsidRPr="00EB4749">
              <w:rPr>
                <w:rFonts w:asciiTheme="minorHAnsi" w:hAnsiTheme="minorHAnsi"/>
                <w:i/>
                <w:iCs/>
              </w:rPr>
              <w:t>NOAR</w:t>
            </w:r>
            <w:r w:rsidR="00EB4749">
              <w:rPr>
                <w:rFonts w:asciiTheme="minorHAnsi" w:hAnsiTheme="minorHAnsi"/>
              </w:rPr>
              <w:t xml:space="preserve"> by Marian McLellan</w:t>
            </w:r>
          </w:p>
        </w:tc>
      </w:tr>
      <w:tr w:rsidR="007D18F3" w:rsidRPr="00BF4F42" w14:paraId="5B79F091" w14:textId="77777777" w:rsidTr="00D36341">
        <w:trPr>
          <w:tblCellSpacing w:w="15" w:type="dxa"/>
        </w:trPr>
        <w:tc>
          <w:tcPr>
            <w:tcW w:w="521" w:type="pct"/>
            <w:noWrap/>
          </w:tcPr>
          <w:p w14:paraId="0136FCB1" w14:textId="77777777" w:rsidR="007D18F3" w:rsidRPr="00BF4F42" w:rsidRDefault="007D18F3" w:rsidP="00D36341">
            <w:pPr>
              <w:pStyle w:val="ListParagraphwithDates"/>
              <w:spacing w:before="0" w:beforeAutospacing="0" w:after="0" w:afterAutospacing="0"/>
              <w:rPr>
                <w:rFonts w:eastAsia="Times New Roman"/>
              </w:rPr>
            </w:pPr>
            <w:r w:rsidRPr="00BF4F42">
              <w:rPr>
                <w:rFonts w:eastAsia="Times New Roman"/>
              </w:rPr>
              <w:t>2014</w:t>
            </w:r>
          </w:p>
        </w:tc>
        <w:tc>
          <w:tcPr>
            <w:tcW w:w="4438" w:type="pct"/>
            <w:tcMar>
              <w:top w:w="15" w:type="dxa"/>
              <w:left w:w="300" w:type="dxa"/>
              <w:bottom w:w="15" w:type="dxa"/>
              <w:right w:w="15" w:type="dxa"/>
            </w:tcMar>
            <w:vAlign w:val="center"/>
          </w:tcPr>
          <w:p w14:paraId="3588C853" w14:textId="77777777" w:rsidR="007D18F3" w:rsidRPr="00BF4F42" w:rsidRDefault="007D18F3" w:rsidP="00D36341">
            <w:pPr>
              <w:pStyle w:val="BodyText"/>
              <w:spacing w:before="63" w:line="237" w:lineRule="auto"/>
              <w:ind w:left="0"/>
              <w:rPr>
                <w:rFonts w:asciiTheme="minorHAnsi" w:hAnsiTheme="minorHAnsi"/>
              </w:rPr>
            </w:pPr>
            <w:r w:rsidRPr="00BF4F42">
              <w:rPr>
                <w:rFonts w:asciiTheme="minorHAnsi" w:hAnsiTheme="minorHAnsi"/>
              </w:rPr>
              <w:t xml:space="preserve">“b r o k e” (November) TEN Gallery, New Orleans, LA. With Matthew Kirscht. </w:t>
            </w:r>
          </w:p>
        </w:tc>
      </w:tr>
      <w:tr w:rsidR="007D18F3" w:rsidRPr="00BF4F42" w14:paraId="6A62BB0D" w14:textId="77777777" w:rsidTr="00D36341">
        <w:trPr>
          <w:tblCellSpacing w:w="15" w:type="dxa"/>
        </w:trPr>
        <w:tc>
          <w:tcPr>
            <w:tcW w:w="521" w:type="pct"/>
            <w:noWrap/>
          </w:tcPr>
          <w:p w14:paraId="700EDCDD" w14:textId="77777777" w:rsidR="007D18F3" w:rsidRPr="00BF4F42" w:rsidRDefault="007D18F3" w:rsidP="00D36341">
            <w:pPr>
              <w:pStyle w:val="ListParagraphwithDates"/>
              <w:spacing w:before="0" w:beforeAutospacing="0" w:after="0" w:afterAutospacing="0"/>
              <w:rPr>
                <w:rFonts w:eastAsia="Times New Roman"/>
              </w:rPr>
            </w:pPr>
            <w:r w:rsidRPr="00BF4F42">
              <w:rPr>
                <w:rFonts w:eastAsia="Times New Roman"/>
              </w:rPr>
              <w:t>2005</w:t>
            </w:r>
          </w:p>
        </w:tc>
        <w:tc>
          <w:tcPr>
            <w:tcW w:w="4438" w:type="pct"/>
            <w:tcMar>
              <w:top w:w="15" w:type="dxa"/>
              <w:left w:w="300" w:type="dxa"/>
              <w:bottom w:w="15" w:type="dxa"/>
              <w:right w:w="15" w:type="dxa"/>
            </w:tcMar>
            <w:vAlign w:val="center"/>
          </w:tcPr>
          <w:p w14:paraId="053C0399" w14:textId="77777777" w:rsidR="007D18F3" w:rsidRPr="00BF4F42" w:rsidRDefault="007D18F3" w:rsidP="00D36341">
            <w:pPr>
              <w:pStyle w:val="BodyText"/>
              <w:spacing w:before="63" w:line="237" w:lineRule="auto"/>
              <w:ind w:left="0"/>
              <w:rPr>
                <w:rFonts w:asciiTheme="minorHAnsi" w:hAnsiTheme="minorHAnsi"/>
              </w:rPr>
            </w:pPr>
            <w:r w:rsidRPr="00BF4F42">
              <w:rPr>
                <w:rFonts w:asciiTheme="minorHAnsi" w:hAnsiTheme="minorHAnsi"/>
              </w:rPr>
              <w:t>“Open Studio” (July) New Orleans, LA, with Kelly Casey</w:t>
            </w:r>
          </w:p>
        </w:tc>
      </w:tr>
    </w:tbl>
    <w:p w14:paraId="68AEE3F2" w14:textId="77777777" w:rsidR="007D18F3" w:rsidRPr="00964949" w:rsidRDefault="007D18F3" w:rsidP="007D18F3">
      <w:pPr>
        <w:rPr>
          <w:sz w:val="28"/>
          <w:szCs w:val="28"/>
        </w:rPr>
      </w:pPr>
    </w:p>
    <w:p w14:paraId="186BAF48" w14:textId="77777777" w:rsidR="007D18F3" w:rsidRPr="00964949" w:rsidRDefault="007D18F3" w:rsidP="007D18F3">
      <w:pPr>
        <w:rPr>
          <w:sz w:val="28"/>
          <w:szCs w:val="28"/>
          <w:u w:val="single"/>
        </w:rPr>
      </w:pPr>
      <w:r w:rsidRPr="00964949">
        <w:rPr>
          <w:sz w:val="28"/>
          <w:szCs w:val="28"/>
          <w:u w:val="single"/>
        </w:rPr>
        <w:t>Juried Exhibitions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62"/>
        <w:gridCol w:w="9538"/>
      </w:tblGrid>
      <w:tr w:rsidR="009B30E2" w:rsidRPr="00BF4F42" w14:paraId="46D53263" w14:textId="77777777" w:rsidTr="00D36341">
        <w:trPr>
          <w:tblCellSpacing w:w="15" w:type="dxa"/>
        </w:trPr>
        <w:tc>
          <w:tcPr>
            <w:tcW w:w="563" w:type="pct"/>
            <w:noWrap/>
          </w:tcPr>
          <w:p w14:paraId="385BB4FD" w14:textId="38592A27" w:rsidR="009B30E2" w:rsidRPr="00BF4F42" w:rsidRDefault="009B30E2" w:rsidP="00D36341">
            <w:pPr>
              <w:pStyle w:val="ListParagraphwithDates"/>
              <w:spacing w:before="0" w:beforeAutospacing="0" w:after="0" w:afterAutospacing="0"/>
              <w:rPr>
                <w:rFonts w:eastAsia="Times New Roman"/>
              </w:rPr>
            </w:pPr>
            <w:r>
              <w:rPr>
                <w:rFonts w:eastAsia="Times New Roman"/>
              </w:rPr>
              <w:t>2025</w:t>
            </w:r>
          </w:p>
        </w:tc>
        <w:tc>
          <w:tcPr>
            <w:tcW w:w="4396" w:type="pct"/>
            <w:tcMar>
              <w:top w:w="15" w:type="dxa"/>
              <w:left w:w="300" w:type="dxa"/>
              <w:bottom w:w="15" w:type="dxa"/>
              <w:right w:w="15" w:type="dxa"/>
            </w:tcMar>
            <w:vAlign w:val="center"/>
          </w:tcPr>
          <w:p w14:paraId="249091F9" w14:textId="6D4565DB" w:rsidR="00A136EA" w:rsidRDefault="00A136EA" w:rsidP="00D36341">
            <w:pPr>
              <w:pStyle w:val="ListParagraphwithDates"/>
              <w:spacing w:before="0" w:beforeAutospacing="0" w:after="0" w:afterAutospacing="0"/>
              <w:rPr>
                <w:rFonts w:eastAsiaTheme="minorEastAsia"/>
              </w:rPr>
            </w:pPr>
            <w:r>
              <w:rPr>
                <w:rFonts w:eastAsiaTheme="minorEastAsia"/>
              </w:rPr>
              <w:t xml:space="preserve">“2025 Irene Rosenzweig Biennial Juried Exhibition” </w:t>
            </w:r>
            <w:r w:rsidR="00D4421D">
              <w:rPr>
                <w:rFonts w:eastAsiaTheme="minorEastAsia"/>
              </w:rPr>
              <w:t xml:space="preserve">(August </w:t>
            </w:r>
            <w:r w:rsidR="0091167F">
              <w:rPr>
                <w:rFonts w:eastAsiaTheme="minorEastAsia"/>
              </w:rPr>
              <w:t xml:space="preserve">’25 – January ’26) </w:t>
            </w:r>
            <w:r>
              <w:rPr>
                <w:rFonts w:eastAsiaTheme="minorEastAsia"/>
              </w:rPr>
              <w:t xml:space="preserve">Arts &amp; Sciences Center of Southeast Arkansas, Pine Bluff, AR; </w:t>
            </w:r>
            <w:r w:rsidR="00D4421D">
              <w:rPr>
                <w:rFonts w:eastAsiaTheme="minorEastAsia"/>
              </w:rPr>
              <w:t>Eepi Chaad, juror</w:t>
            </w:r>
          </w:p>
          <w:p w14:paraId="7D8CC5AF" w14:textId="5496498D" w:rsidR="001960A6" w:rsidRDefault="00B16EC8" w:rsidP="00D36341">
            <w:pPr>
              <w:pStyle w:val="ListParagraphwithDates"/>
              <w:spacing w:before="0" w:beforeAutospacing="0" w:after="0" w:afterAutospacing="0"/>
              <w:rPr>
                <w:rFonts w:eastAsiaTheme="minorEastAsia"/>
              </w:rPr>
            </w:pPr>
            <w:r>
              <w:rPr>
                <w:rFonts w:eastAsiaTheme="minorEastAsia"/>
              </w:rPr>
              <w:t xml:space="preserve">“a fervent and necessary </w:t>
            </w:r>
            <w:r w:rsidR="009B71F5">
              <w:rPr>
                <w:rFonts w:eastAsiaTheme="minorEastAsia"/>
              </w:rPr>
              <w:t>arrangement”</w:t>
            </w:r>
            <w:r w:rsidR="007D03E1">
              <w:rPr>
                <w:rFonts w:eastAsiaTheme="minorEastAsia"/>
              </w:rPr>
              <w:t xml:space="preserve"> (March)</w:t>
            </w:r>
            <w:r w:rsidR="009B71F5">
              <w:rPr>
                <w:rFonts w:eastAsiaTheme="minorEastAsia"/>
              </w:rPr>
              <w:t xml:space="preserve"> Midwest Nice Art, Aberdeen, South Dakota; virtual</w:t>
            </w:r>
            <w:r w:rsidR="001A0591">
              <w:rPr>
                <w:rFonts w:eastAsiaTheme="minorEastAsia"/>
              </w:rPr>
              <w:t xml:space="preserve"> spring exhibition</w:t>
            </w:r>
            <w:r w:rsidR="009B71F5">
              <w:rPr>
                <w:rFonts w:eastAsiaTheme="minorEastAsia"/>
              </w:rPr>
              <w:t xml:space="preserve">; </w:t>
            </w:r>
            <w:r w:rsidR="006645B3">
              <w:rPr>
                <w:rFonts w:eastAsiaTheme="minorEastAsia"/>
              </w:rPr>
              <w:t>A</w:t>
            </w:r>
            <w:r w:rsidR="006B1CBD">
              <w:rPr>
                <w:rFonts w:eastAsiaTheme="minorEastAsia"/>
              </w:rPr>
              <w:t>ndré Ramos-Woodard</w:t>
            </w:r>
            <w:r w:rsidR="007D03E1">
              <w:rPr>
                <w:rFonts w:eastAsiaTheme="minorEastAsia"/>
              </w:rPr>
              <w:t>, juror</w:t>
            </w:r>
          </w:p>
          <w:p w14:paraId="79B7E936" w14:textId="55EB3A04" w:rsidR="009B30E2" w:rsidRDefault="009B30E2" w:rsidP="00D36341">
            <w:pPr>
              <w:pStyle w:val="ListParagraphwithDates"/>
              <w:spacing w:before="0" w:beforeAutospacing="0" w:after="0" w:afterAutospacing="0"/>
              <w:rPr>
                <w:rFonts w:eastAsiaTheme="minorEastAsia"/>
              </w:rPr>
            </w:pPr>
            <w:r>
              <w:rPr>
                <w:rFonts w:eastAsiaTheme="minorEastAsia"/>
              </w:rPr>
              <w:t>“</w:t>
            </w:r>
            <w:r w:rsidR="005930FA">
              <w:rPr>
                <w:rFonts w:eastAsiaTheme="minorEastAsia"/>
              </w:rPr>
              <w:t>EmPowHER”</w:t>
            </w:r>
            <w:r w:rsidR="007D03E1">
              <w:rPr>
                <w:rFonts w:eastAsiaTheme="minorEastAsia"/>
              </w:rPr>
              <w:t xml:space="preserve"> (March) Arété Gallery,</w:t>
            </w:r>
            <w:r w:rsidR="005930FA">
              <w:rPr>
                <w:rFonts w:eastAsiaTheme="minorEastAsia"/>
              </w:rPr>
              <w:t xml:space="preserve"> Floor 13, New Orleans, LA; Holis Hanna</w:t>
            </w:r>
            <w:r w:rsidR="001960A6">
              <w:rPr>
                <w:rFonts w:eastAsiaTheme="minorEastAsia"/>
              </w:rPr>
              <w:t>n</w:t>
            </w:r>
            <w:r w:rsidR="005930FA">
              <w:rPr>
                <w:rFonts w:eastAsiaTheme="minorEastAsia"/>
              </w:rPr>
              <w:t>, curator</w:t>
            </w:r>
          </w:p>
          <w:p w14:paraId="313B310B" w14:textId="13EBE99C" w:rsidR="005930FA" w:rsidRPr="00BF4F42" w:rsidRDefault="005930FA" w:rsidP="00D36341">
            <w:pPr>
              <w:pStyle w:val="ListParagraphwithDates"/>
              <w:spacing w:before="0" w:beforeAutospacing="0" w:after="0" w:afterAutospacing="0"/>
              <w:rPr>
                <w:rFonts w:eastAsiaTheme="minorEastAsia"/>
              </w:rPr>
            </w:pPr>
          </w:p>
        </w:tc>
      </w:tr>
      <w:tr w:rsidR="007D18F3" w:rsidRPr="00BF4F42" w14:paraId="220F5674" w14:textId="77777777" w:rsidTr="00D36341">
        <w:trPr>
          <w:tblCellSpacing w:w="15" w:type="dxa"/>
        </w:trPr>
        <w:tc>
          <w:tcPr>
            <w:tcW w:w="563" w:type="pct"/>
            <w:noWrap/>
            <w:hideMark/>
          </w:tcPr>
          <w:p w14:paraId="76301400" w14:textId="77777777" w:rsidR="007D18F3" w:rsidRPr="00BF4F42" w:rsidRDefault="007D18F3" w:rsidP="00D36341">
            <w:pPr>
              <w:pStyle w:val="ListParagraphwithDates"/>
              <w:spacing w:before="0" w:beforeAutospacing="0" w:after="0" w:afterAutospacing="0"/>
              <w:rPr>
                <w:rFonts w:eastAsia="Times New Roman"/>
              </w:rPr>
            </w:pPr>
            <w:r w:rsidRPr="00BF4F42">
              <w:rPr>
                <w:rFonts w:eastAsia="Times New Roman"/>
              </w:rPr>
              <w:t>2024</w:t>
            </w:r>
          </w:p>
        </w:tc>
        <w:tc>
          <w:tcPr>
            <w:tcW w:w="4396" w:type="pct"/>
            <w:tcMar>
              <w:top w:w="15" w:type="dxa"/>
              <w:left w:w="300" w:type="dxa"/>
              <w:bottom w:w="15" w:type="dxa"/>
              <w:right w:w="15" w:type="dxa"/>
            </w:tcMar>
            <w:vAlign w:val="center"/>
            <w:hideMark/>
          </w:tcPr>
          <w:p w14:paraId="2D7C42B5" w14:textId="77777777" w:rsidR="007D18F3" w:rsidRPr="00BF4F42" w:rsidRDefault="007D18F3" w:rsidP="00D36341">
            <w:pPr>
              <w:pStyle w:val="ListParagraphwithDates"/>
              <w:spacing w:before="0" w:beforeAutospacing="0" w:after="0" w:afterAutospacing="0"/>
              <w:rPr>
                <w:rFonts w:eastAsiaTheme="minorEastAsia"/>
              </w:rPr>
            </w:pPr>
            <w:r w:rsidRPr="00BF4F42">
              <w:rPr>
                <w:rFonts w:eastAsiaTheme="minorEastAsia"/>
              </w:rPr>
              <w:t>Finalist, “Green” (May) Art Room Gallery, international virtual exhibition; first annual juried exhibition on the theme of green</w:t>
            </w:r>
          </w:p>
          <w:p w14:paraId="1317D33A" w14:textId="77777777" w:rsidR="007D18F3" w:rsidRPr="00BF4F42" w:rsidRDefault="007D18F3" w:rsidP="00D36341">
            <w:pPr>
              <w:rPr>
                <w:rFonts w:eastAsia="Times New Roman"/>
              </w:rPr>
            </w:pPr>
          </w:p>
          <w:p w14:paraId="140F17C3" w14:textId="77777777" w:rsidR="007D18F3" w:rsidRPr="00BF4F42" w:rsidRDefault="007D18F3" w:rsidP="00D36341">
            <w:pPr>
              <w:pStyle w:val="ListParagraphwithDates"/>
              <w:spacing w:before="0" w:beforeAutospacing="0" w:after="0" w:afterAutospacing="0"/>
              <w:rPr>
                <w:rFonts w:eastAsiaTheme="minorEastAsia"/>
              </w:rPr>
            </w:pPr>
          </w:p>
        </w:tc>
      </w:tr>
      <w:tr w:rsidR="007D18F3" w:rsidRPr="00BF4F42" w14:paraId="7A090F5C" w14:textId="77777777" w:rsidTr="00D36341">
        <w:trPr>
          <w:tblCellSpacing w:w="15" w:type="dxa"/>
        </w:trPr>
        <w:tc>
          <w:tcPr>
            <w:tcW w:w="563" w:type="pct"/>
            <w:noWrap/>
          </w:tcPr>
          <w:p w14:paraId="417465F9" w14:textId="77777777" w:rsidR="007D18F3" w:rsidRPr="00BF4F42" w:rsidRDefault="007D18F3" w:rsidP="00D36341">
            <w:pPr>
              <w:pStyle w:val="ListParagraphwithDates"/>
              <w:spacing w:before="0" w:beforeAutospacing="0" w:after="0" w:afterAutospacing="0"/>
              <w:rPr>
                <w:rFonts w:eastAsia="Times New Roman"/>
              </w:rPr>
            </w:pPr>
            <w:r w:rsidRPr="00BF4F42">
              <w:rPr>
                <w:rFonts w:eastAsia="Times New Roman"/>
              </w:rPr>
              <w:t>2023</w:t>
            </w:r>
          </w:p>
        </w:tc>
        <w:tc>
          <w:tcPr>
            <w:tcW w:w="4396" w:type="pct"/>
            <w:tcMar>
              <w:top w:w="15" w:type="dxa"/>
              <w:left w:w="300" w:type="dxa"/>
              <w:bottom w:w="15" w:type="dxa"/>
              <w:right w:w="15" w:type="dxa"/>
            </w:tcMar>
            <w:vAlign w:val="center"/>
          </w:tcPr>
          <w:p w14:paraId="2978E663" w14:textId="77777777" w:rsidR="007D18F3" w:rsidRPr="00BF4F42" w:rsidRDefault="007D18F3" w:rsidP="00D36341">
            <w:pPr>
              <w:pStyle w:val="ListParagraphwithDates"/>
              <w:spacing w:before="0" w:beforeAutospacing="0" w:after="0" w:afterAutospacing="0"/>
              <w:rPr>
                <w:rFonts w:eastAsiaTheme="minorEastAsia"/>
              </w:rPr>
            </w:pPr>
            <w:r w:rsidRPr="00BF4F42">
              <w:rPr>
                <w:rFonts w:eastAsiaTheme="minorEastAsia"/>
              </w:rPr>
              <w:t>“We Like It” (September) Cult Favorite Gallery, NY, virtual inaugural exhibition.</w:t>
            </w:r>
          </w:p>
          <w:p w14:paraId="1E2B3125" w14:textId="77777777" w:rsidR="007D18F3" w:rsidRPr="00BF4F42" w:rsidRDefault="007D18F3" w:rsidP="00D36341">
            <w:pPr>
              <w:pStyle w:val="ListParagraphwithDates"/>
              <w:spacing w:before="0" w:beforeAutospacing="0" w:after="0" w:afterAutospacing="0"/>
              <w:rPr>
                <w:rFonts w:eastAsiaTheme="minorEastAsia"/>
              </w:rPr>
            </w:pPr>
          </w:p>
        </w:tc>
      </w:tr>
      <w:tr w:rsidR="007D18F3" w:rsidRPr="00BF4F42" w14:paraId="3CACBF25" w14:textId="77777777" w:rsidTr="00D36341">
        <w:trPr>
          <w:tblCellSpacing w:w="15" w:type="dxa"/>
        </w:trPr>
        <w:tc>
          <w:tcPr>
            <w:tcW w:w="563" w:type="pct"/>
            <w:noWrap/>
          </w:tcPr>
          <w:p w14:paraId="489F4218" w14:textId="77777777" w:rsidR="007D18F3" w:rsidRPr="00BF4F42" w:rsidRDefault="007D18F3" w:rsidP="00D36341">
            <w:pPr>
              <w:pStyle w:val="ListParagraphwithDates"/>
              <w:spacing w:before="0" w:beforeAutospacing="0" w:after="0" w:afterAutospacing="0"/>
              <w:rPr>
                <w:rFonts w:eastAsia="Times New Roman"/>
              </w:rPr>
            </w:pPr>
            <w:r w:rsidRPr="00BF4F42">
              <w:rPr>
                <w:rFonts w:eastAsia="Times New Roman"/>
              </w:rPr>
              <w:t>2021</w:t>
            </w:r>
          </w:p>
        </w:tc>
        <w:tc>
          <w:tcPr>
            <w:tcW w:w="4396" w:type="pct"/>
            <w:tcMar>
              <w:top w:w="15" w:type="dxa"/>
              <w:left w:w="300" w:type="dxa"/>
              <w:bottom w:w="15" w:type="dxa"/>
              <w:right w:w="15" w:type="dxa"/>
            </w:tcMar>
            <w:vAlign w:val="center"/>
          </w:tcPr>
          <w:p w14:paraId="20B76E5C" w14:textId="77777777" w:rsidR="007D18F3" w:rsidRPr="00BF4F42" w:rsidRDefault="007D18F3" w:rsidP="00D36341">
            <w:pPr>
              <w:pStyle w:val="ListParagraphwithDates"/>
              <w:spacing w:before="0" w:beforeAutospacing="0" w:after="0" w:afterAutospacing="0"/>
              <w:rPr>
                <w:rFonts w:eastAsiaTheme="minorEastAsia"/>
              </w:rPr>
            </w:pPr>
            <w:r w:rsidRPr="00BF4F42">
              <w:rPr>
                <w:rFonts w:eastAsiaTheme="minorEastAsia"/>
              </w:rPr>
              <w:t>“Purely Abstract” (May) Las Lagunas Gallery, Las Lagunas, CA, virtual</w:t>
            </w:r>
          </w:p>
          <w:p w14:paraId="11494988" w14:textId="12EC7DC1" w:rsidR="007D18F3" w:rsidRPr="00071D07" w:rsidRDefault="007D18F3" w:rsidP="00071D07">
            <w:pPr>
              <w:rPr>
                <w:rFonts w:eastAsia="Times New Roman"/>
              </w:rPr>
            </w:pPr>
            <w:r w:rsidRPr="00BF4F42">
              <w:rPr>
                <w:rFonts w:eastAsia="Times New Roman"/>
              </w:rPr>
              <w:t>Virtual juried group exhibition on the theme of abstraction, one work ("Lovers," 2020) selected from a pool of over one hundred international applicants.</w:t>
            </w:r>
          </w:p>
          <w:p w14:paraId="43969742" w14:textId="77777777" w:rsidR="007D18F3" w:rsidRPr="00BF4F42" w:rsidRDefault="007D18F3" w:rsidP="00D36341">
            <w:pPr>
              <w:rPr>
                <w:rFonts w:eastAsia="Times New Roman"/>
              </w:rPr>
            </w:pPr>
            <w:r w:rsidRPr="00BF4F42">
              <w:rPr>
                <w:rFonts w:eastAsiaTheme="minorEastAsia"/>
              </w:rPr>
              <w:t xml:space="preserve">“Skies” (April) Grey Cube Gallery, virtual; </w:t>
            </w:r>
            <w:r w:rsidRPr="00BF4F42">
              <w:rPr>
                <w:rFonts w:eastAsia="Times New Roman"/>
              </w:rPr>
              <w:t>Finalist in international virtual juried exhibition, one work ("Lake Pontchartrain Driving (Night), 2021") selected from a pool of over one hundred international applicants.</w:t>
            </w:r>
          </w:p>
          <w:p w14:paraId="0335A94E" w14:textId="77777777" w:rsidR="007D18F3" w:rsidRPr="00BF4F42" w:rsidRDefault="007D18F3" w:rsidP="00D36341">
            <w:pPr>
              <w:pStyle w:val="ListParagraphwithDates"/>
              <w:spacing w:before="0" w:beforeAutospacing="0" w:after="0" w:afterAutospacing="0"/>
              <w:rPr>
                <w:rFonts w:eastAsiaTheme="minorEastAsia"/>
              </w:rPr>
            </w:pPr>
          </w:p>
        </w:tc>
      </w:tr>
      <w:tr w:rsidR="007D18F3" w:rsidRPr="00BF4F42" w14:paraId="7D5916E9" w14:textId="77777777" w:rsidTr="00D36341">
        <w:trPr>
          <w:tblCellSpacing w:w="15" w:type="dxa"/>
        </w:trPr>
        <w:tc>
          <w:tcPr>
            <w:tcW w:w="563" w:type="pct"/>
            <w:noWrap/>
          </w:tcPr>
          <w:p w14:paraId="4A2DD5EB" w14:textId="77777777" w:rsidR="007D18F3" w:rsidRPr="00BF4F42" w:rsidRDefault="007D18F3" w:rsidP="00D36341">
            <w:pPr>
              <w:pStyle w:val="ListParagraphwithDates"/>
              <w:spacing w:before="0" w:beforeAutospacing="0" w:after="0" w:afterAutospacing="0"/>
              <w:rPr>
                <w:rFonts w:eastAsia="Times New Roman"/>
              </w:rPr>
            </w:pPr>
            <w:r w:rsidRPr="00BF4F42">
              <w:rPr>
                <w:rFonts w:eastAsia="Times New Roman"/>
              </w:rPr>
              <w:t>2018</w:t>
            </w:r>
          </w:p>
        </w:tc>
        <w:tc>
          <w:tcPr>
            <w:tcW w:w="4396" w:type="pct"/>
            <w:tcMar>
              <w:top w:w="15" w:type="dxa"/>
              <w:left w:w="300" w:type="dxa"/>
              <w:bottom w:w="15" w:type="dxa"/>
              <w:right w:w="15" w:type="dxa"/>
            </w:tcMar>
            <w:vAlign w:val="center"/>
          </w:tcPr>
          <w:p w14:paraId="1FDDB5CE" w14:textId="25EB41C7" w:rsidR="007D18F3" w:rsidRPr="00BF4F42" w:rsidRDefault="007D18F3" w:rsidP="00071D07">
            <w:pPr>
              <w:pStyle w:val="BodyText"/>
              <w:spacing w:line="274" w:lineRule="exact"/>
              <w:ind w:left="0"/>
              <w:rPr>
                <w:rFonts w:asciiTheme="minorHAnsi" w:hAnsiTheme="minorHAnsi"/>
              </w:rPr>
            </w:pPr>
            <w:r w:rsidRPr="00BF4F42">
              <w:rPr>
                <w:rFonts w:asciiTheme="minorHAnsi" w:hAnsiTheme="minorHAnsi"/>
              </w:rPr>
              <w:t>“Activating</w:t>
            </w:r>
            <w:r w:rsidRPr="00BF4F42">
              <w:rPr>
                <w:rFonts w:asciiTheme="minorHAnsi" w:hAnsiTheme="minorHAnsi"/>
                <w:spacing w:val="-1"/>
              </w:rPr>
              <w:t xml:space="preserve"> </w:t>
            </w:r>
            <w:r w:rsidRPr="00BF4F42">
              <w:rPr>
                <w:rFonts w:asciiTheme="minorHAnsi" w:hAnsiTheme="minorHAnsi"/>
              </w:rPr>
              <w:t>the</w:t>
            </w:r>
            <w:r w:rsidRPr="00BF4F42">
              <w:rPr>
                <w:rFonts w:asciiTheme="minorHAnsi" w:hAnsiTheme="minorHAnsi"/>
                <w:spacing w:val="-2"/>
              </w:rPr>
              <w:t xml:space="preserve"> </w:t>
            </w:r>
            <w:r w:rsidRPr="00BF4F42">
              <w:rPr>
                <w:rFonts w:asciiTheme="minorHAnsi" w:hAnsiTheme="minorHAnsi"/>
              </w:rPr>
              <w:t>Apparatus,</w:t>
            </w:r>
            <w:r w:rsidRPr="00BF4F42">
              <w:rPr>
                <w:rFonts w:asciiTheme="minorHAnsi" w:hAnsiTheme="minorHAnsi"/>
                <w:spacing w:val="-1"/>
              </w:rPr>
              <w:t xml:space="preserve"> </w:t>
            </w:r>
            <w:r w:rsidRPr="00BF4F42">
              <w:rPr>
                <w:rFonts w:asciiTheme="minorHAnsi" w:hAnsiTheme="minorHAnsi"/>
              </w:rPr>
              <w:t xml:space="preserve">vol. </w:t>
            </w:r>
            <w:r w:rsidRPr="00BF4F42">
              <w:rPr>
                <w:rFonts w:asciiTheme="minorHAnsi" w:hAnsiTheme="minorHAnsi"/>
                <w:spacing w:val="-5"/>
              </w:rPr>
              <w:t xml:space="preserve">2” (October) StrangeMatterATL, Atlanta, GA. </w:t>
            </w:r>
            <w:r w:rsidRPr="00BF4F42">
              <w:rPr>
                <w:rFonts w:asciiTheme="minorHAnsi" w:hAnsiTheme="minorHAnsi"/>
              </w:rPr>
              <w:t>Open call for juried show, accepted two collaborative drawings.</w:t>
            </w:r>
          </w:p>
          <w:p w14:paraId="17946659" w14:textId="77777777" w:rsidR="007D18F3" w:rsidRPr="00BF4F42" w:rsidRDefault="007D18F3" w:rsidP="00D36341">
            <w:pPr>
              <w:pStyle w:val="BodyText"/>
              <w:ind w:left="0" w:right="281"/>
              <w:rPr>
                <w:rFonts w:asciiTheme="minorHAnsi" w:hAnsiTheme="minorHAnsi"/>
              </w:rPr>
            </w:pPr>
            <w:r w:rsidRPr="00BF4F42">
              <w:rPr>
                <w:rFonts w:asciiTheme="minorHAnsi" w:hAnsiTheme="minorHAnsi"/>
              </w:rPr>
              <w:t>“Thirty</w:t>
            </w:r>
            <w:r w:rsidRPr="00BF4F42">
              <w:rPr>
                <w:rFonts w:asciiTheme="minorHAnsi" w:hAnsiTheme="minorHAnsi"/>
                <w:spacing w:val="-3"/>
              </w:rPr>
              <w:t xml:space="preserve"> </w:t>
            </w:r>
            <w:r w:rsidRPr="00BF4F42">
              <w:rPr>
                <w:rFonts w:asciiTheme="minorHAnsi" w:hAnsiTheme="minorHAnsi"/>
              </w:rPr>
              <w:t>New</w:t>
            </w:r>
            <w:r w:rsidRPr="00BF4F42">
              <w:rPr>
                <w:rFonts w:asciiTheme="minorHAnsi" w:hAnsiTheme="minorHAnsi"/>
                <w:spacing w:val="-3"/>
              </w:rPr>
              <w:t xml:space="preserve"> </w:t>
            </w:r>
            <w:r w:rsidRPr="00BF4F42">
              <w:rPr>
                <w:rFonts w:asciiTheme="minorHAnsi" w:hAnsiTheme="minorHAnsi"/>
              </w:rPr>
              <w:t>Orleans</w:t>
            </w:r>
            <w:r w:rsidRPr="00BF4F42">
              <w:rPr>
                <w:rFonts w:asciiTheme="minorHAnsi" w:hAnsiTheme="minorHAnsi"/>
                <w:spacing w:val="-3"/>
              </w:rPr>
              <w:t xml:space="preserve"> </w:t>
            </w:r>
            <w:r w:rsidRPr="00BF4F42">
              <w:rPr>
                <w:rFonts w:asciiTheme="minorHAnsi" w:hAnsiTheme="minorHAnsi"/>
              </w:rPr>
              <w:t>Artists” (September – November)</w:t>
            </w:r>
            <w:r w:rsidRPr="00BF4F42">
              <w:rPr>
                <w:rFonts w:asciiTheme="minorHAnsi" w:hAnsiTheme="minorHAnsi"/>
                <w:spacing w:val="-4"/>
              </w:rPr>
              <w:t xml:space="preserve"> </w:t>
            </w:r>
            <w:r w:rsidRPr="00BF4F42">
              <w:rPr>
                <w:rFonts w:asciiTheme="minorHAnsi" w:hAnsiTheme="minorHAnsi"/>
                <w:iCs/>
              </w:rPr>
              <w:t>Second</w:t>
            </w:r>
            <w:r w:rsidRPr="00BF4F42">
              <w:rPr>
                <w:rFonts w:asciiTheme="minorHAnsi" w:hAnsiTheme="minorHAnsi"/>
                <w:iCs/>
                <w:spacing w:val="-3"/>
              </w:rPr>
              <w:t xml:space="preserve"> </w:t>
            </w:r>
            <w:r w:rsidRPr="00BF4F42">
              <w:rPr>
                <w:rFonts w:asciiTheme="minorHAnsi" w:hAnsiTheme="minorHAnsi"/>
                <w:iCs/>
              </w:rPr>
              <w:t>Story</w:t>
            </w:r>
            <w:r w:rsidRPr="00BF4F42">
              <w:rPr>
                <w:rFonts w:asciiTheme="minorHAnsi" w:hAnsiTheme="minorHAnsi"/>
                <w:iCs/>
                <w:spacing w:val="-4"/>
              </w:rPr>
              <w:t xml:space="preserve"> </w:t>
            </w:r>
            <w:r w:rsidRPr="00BF4F42">
              <w:rPr>
                <w:rFonts w:asciiTheme="minorHAnsi" w:hAnsiTheme="minorHAnsi"/>
                <w:iCs/>
              </w:rPr>
              <w:t>Gallery.</w:t>
            </w:r>
            <w:r w:rsidRPr="00BF4F42">
              <w:rPr>
                <w:rFonts w:asciiTheme="minorHAnsi" w:hAnsiTheme="minorHAnsi"/>
                <w:iCs/>
                <w:spacing w:val="-3"/>
              </w:rPr>
              <w:t xml:space="preserve"> </w:t>
            </w:r>
            <w:r w:rsidRPr="00BF4F42">
              <w:rPr>
                <w:rFonts w:asciiTheme="minorHAnsi" w:hAnsiTheme="minorHAnsi"/>
                <w:iCs/>
              </w:rPr>
              <w:t>New</w:t>
            </w:r>
            <w:r w:rsidRPr="00BF4F42">
              <w:rPr>
                <w:rFonts w:asciiTheme="minorHAnsi" w:hAnsiTheme="minorHAnsi"/>
                <w:iCs/>
                <w:spacing w:val="-3"/>
              </w:rPr>
              <w:t xml:space="preserve"> </w:t>
            </w:r>
            <w:r w:rsidRPr="00BF4F42">
              <w:rPr>
                <w:rFonts w:asciiTheme="minorHAnsi" w:hAnsiTheme="minorHAnsi"/>
                <w:iCs/>
              </w:rPr>
              <w:lastRenderedPageBreak/>
              <w:t>Orleans,</w:t>
            </w:r>
            <w:r w:rsidRPr="00BF4F42">
              <w:rPr>
                <w:rFonts w:asciiTheme="minorHAnsi" w:hAnsiTheme="minorHAnsi"/>
                <w:iCs/>
                <w:spacing w:val="-3"/>
              </w:rPr>
              <w:t xml:space="preserve"> </w:t>
            </w:r>
            <w:r w:rsidRPr="00BF4F42">
              <w:rPr>
                <w:rFonts w:asciiTheme="minorHAnsi" w:hAnsiTheme="minorHAnsi"/>
                <w:iCs/>
              </w:rPr>
              <w:t>LA: The Healing Center.</w:t>
            </w:r>
            <w:r w:rsidRPr="00BF4F42">
              <w:rPr>
                <w:rFonts w:asciiTheme="minorHAnsi" w:hAnsiTheme="minorHAnsi"/>
              </w:rPr>
              <w:t xml:space="preserve"> Charles Lovell, juror. Invited to submit work for a juried exhibition at SSG by Charles Lovell on New Orleans-centric themes,</w:t>
            </w:r>
            <w:r w:rsidRPr="00BF4F42">
              <w:rPr>
                <w:rFonts w:asciiTheme="minorHAnsi" w:hAnsiTheme="minorHAnsi"/>
                <w:spacing w:val="-3"/>
              </w:rPr>
              <w:t xml:space="preserve"> </w:t>
            </w:r>
            <w:r w:rsidRPr="00BF4F42">
              <w:rPr>
                <w:rFonts w:asciiTheme="minorHAnsi" w:hAnsiTheme="minorHAnsi"/>
              </w:rPr>
              <w:t>including</w:t>
            </w:r>
            <w:r w:rsidRPr="00BF4F42">
              <w:rPr>
                <w:rFonts w:asciiTheme="minorHAnsi" w:hAnsiTheme="minorHAnsi"/>
                <w:spacing w:val="-3"/>
              </w:rPr>
              <w:t xml:space="preserve"> </w:t>
            </w:r>
            <w:r w:rsidRPr="00BF4F42">
              <w:rPr>
                <w:rFonts w:asciiTheme="minorHAnsi" w:hAnsiTheme="minorHAnsi"/>
              </w:rPr>
              <w:t>food</w:t>
            </w:r>
            <w:r w:rsidRPr="00BF4F42">
              <w:rPr>
                <w:rFonts w:asciiTheme="minorHAnsi" w:hAnsiTheme="minorHAnsi"/>
                <w:spacing w:val="-4"/>
              </w:rPr>
              <w:t xml:space="preserve"> </w:t>
            </w:r>
            <w:r w:rsidRPr="00BF4F42">
              <w:rPr>
                <w:rFonts w:asciiTheme="minorHAnsi" w:hAnsiTheme="minorHAnsi"/>
              </w:rPr>
              <w:t>-</w:t>
            </w:r>
            <w:r w:rsidRPr="00BF4F42">
              <w:rPr>
                <w:rFonts w:asciiTheme="minorHAnsi" w:hAnsiTheme="minorHAnsi"/>
                <w:spacing w:val="-3"/>
              </w:rPr>
              <w:t xml:space="preserve"> </w:t>
            </w:r>
            <w:r w:rsidRPr="00BF4F42">
              <w:rPr>
                <w:rFonts w:asciiTheme="minorHAnsi" w:hAnsiTheme="minorHAnsi"/>
              </w:rPr>
              <w:t>the</w:t>
            </w:r>
            <w:r w:rsidRPr="00BF4F42">
              <w:rPr>
                <w:rFonts w:asciiTheme="minorHAnsi" w:hAnsiTheme="minorHAnsi"/>
                <w:spacing w:val="-4"/>
              </w:rPr>
              <w:t xml:space="preserve"> </w:t>
            </w:r>
            <w:r w:rsidRPr="00BF4F42">
              <w:rPr>
                <w:rFonts w:asciiTheme="minorHAnsi" w:hAnsiTheme="minorHAnsi"/>
              </w:rPr>
              <w:t>subject</w:t>
            </w:r>
            <w:r w:rsidRPr="00BF4F42">
              <w:rPr>
                <w:rFonts w:asciiTheme="minorHAnsi" w:hAnsiTheme="minorHAnsi"/>
                <w:spacing w:val="-3"/>
              </w:rPr>
              <w:t xml:space="preserve"> </w:t>
            </w:r>
            <w:r w:rsidRPr="00BF4F42">
              <w:rPr>
                <w:rFonts w:asciiTheme="minorHAnsi" w:hAnsiTheme="minorHAnsi"/>
              </w:rPr>
              <w:t>of</w:t>
            </w:r>
            <w:r w:rsidRPr="00BF4F42">
              <w:rPr>
                <w:rFonts w:asciiTheme="minorHAnsi" w:hAnsiTheme="minorHAnsi"/>
                <w:spacing w:val="-3"/>
              </w:rPr>
              <w:t xml:space="preserve"> </w:t>
            </w:r>
            <w:r w:rsidRPr="00BF4F42">
              <w:rPr>
                <w:rFonts w:asciiTheme="minorHAnsi" w:hAnsiTheme="minorHAnsi"/>
              </w:rPr>
              <w:t>"Unlikely</w:t>
            </w:r>
            <w:r w:rsidRPr="00BF4F42">
              <w:rPr>
                <w:rFonts w:asciiTheme="minorHAnsi" w:hAnsiTheme="minorHAnsi"/>
                <w:spacing w:val="-3"/>
              </w:rPr>
              <w:t xml:space="preserve"> </w:t>
            </w:r>
            <w:r w:rsidRPr="00BF4F42">
              <w:rPr>
                <w:rFonts w:asciiTheme="minorHAnsi" w:hAnsiTheme="minorHAnsi"/>
              </w:rPr>
              <w:t>Odalisques"</w:t>
            </w:r>
            <w:r w:rsidRPr="00BF4F42">
              <w:rPr>
                <w:rFonts w:asciiTheme="minorHAnsi" w:hAnsiTheme="minorHAnsi"/>
                <w:spacing w:val="-3"/>
              </w:rPr>
              <w:t xml:space="preserve"> </w:t>
            </w:r>
            <w:r w:rsidRPr="00BF4F42">
              <w:rPr>
                <w:rFonts w:asciiTheme="minorHAnsi" w:hAnsiTheme="minorHAnsi"/>
              </w:rPr>
              <w:t>(2017),</w:t>
            </w:r>
            <w:r w:rsidRPr="00BF4F42">
              <w:rPr>
                <w:rFonts w:asciiTheme="minorHAnsi" w:hAnsiTheme="minorHAnsi"/>
                <w:spacing w:val="-3"/>
              </w:rPr>
              <w:t xml:space="preserve"> </w:t>
            </w:r>
            <w:r w:rsidRPr="00BF4F42">
              <w:rPr>
                <w:rFonts w:asciiTheme="minorHAnsi" w:hAnsiTheme="minorHAnsi"/>
              </w:rPr>
              <w:t>oil</w:t>
            </w:r>
            <w:r w:rsidRPr="00BF4F42">
              <w:rPr>
                <w:rFonts w:asciiTheme="minorHAnsi" w:hAnsiTheme="minorHAnsi"/>
                <w:spacing w:val="-3"/>
              </w:rPr>
              <w:t xml:space="preserve"> </w:t>
            </w:r>
            <w:r w:rsidRPr="00BF4F42">
              <w:rPr>
                <w:rFonts w:asciiTheme="minorHAnsi" w:hAnsiTheme="minorHAnsi"/>
              </w:rPr>
              <w:t>on</w:t>
            </w:r>
            <w:r w:rsidRPr="00BF4F42">
              <w:rPr>
                <w:rFonts w:asciiTheme="minorHAnsi" w:hAnsiTheme="minorHAnsi"/>
                <w:spacing w:val="-3"/>
              </w:rPr>
              <w:t xml:space="preserve"> </w:t>
            </w:r>
            <w:r w:rsidRPr="00BF4F42">
              <w:rPr>
                <w:rFonts w:asciiTheme="minorHAnsi" w:hAnsiTheme="minorHAnsi"/>
              </w:rPr>
              <w:t>linen;</w:t>
            </w:r>
            <w:r w:rsidRPr="00BF4F42">
              <w:rPr>
                <w:rFonts w:asciiTheme="minorHAnsi" w:hAnsiTheme="minorHAnsi"/>
                <w:spacing w:val="-3"/>
              </w:rPr>
              <w:t xml:space="preserve"> </w:t>
            </w:r>
            <w:r w:rsidRPr="00BF4F42">
              <w:rPr>
                <w:rFonts w:asciiTheme="minorHAnsi" w:hAnsiTheme="minorHAnsi"/>
              </w:rPr>
              <w:t>reviewed locally and included in UNO newsletter.</w:t>
            </w:r>
          </w:p>
          <w:p w14:paraId="332714E3" w14:textId="77777777" w:rsidR="007D18F3" w:rsidRPr="00BF4F42" w:rsidRDefault="007D18F3" w:rsidP="00D36341">
            <w:pPr>
              <w:pStyle w:val="BodyText"/>
              <w:spacing w:line="274" w:lineRule="exact"/>
              <w:ind w:left="0"/>
              <w:rPr>
                <w:rFonts w:asciiTheme="minorHAnsi" w:hAnsiTheme="minorHAnsi"/>
              </w:rPr>
            </w:pPr>
          </w:p>
        </w:tc>
      </w:tr>
      <w:tr w:rsidR="007D18F3" w:rsidRPr="00BF4F42" w14:paraId="64B7F80B" w14:textId="77777777" w:rsidTr="00D36341">
        <w:trPr>
          <w:tblCellSpacing w:w="15" w:type="dxa"/>
        </w:trPr>
        <w:tc>
          <w:tcPr>
            <w:tcW w:w="563" w:type="pct"/>
            <w:noWrap/>
          </w:tcPr>
          <w:p w14:paraId="5DD0EFAA" w14:textId="77777777" w:rsidR="007D18F3" w:rsidRPr="00BF4F42" w:rsidRDefault="007D18F3" w:rsidP="00D36341">
            <w:pPr>
              <w:pStyle w:val="ListParagraphwithDates"/>
              <w:spacing w:before="0" w:beforeAutospacing="0" w:after="0" w:afterAutospacing="0"/>
              <w:rPr>
                <w:rFonts w:eastAsia="Times New Roman"/>
              </w:rPr>
            </w:pPr>
            <w:r w:rsidRPr="00BF4F42">
              <w:rPr>
                <w:rFonts w:eastAsia="Times New Roman"/>
              </w:rPr>
              <w:lastRenderedPageBreak/>
              <w:t>2012</w:t>
            </w:r>
          </w:p>
        </w:tc>
        <w:tc>
          <w:tcPr>
            <w:tcW w:w="4396" w:type="pct"/>
            <w:tcMar>
              <w:top w:w="15" w:type="dxa"/>
              <w:left w:w="300" w:type="dxa"/>
              <w:bottom w:w="15" w:type="dxa"/>
              <w:right w:w="15" w:type="dxa"/>
            </w:tcMar>
            <w:vAlign w:val="center"/>
          </w:tcPr>
          <w:p w14:paraId="338732E3" w14:textId="77777777" w:rsidR="007D18F3" w:rsidRPr="00BF4F42" w:rsidRDefault="007D18F3" w:rsidP="00D36341">
            <w:pPr>
              <w:pStyle w:val="ListParagraphwithDates"/>
              <w:spacing w:before="0" w:beforeAutospacing="0" w:after="0" w:afterAutospacing="0"/>
            </w:pPr>
            <w:r w:rsidRPr="00BF4F42">
              <w:t>“NOLA</w:t>
            </w:r>
            <w:r w:rsidRPr="00BF4F42">
              <w:rPr>
                <w:spacing w:val="-4"/>
              </w:rPr>
              <w:t xml:space="preserve"> </w:t>
            </w:r>
            <w:r w:rsidRPr="00BF4F42">
              <w:t>Now</w:t>
            </w:r>
            <w:r w:rsidRPr="00BF4F42">
              <w:rPr>
                <w:spacing w:val="-4"/>
              </w:rPr>
              <w:t xml:space="preserve"> </w:t>
            </w:r>
            <w:r w:rsidRPr="00BF4F42">
              <w:t>II:</w:t>
            </w:r>
            <w:r w:rsidRPr="00BF4F42">
              <w:rPr>
                <w:spacing w:val="-4"/>
              </w:rPr>
              <w:t xml:space="preserve"> </w:t>
            </w:r>
            <w:r w:rsidRPr="00BF4F42">
              <w:t>Landscape/Seascape/Cityscape” (Summer) Contemporary</w:t>
            </w:r>
            <w:r w:rsidRPr="00BF4F42">
              <w:rPr>
                <w:spacing w:val="-5"/>
              </w:rPr>
              <w:t xml:space="preserve"> </w:t>
            </w:r>
            <w:r w:rsidRPr="00BF4F42">
              <w:t>Arts Center. New Orleans, LA. Don Marshall, juror</w:t>
            </w:r>
          </w:p>
        </w:tc>
      </w:tr>
      <w:tr w:rsidR="007D18F3" w:rsidRPr="00BF4F42" w14:paraId="4853F4CF" w14:textId="77777777" w:rsidTr="00D36341">
        <w:trPr>
          <w:tblCellSpacing w:w="15" w:type="dxa"/>
        </w:trPr>
        <w:tc>
          <w:tcPr>
            <w:tcW w:w="563" w:type="pct"/>
            <w:noWrap/>
          </w:tcPr>
          <w:p w14:paraId="00B3A613" w14:textId="77777777" w:rsidR="007D18F3" w:rsidRPr="00BF4F42" w:rsidRDefault="007D18F3" w:rsidP="00D36341">
            <w:pPr>
              <w:pStyle w:val="ListParagraphwithDates"/>
              <w:spacing w:before="0" w:beforeAutospacing="0" w:after="0" w:afterAutospacing="0"/>
              <w:rPr>
                <w:rFonts w:eastAsia="Times New Roman"/>
              </w:rPr>
            </w:pPr>
            <w:r w:rsidRPr="00BF4F42">
              <w:rPr>
                <w:rFonts w:eastAsia="Times New Roman"/>
              </w:rPr>
              <w:t>2011</w:t>
            </w:r>
          </w:p>
        </w:tc>
        <w:tc>
          <w:tcPr>
            <w:tcW w:w="4396" w:type="pct"/>
            <w:tcMar>
              <w:top w:w="15" w:type="dxa"/>
              <w:left w:w="300" w:type="dxa"/>
              <w:bottom w:w="15" w:type="dxa"/>
              <w:right w:w="15" w:type="dxa"/>
            </w:tcMar>
            <w:vAlign w:val="center"/>
          </w:tcPr>
          <w:p w14:paraId="06F6E5D9" w14:textId="77777777" w:rsidR="007D18F3" w:rsidRPr="00BF4F42" w:rsidRDefault="007D18F3" w:rsidP="00D36341">
            <w:pPr>
              <w:pStyle w:val="ListParagraphwithDates"/>
              <w:spacing w:before="0" w:beforeAutospacing="0" w:after="0" w:afterAutospacing="0"/>
            </w:pPr>
            <w:r w:rsidRPr="00BF4F42">
              <w:t>“8</w:t>
            </w:r>
            <w:r w:rsidRPr="00BF4F42">
              <w:rPr>
                <w:vertAlign w:val="superscript"/>
              </w:rPr>
              <w:t>th</w:t>
            </w:r>
            <w:r w:rsidRPr="00BF4F42">
              <w:rPr>
                <w:spacing w:val="-3"/>
              </w:rPr>
              <w:t xml:space="preserve"> </w:t>
            </w:r>
            <w:r w:rsidRPr="00BF4F42">
              <w:t>Annual</w:t>
            </w:r>
            <w:r w:rsidRPr="00BF4F42">
              <w:rPr>
                <w:spacing w:val="-4"/>
              </w:rPr>
              <w:t xml:space="preserve"> </w:t>
            </w:r>
            <w:r w:rsidRPr="00BF4F42">
              <w:t>Art</w:t>
            </w:r>
            <w:r w:rsidRPr="00BF4F42">
              <w:rPr>
                <w:spacing w:val="-4"/>
              </w:rPr>
              <w:t xml:space="preserve"> </w:t>
            </w:r>
            <w:r w:rsidRPr="00BF4F42">
              <w:t>Melt” (Summer)</w:t>
            </w:r>
            <w:r w:rsidRPr="00BF4F42">
              <w:rPr>
                <w:spacing w:val="-4"/>
              </w:rPr>
              <w:t xml:space="preserve"> </w:t>
            </w:r>
            <w:r w:rsidRPr="00BF4F42">
              <w:t>Louisiana</w:t>
            </w:r>
            <w:r w:rsidRPr="00BF4F42">
              <w:rPr>
                <w:spacing w:val="-4"/>
              </w:rPr>
              <w:t xml:space="preserve"> </w:t>
            </w:r>
            <w:r w:rsidRPr="00BF4F42">
              <w:t>State</w:t>
            </w:r>
            <w:r w:rsidRPr="00BF4F42">
              <w:rPr>
                <w:spacing w:val="-4"/>
              </w:rPr>
              <w:t xml:space="preserve"> </w:t>
            </w:r>
            <w:r w:rsidRPr="00BF4F42">
              <w:t>Museum,</w:t>
            </w:r>
            <w:r w:rsidRPr="00BF4F42">
              <w:rPr>
                <w:spacing w:val="-4"/>
              </w:rPr>
              <w:t xml:space="preserve"> </w:t>
            </w:r>
            <w:r w:rsidRPr="00BF4F42">
              <w:t>Baton</w:t>
            </w:r>
            <w:r w:rsidRPr="00BF4F42">
              <w:rPr>
                <w:spacing w:val="-4"/>
              </w:rPr>
              <w:t xml:space="preserve"> </w:t>
            </w:r>
            <w:r w:rsidRPr="00BF4F42">
              <w:t>Rouge,</w:t>
            </w:r>
            <w:r w:rsidRPr="00BF4F42">
              <w:rPr>
                <w:spacing w:val="-4"/>
              </w:rPr>
              <w:t xml:space="preserve"> </w:t>
            </w:r>
            <w:r w:rsidRPr="00BF4F42">
              <w:t>LA;</w:t>
            </w:r>
            <w:r w:rsidRPr="00BF4F42">
              <w:rPr>
                <w:spacing w:val="-4"/>
              </w:rPr>
              <w:t xml:space="preserve"> </w:t>
            </w:r>
            <w:r w:rsidRPr="00BF4F42">
              <w:t>Rachel</w:t>
            </w:r>
            <w:r w:rsidRPr="00BF4F42">
              <w:rPr>
                <w:spacing w:val="-4"/>
              </w:rPr>
              <w:t xml:space="preserve"> </w:t>
            </w:r>
            <w:r w:rsidRPr="00BF4F42">
              <w:t>Wolff,</w:t>
            </w:r>
            <w:r w:rsidRPr="00BF4F42">
              <w:rPr>
                <w:spacing w:val="-4"/>
              </w:rPr>
              <w:t xml:space="preserve"> </w:t>
            </w:r>
            <w:r w:rsidRPr="00BF4F42">
              <w:t>Benjamin Hickey, and Kelli Scott Kelley, jurors</w:t>
            </w:r>
          </w:p>
          <w:p w14:paraId="48DC5920" w14:textId="77777777" w:rsidR="007D18F3" w:rsidRPr="00BF4F42" w:rsidRDefault="007D18F3" w:rsidP="00D36341">
            <w:pPr>
              <w:pStyle w:val="ListParagraphwithDates"/>
              <w:spacing w:before="0" w:beforeAutospacing="0" w:after="0" w:afterAutospacing="0"/>
              <w:rPr>
                <w:rFonts w:eastAsiaTheme="minorEastAsia"/>
              </w:rPr>
            </w:pPr>
          </w:p>
        </w:tc>
      </w:tr>
      <w:tr w:rsidR="007D18F3" w:rsidRPr="00BF4F42" w14:paraId="7A8B40B2" w14:textId="77777777" w:rsidTr="00D36341">
        <w:trPr>
          <w:tblCellSpacing w:w="15" w:type="dxa"/>
        </w:trPr>
        <w:tc>
          <w:tcPr>
            <w:tcW w:w="563" w:type="pct"/>
            <w:noWrap/>
          </w:tcPr>
          <w:p w14:paraId="57E372A1" w14:textId="77777777" w:rsidR="007D18F3" w:rsidRPr="00BF4F42" w:rsidRDefault="007D18F3" w:rsidP="00D36341">
            <w:pPr>
              <w:pStyle w:val="ListParagraphwithDates"/>
              <w:spacing w:before="0" w:beforeAutospacing="0" w:after="0" w:afterAutospacing="0"/>
              <w:rPr>
                <w:rFonts w:eastAsia="Times New Roman"/>
              </w:rPr>
            </w:pPr>
            <w:r w:rsidRPr="00BF4F42">
              <w:rPr>
                <w:rFonts w:eastAsia="Times New Roman"/>
              </w:rPr>
              <w:t>2007</w:t>
            </w:r>
          </w:p>
        </w:tc>
        <w:tc>
          <w:tcPr>
            <w:tcW w:w="4396" w:type="pct"/>
            <w:tcMar>
              <w:top w:w="15" w:type="dxa"/>
              <w:left w:w="300" w:type="dxa"/>
              <w:bottom w:w="15" w:type="dxa"/>
              <w:right w:w="15" w:type="dxa"/>
            </w:tcMar>
            <w:vAlign w:val="center"/>
          </w:tcPr>
          <w:p w14:paraId="6F6E3BAB" w14:textId="05C75E3D" w:rsidR="007D18F3" w:rsidRPr="00BF4F42" w:rsidRDefault="007D18F3" w:rsidP="00D36341">
            <w:pPr>
              <w:pStyle w:val="ListParagraphwithDates"/>
              <w:spacing w:before="0" w:beforeAutospacing="0" w:after="0" w:afterAutospacing="0"/>
            </w:pPr>
            <w:r w:rsidRPr="00BF4F42">
              <w:t xml:space="preserve">“Stuff Your Face,” The Main Street Gallery, Groton, NY, Adrienne Bea Smith, juror. </w:t>
            </w:r>
          </w:p>
          <w:p w14:paraId="72F3FE63" w14:textId="77777777" w:rsidR="007D18F3" w:rsidRPr="00BF4F42" w:rsidRDefault="007D18F3" w:rsidP="00D36341">
            <w:pPr>
              <w:pStyle w:val="ListParagraphwithDates"/>
              <w:spacing w:before="0" w:beforeAutospacing="0" w:after="0" w:afterAutospacing="0"/>
            </w:pPr>
            <w:r w:rsidRPr="00BF4F42">
              <w:t>“13</w:t>
            </w:r>
            <w:r w:rsidRPr="00BF4F42">
              <w:rPr>
                <w:vertAlign w:val="superscript"/>
              </w:rPr>
              <w:t>th</w:t>
            </w:r>
            <w:r w:rsidRPr="00BF4F42">
              <w:rPr>
                <w:spacing w:val="-3"/>
              </w:rPr>
              <w:t xml:space="preserve"> </w:t>
            </w:r>
            <w:r w:rsidRPr="00BF4F42">
              <w:t>Annual</w:t>
            </w:r>
            <w:r w:rsidRPr="00BF4F42">
              <w:rPr>
                <w:spacing w:val="-4"/>
              </w:rPr>
              <w:t xml:space="preserve"> </w:t>
            </w:r>
            <w:r w:rsidRPr="00BF4F42">
              <w:t>Juried</w:t>
            </w:r>
            <w:r w:rsidRPr="00BF4F42">
              <w:rPr>
                <w:spacing w:val="-4"/>
              </w:rPr>
              <w:t xml:space="preserve"> </w:t>
            </w:r>
            <w:r w:rsidRPr="00BF4F42">
              <w:t>Student</w:t>
            </w:r>
            <w:r w:rsidRPr="00BF4F42">
              <w:rPr>
                <w:spacing w:val="-4"/>
              </w:rPr>
              <w:t xml:space="preserve"> </w:t>
            </w:r>
            <w:r w:rsidRPr="00BF4F42">
              <w:t>Exhibition,”</w:t>
            </w:r>
            <w:r w:rsidRPr="00BF4F42">
              <w:rPr>
                <w:spacing w:val="-4"/>
              </w:rPr>
              <w:t xml:space="preserve"> </w:t>
            </w:r>
            <w:r w:rsidRPr="00BF4F42">
              <w:t>Gallery</w:t>
            </w:r>
            <w:r w:rsidRPr="00BF4F42">
              <w:rPr>
                <w:spacing w:val="-4"/>
              </w:rPr>
              <w:t xml:space="preserve"> </w:t>
            </w:r>
            <w:r w:rsidRPr="00BF4F42">
              <w:t>of</w:t>
            </w:r>
            <w:r w:rsidRPr="00BF4F42">
              <w:rPr>
                <w:spacing w:val="-4"/>
              </w:rPr>
              <w:t xml:space="preserve"> </w:t>
            </w:r>
            <w:r w:rsidRPr="00BF4F42">
              <w:t>Visual</w:t>
            </w:r>
            <w:r w:rsidRPr="00BF4F42">
              <w:rPr>
                <w:spacing w:val="-4"/>
              </w:rPr>
              <w:t xml:space="preserve"> </w:t>
            </w:r>
            <w:r w:rsidRPr="00BF4F42">
              <w:t>Arts,</w:t>
            </w:r>
            <w:r w:rsidRPr="00BF4F42">
              <w:rPr>
                <w:spacing w:val="-4"/>
              </w:rPr>
              <w:t xml:space="preserve"> </w:t>
            </w:r>
            <w:r w:rsidRPr="00BF4F42">
              <w:t>The</w:t>
            </w:r>
            <w:r w:rsidRPr="00BF4F42">
              <w:rPr>
                <w:spacing w:val="-4"/>
              </w:rPr>
              <w:t xml:space="preserve"> </w:t>
            </w:r>
            <w:r w:rsidRPr="00BF4F42">
              <w:t>University</w:t>
            </w:r>
            <w:r w:rsidRPr="00BF4F42">
              <w:rPr>
                <w:spacing w:val="-4"/>
              </w:rPr>
              <w:t xml:space="preserve"> </w:t>
            </w:r>
            <w:r w:rsidRPr="00BF4F42">
              <w:t>of</w:t>
            </w:r>
            <w:r w:rsidRPr="00BF4F42">
              <w:rPr>
                <w:spacing w:val="-4"/>
              </w:rPr>
              <w:t xml:space="preserve"> </w:t>
            </w:r>
            <w:r w:rsidRPr="00BF4F42">
              <w:t>Montana, Missoula, MT; Holly Andres, juror.</w:t>
            </w:r>
          </w:p>
          <w:p w14:paraId="15731221" w14:textId="77777777" w:rsidR="007D18F3" w:rsidRPr="00BF4F42" w:rsidRDefault="007D18F3" w:rsidP="00D36341">
            <w:pPr>
              <w:pStyle w:val="ListParagraphwithDates"/>
              <w:spacing w:before="0" w:beforeAutospacing="0" w:after="0" w:afterAutospacing="0"/>
            </w:pPr>
          </w:p>
        </w:tc>
      </w:tr>
      <w:tr w:rsidR="007D18F3" w:rsidRPr="00BF4F42" w14:paraId="4B72FE64" w14:textId="77777777" w:rsidTr="00D36341">
        <w:trPr>
          <w:tblCellSpacing w:w="15" w:type="dxa"/>
        </w:trPr>
        <w:tc>
          <w:tcPr>
            <w:tcW w:w="563" w:type="pct"/>
            <w:noWrap/>
          </w:tcPr>
          <w:p w14:paraId="4B3DDC28" w14:textId="77777777" w:rsidR="007D18F3" w:rsidRPr="00BF4F42" w:rsidRDefault="007D18F3" w:rsidP="00D36341">
            <w:pPr>
              <w:pStyle w:val="ListParagraphwithDates"/>
              <w:spacing w:before="0" w:beforeAutospacing="0" w:after="0" w:afterAutospacing="0"/>
              <w:rPr>
                <w:rFonts w:eastAsia="Times New Roman"/>
              </w:rPr>
            </w:pPr>
            <w:r w:rsidRPr="00BF4F42">
              <w:rPr>
                <w:rFonts w:eastAsia="Times New Roman"/>
              </w:rPr>
              <w:t>2006</w:t>
            </w:r>
          </w:p>
        </w:tc>
        <w:tc>
          <w:tcPr>
            <w:tcW w:w="4396" w:type="pct"/>
            <w:tcMar>
              <w:top w:w="15" w:type="dxa"/>
              <w:left w:w="300" w:type="dxa"/>
              <w:bottom w:w="15" w:type="dxa"/>
              <w:right w:w="15" w:type="dxa"/>
            </w:tcMar>
            <w:vAlign w:val="center"/>
          </w:tcPr>
          <w:p w14:paraId="219F2F90" w14:textId="3F3CF62D" w:rsidR="007D18F3" w:rsidRPr="00BF4F42" w:rsidRDefault="007D18F3" w:rsidP="00D36341">
            <w:pPr>
              <w:pStyle w:val="ListParagraphwithDates"/>
              <w:spacing w:before="0" w:beforeAutospacing="0" w:after="0" w:afterAutospacing="0"/>
            </w:pPr>
            <w:r w:rsidRPr="00BF4F42">
              <w:t>“The 12</w:t>
            </w:r>
            <w:r w:rsidRPr="00BF4F42">
              <w:rPr>
                <w:vertAlign w:val="superscript"/>
              </w:rPr>
              <w:t>th</w:t>
            </w:r>
            <w:r w:rsidRPr="00BF4F42">
              <w:t xml:space="preserve"> Annual Juried Student Show” (Fall) Gallery of Visual Arts. Missoula, MT: The University of Montana, John Calsbeek, juror</w:t>
            </w:r>
          </w:p>
          <w:p w14:paraId="2D74E77D" w14:textId="77777777" w:rsidR="007D18F3" w:rsidRDefault="007D18F3" w:rsidP="00D36341">
            <w:pPr>
              <w:pStyle w:val="ListParagraphwithDates"/>
              <w:spacing w:before="0" w:beforeAutospacing="0" w:after="0" w:afterAutospacing="0"/>
            </w:pPr>
            <w:r w:rsidRPr="00BF4F42">
              <w:t>“SURGE: New Orleans on High Ground” (Fall) The Brooklyn Lyceum. Brooklyn, NY; Adele Borie, curator</w:t>
            </w:r>
          </w:p>
          <w:p w14:paraId="0CD466A8" w14:textId="39298451" w:rsidR="007619DA" w:rsidRPr="00BF4F42" w:rsidRDefault="007619DA" w:rsidP="00D36341">
            <w:pPr>
              <w:pStyle w:val="ListParagraphwithDates"/>
              <w:spacing w:before="0" w:beforeAutospacing="0" w:after="0" w:afterAutospacing="0"/>
            </w:pPr>
          </w:p>
        </w:tc>
      </w:tr>
      <w:tr w:rsidR="007D18F3" w:rsidRPr="00BF4F42" w14:paraId="0219DF21" w14:textId="77777777" w:rsidTr="00D36341">
        <w:trPr>
          <w:tblCellSpacing w:w="15" w:type="dxa"/>
        </w:trPr>
        <w:tc>
          <w:tcPr>
            <w:tcW w:w="563" w:type="pct"/>
            <w:noWrap/>
          </w:tcPr>
          <w:p w14:paraId="1596277C" w14:textId="77777777" w:rsidR="007D18F3" w:rsidRPr="00BF4F42" w:rsidRDefault="007D18F3" w:rsidP="00D36341">
            <w:pPr>
              <w:pStyle w:val="ListParagraphwithDates"/>
              <w:spacing w:before="0" w:beforeAutospacing="0" w:after="0" w:afterAutospacing="0"/>
              <w:rPr>
                <w:rFonts w:eastAsia="Times New Roman"/>
              </w:rPr>
            </w:pPr>
            <w:r w:rsidRPr="00BF4F42">
              <w:rPr>
                <w:rFonts w:eastAsia="Times New Roman"/>
              </w:rPr>
              <w:t>2011</w:t>
            </w:r>
          </w:p>
        </w:tc>
        <w:tc>
          <w:tcPr>
            <w:tcW w:w="4396" w:type="pct"/>
            <w:tcMar>
              <w:top w:w="15" w:type="dxa"/>
              <w:left w:w="300" w:type="dxa"/>
              <w:bottom w:w="15" w:type="dxa"/>
              <w:right w:w="15" w:type="dxa"/>
            </w:tcMar>
            <w:vAlign w:val="center"/>
          </w:tcPr>
          <w:p w14:paraId="3C757BC4" w14:textId="77777777" w:rsidR="007D18F3" w:rsidRPr="00BF4F42" w:rsidRDefault="007D18F3" w:rsidP="00D36341">
            <w:pPr>
              <w:pStyle w:val="ListParagraphwithDates"/>
              <w:spacing w:before="0" w:beforeAutospacing="0" w:after="0" w:afterAutospacing="0"/>
            </w:pPr>
            <w:r w:rsidRPr="00BF4F42">
              <w:t>“The 11</w:t>
            </w:r>
            <w:r w:rsidRPr="00BF4F42">
              <w:rPr>
                <w:vertAlign w:val="superscript"/>
              </w:rPr>
              <w:t>th</w:t>
            </w:r>
            <w:r w:rsidRPr="00BF4F42">
              <w:t xml:space="preserve"> Annual Juried Student Exhibition” (Fall) Gallery of Visual Arts. Missoula, MT: The University of Montana.</w:t>
            </w:r>
          </w:p>
        </w:tc>
      </w:tr>
    </w:tbl>
    <w:p w14:paraId="3591AF0F" w14:textId="77777777" w:rsidR="007D18F3" w:rsidRPr="00964949" w:rsidRDefault="007D18F3" w:rsidP="007D18F3">
      <w:pPr>
        <w:rPr>
          <w:sz w:val="28"/>
          <w:szCs w:val="28"/>
          <w:u w:val="single"/>
        </w:rPr>
      </w:pPr>
    </w:p>
    <w:p w14:paraId="30F5A386" w14:textId="77777777" w:rsidR="007D18F3" w:rsidRPr="00964949" w:rsidRDefault="007D18F3" w:rsidP="007D18F3">
      <w:pPr>
        <w:rPr>
          <w:sz w:val="28"/>
          <w:szCs w:val="28"/>
          <w:u w:val="single"/>
        </w:rPr>
      </w:pPr>
      <w:r w:rsidRPr="00964949">
        <w:rPr>
          <w:sz w:val="28"/>
          <w:szCs w:val="28"/>
          <w:u w:val="single"/>
        </w:rPr>
        <w:t>Invitational Exhibitions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90"/>
        <w:gridCol w:w="9260"/>
      </w:tblGrid>
      <w:tr w:rsidR="00830629" w:rsidRPr="00BF4F42" w14:paraId="2CB55F17" w14:textId="77777777" w:rsidTr="00D36341">
        <w:tc>
          <w:tcPr>
            <w:tcW w:w="1440" w:type="dxa"/>
          </w:tcPr>
          <w:p w14:paraId="3E847B5B" w14:textId="77777777" w:rsidR="00830629" w:rsidRDefault="00830629" w:rsidP="00D36341">
            <w:r>
              <w:t>2025</w:t>
            </w:r>
          </w:p>
          <w:p w14:paraId="73DC8794" w14:textId="6FF39524" w:rsidR="008D0386" w:rsidRPr="00BF4F42" w:rsidRDefault="008D0386" w:rsidP="00D36341"/>
        </w:tc>
        <w:tc>
          <w:tcPr>
            <w:tcW w:w="9350" w:type="dxa"/>
            <w:gridSpan w:val="2"/>
          </w:tcPr>
          <w:p w14:paraId="6C35BBED" w14:textId="2CDDF04D" w:rsidR="007D7F20" w:rsidRDefault="007D7F20" w:rsidP="00D36341">
            <w:pPr>
              <w:pStyle w:val="ListParagraphwithDates"/>
              <w:spacing w:before="0" w:beforeAutospacing="0" w:after="0" w:afterAutospacing="0"/>
              <w:rPr>
                <w:rFonts w:eastAsiaTheme="minorEastAsia"/>
              </w:rPr>
            </w:pPr>
            <w:r>
              <w:rPr>
                <w:rFonts w:eastAsiaTheme="minorEastAsia"/>
              </w:rPr>
              <w:t>“With Bated Breath” (July)</w:t>
            </w:r>
            <w:r w:rsidR="002663CE">
              <w:rPr>
                <w:rFonts w:eastAsiaTheme="minorEastAsia"/>
              </w:rPr>
              <w:t xml:space="preserve"> Studio Waveland, Waveland, MS</w:t>
            </w:r>
            <w:r w:rsidR="00821701">
              <w:rPr>
                <w:rFonts w:eastAsiaTheme="minorEastAsia"/>
              </w:rPr>
              <w:t>; H. Grace Boyle, curator</w:t>
            </w:r>
          </w:p>
          <w:p w14:paraId="08303E33" w14:textId="3B04CD8F" w:rsidR="00830629" w:rsidRDefault="008D0386" w:rsidP="00D36341">
            <w:pPr>
              <w:pStyle w:val="ListParagraphwithDates"/>
              <w:spacing w:before="0" w:beforeAutospacing="0" w:after="0" w:afterAutospacing="0"/>
              <w:rPr>
                <w:rFonts w:eastAsiaTheme="minorEastAsia"/>
              </w:rPr>
            </w:pPr>
            <w:r>
              <w:rPr>
                <w:rFonts w:eastAsiaTheme="minorEastAsia"/>
              </w:rPr>
              <w:t>“18</w:t>
            </w:r>
            <w:r w:rsidRPr="008D0386">
              <w:rPr>
                <w:rFonts w:eastAsiaTheme="minorEastAsia"/>
                <w:vertAlign w:val="superscript"/>
              </w:rPr>
              <w:t>th</w:t>
            </w:r>
            <w:r>
              <w:rPr>
                <w:rFonts w:eastAsiaTheme="minorEastAsia"/>
              </w:rPr>
              <w:t xml:space="preserve"> Annual Louisiana Art Showcase”</w:t>
            </w:r>
            <w:r w:rsidR="002663CE">
              <w:rPr>
                <w:rFonts w:eastAsiaTheme="minorEastAsia"/>
              </w:rPr>
              <w:t xml:space="preserve"> (June ’25 - June ’26)</w:t>
            </w:r>
            <w:r>
              <w:rPr>
                <w:rFonts w:eastAsiaTheme="minorEastAsia"/>
              </w:rPr>
              <w:t xml:space="preserve"> President’s House, Southeastern Louisiana University, Hammond: LA; </w:t>
            </w:r>
            <w:r w:rsidR="00240D82">
              <w:rPr>
                <w:rFonts w:eastAsiaTheme="minorEastAsia"/>
              </w:rPr>
              <w:t>Cristina Molina, curator</w:t>
            </w:r>
          </w:p>
          <w:p w14:paraId="6E4A1FDD" w14:textId="58E93E3F" w:rsidR="00240D82" w:rsidRPr="00BF4F42" w:rsidRDefault="00240D82" w:rsidP="00D36341">
            <w:pPr>
              <w:pStyle w:val="ListParagraphwithDates"/>
              <w:spacing w:before="0" w:beforeAutospacing="0" w:after="0" w:afterAutospacing="0"/>
              <w:rPr>
                <w:rFonts w:eastAsiaTheme="minorEastAsia"/>
              </w:rPr>
            </w:pPr>
          </w:p>
        </w:tc>
      </w:tr>
      <w:tr w:rsidR="007D18F3" w:rsidRPr="00BF4F42" w14:paraId="53447A8F" w14:textId="77777777" w:rsidTr="00D36341">
        <w:tc>
          <w:tcPr>
            <w:tcW w:w="1440" w:type="dxa"/>
          </w:tcPr>
          <w:p w14:paraId="5A8F2AB0" w14:textId="77777777" w:rsidR="007D18F3" w:rsidRPr="00BF4F42" w:rsidRDefault="007D18F3" w:rsidP="00D36341">
            <w:r w:rsidRPr="00BF4F42">
              <w:t>2023</w:t>
            </w:r>
          </w:p>
        </w:tc>
        <w:tc>
          <w:tcPr>
            <w:tcW w:w="9350" w:type="dxa"/>
            <w:gridSpan w:val="2"/>
          </w:tcPr>
          <w:p w14:paraId="6F21BDC1" w14:textId="530A3E14" w:rsidR="007D18F3" w:rsidRPr="00BF4F42" w:rsidRDefault="007D18F3" w:rsidP="00D36341">
            <w:pPr>
              <w:pStyle w:val="ListParagraphwithDates"/>
              <w:spacing w:before="0" w:beforeAutospacing="0" w:after="0" w:afterAutospacing="0"/>
              <w:rPr>
                <w:rFonts w:eastAsiaTheme="minorEastAsia"/>
              </w:rPr>
            </w:pPr>
            <w:r w:rsidRPr="00BF4F42">
              <w:rPr>
                <w:rFonts w:eastAsiaTheme="minorEastAsia"/>
              </w:rPr>
              <w:t>“Salon des Bons Enfants” (December) Good Children Gallery, New Orleans, LA, invitational</w:t>
            </w:r>
          </w:p>
          <w:p w14:paraId="5BC47FD0" w14:textId="0E17D69C" w:rsidR="007D18F3" w:rsidRPr="00BF4F42" w:rsidRDefault="007D18F3" w:rsidP="00D36341">
            <w:pPr>
              <w:pStyle w:val="ListParagraphwithDates"/>
              <w:spacing w:before="0" w:beforeAutospacing="0" w:after="0" w:afterAutospacing="0"/>
              <w:rPr>
                <w:rFonts w:eastAsiaTheme="minorEastAsia"/>
              </w:rPr>
            </w:pPr>
            <w:r w:rsidRPr="00BF4F42">
              <w:rPr>
                <w:rFonts w:eastAsiaTheme="minorEastAsia"/>
              </w:rPr>
              <w:t>“Paper Cuts,” (October) OW Home, New Orleans, LA; Veronica Cross, curator</w:t>
            </w:r>
          </w:p>
          <w:p w14:paraId="2293E3AA" w14:textId="44B2CBCD" w:rsidR="00641F39" w:rsidRDefault="007D18F3" w:rsidP="00641F39">
            <w:pPr>
              <w:pStyle w:val="ListParagraphwithDates"/>
              <w:spacing w:before="0" w:beforeAutospacing="0" w:after="0" w:afterAutospacing="0"/>
            </w:pPr>
            <w:r w:rsidRPr="00BF4F42">
              <w:rPr>
                <w:rFonts w:eastAsiaTheme="minorEastAsia"/>
              </w:rPr>
              <w:t>“O What a Night,” (October) Ogden Museum of Southern Art, New Orleans, LA; invitational</w:t>
            </w:r>
            <w:r w:rsidR="00641F39">
              <w:rPr>
                <w:rFonts w:eastAsiaTheme="minorEastAsia"/>
              </w:rPr>
              <w:t xml:space="preserve"> auction/group show at the Ogden Museum; one painting selected from “SIGHTINGS,”</w:t>
            </w:r>
            <w:r w:rsidR="007C1EC5">
              <w:rPr>
                <w:rFonts w:eastAsiaTheme="minorEastAsia"/>
              </w:rPr>
              <w:t xml:space="preserve"> invited by</w:t>
            </w:r>
            <w:r w:rsidR="00641F39">
              <w:rPr>
                <w:rFonts w:eastAsiaTheme="minorEastAsia"/>
              </w:rPr>
              <w:t xml:space="preserve"> </w:t>
            </w:r>
            <w:r w:rsidR="00641F39">
              <w:t xml:space="preserve">Allison Bailey, </w:t>
            </w:r>
            <w:r w:rsidR="00B1477A">
              <w:t>Membership &amp; Grants Specialist</w:t>
            </w:r>
            <w:r w:rsidR="00641F39">
              <w:t>; one painting from "SOLAR;" also listed in Community Service.</w:t>
            </w:r>
          </w:p>
          <w:p w14:paraId="6743D6A7" w14:textId="4C8894EF" w:rsidR="007D18F3" w:rsidRPr="00641F39" w:rsidRDefault="00641F39" w:rsidP="00D36341">
            <w:pPr>
              <w:pStyle w:val="ListParagraphwithDates"/>
              <w:spacing w:before="0" w:beforeAutospacing="0" w:after="0" w:afterAutospacing="0"/>
            </w:pPr>
            <w:hyperlink r:id="rId14" w:history="1">
              <w:r w:rsidRPr="00641F39">
                <w:rPr>
                  <w:rStyle w:val="Hyperlink"/>
                </w:rPr>
                <w:t>Link to Website and Press Release</w:t>
              </w:r>
            </w:hyperlink>
          </w:p>
          <w:p w14:paraId="6AEDACB0" w14:textId="1E893E4D" w:rsidR="007D18F3" w:rsidRPr="00BF4F42" w:rsidRDefault="007D18F3" w:rsidP="00D36341">
            <w:pPr>
              <w:pStyle w:val="ListParagraphwithDates"/>
              <w:spacing w:before="0" w:beforeAutospacing="0" w:after="0" w:afterAutospacing="0"/>
              <w:rPr>
                <w:rFonts w:eastAsiaTheme="minorEastAsia"/>
              </w:rPr>
            </w:pPr>
            <w:r w:rsidRPr="00BF4F42">
              <w:rPr>
                <w:rFonts w:eastAsiaTheme="minorEastAsia"/>
              </w:rPr>
              <w:t>“Connect” (</w:t>
            </w:r>
            <w:r w:rsidRPr="00BF4F42">
              <w:rPr>
                <w:rFonts w:eastAsia="Times New Roman"/>
              </w:rPr>
              <w:t xml:space="preserve">June) </w:t>
            </w:r>
            <w:r w:rsidRPr="00BF4F42">
              <w:rPr>
                <w:rFonts w:eastAsiaTheme="minorEastAsia"/>
              </w:rPr>
              <w:t>Second Story Gallery, artist collective member exhibition.</w:t>
            </w:r>
          </w:p>
          <w:p w14:paraId="1040EDF3" w14:textId="18F2F10E" w:rsidR="007D18F3" w:rsidRDefault="007D18F3" w:rsidP="00D36341">
            <w:pPr>
              <w:pStyle w:val="ListParagraphwithDates"/>
              <w:spacing w:before="0" w:beforeAutospacing="0" w:after="0" w:afterAutospacing="0"/>
            </w:pPr>
            <w:r w:rsidRPr="00BF4F42">
              <w:rPr>
                <w:rFonts w:eastAsiaTheme="minorEastAsia"/>
              </w:rPr>
              <w:t>“</w:t>
            </w:r>
            <w:r w:rsidR="00641F39">
              <w:rPr>
                <w:rFonts w:eastAsiaTheme="minorEastAsia"/>
              </w:rPr>
              <w:t>Magnolia Ball Celebrating ‘</w:t>
            </w:r>
            <w:r w:rsidRPr="00BF4F42">
              <w:rPr>
                <w:rFonts w:eastAsiaTheme="minorEastAsia"/>
              </w:rPr>
              <w:t>Knowing Who We Are: A 20</w:t>
            </w:r>
            <w:r w:rsidRPr="00BF4F42">
              <w:rPr>
                <w:rFonts w:eastAsiaTheme="minorEastAsia"/>
                <w:vertAlign w:val="superscript"/>
              </w:rPr>
              <w:t>th</w:t>
            </w:r>
            <w:r w:rsidRPr="00BF4F42">
              <w:rPr>
                <w:rFonts w:eastAsiaTheme="minorEastAsia"/>
              </w:rPr>
              <w:t xml:space="preserve"> Anniversary Exhibition</w:t>
            </w:r>
            <w:r w:rsidR="00641F39">
              <w:rPr>
                <w:rFonts w:eastAsiaTheme="minorEastAsia"/>
              </w:rPr>
              <w:t>’</w:t>
            </w:r>
            <w:r w:rsidRPr="00BF4F42">
              <w:rPr>
                <w:rFonts w:eastAsiaTheme="minorEastAsia"/>
              </w:rPr>
              <w:t xml:space="preserve">” (June) Ogden Museum of Southern Art, New Orleans, LA; </w:t>
            </w:r>
            <w:r w:rsidR="00641F39">
              <w:rPr>
                <w:rFonts w:eastAsiaTheme="minorEastAsia"/>
              </w:rPr>
              <w:t>invitational a</w:t>
            </w:r>
            <w:r w:rsidR="00641F39">
              <w:t>uction/salon-style group showing at the Ogden of works concurrently with the exhibition "Knowing Who We Are: A 20th Anniversary Exhibition" (I was not included in this distinct, separate exhibition), invitational</w:t>
            </w:r>
            <w:r w:rsidR="007C1EC5">
              <w:t xml:space="preserve"> by</w:t>
            </w:r>
            <w:r w:rsidR="00641F39">
              <w:t xml:space="preserve"> Allison Bailey, </w:t>
            </w:r>
            <w:r w:rsidR="00B1477A">
              <w:t>Membership &amp; Grants Specialist</w:t>
            </w:r>
            <w:r w:rsidR="00641F39">
              <w:t>; one painting from "SOLAR;" also listed in Community Service.</w:t>
            </w:r>
          </w:p>
          <w:p w14:paraId="0D5F63A2" w14:textId="7492151A" w:rsidR="00641F39" w:rsidRDefault="00641F39" w:rsidP="00D36341">
            <w:pPr>
              <w:pStyle w:val="ListParagraphwithDates"/>
              <w:spacing w:before="0" w:beforeAutospacing="0" w:after="0" w:afterAutospacing="0"/>
            </w:pPr>
            <w:hyperlink r:id="rId15" w:history="1">
              <w:r w:rsidRPr="00641F39">
                <w:rPr>
                  <w:rStyle w:val="Hyperlink"/>
                </w:rPr>
                <w:t>Link to Website and Press Release</w:t>
              </w:r>
            </w:hyperlink>
          </w:p>
          <w:p w14:paraId="25F5466A" w14:textId="2EC66D64" w:rsidR="007D18F3" w:rsidRPr="00BF4F42" w:rsidRDefault="007D18F3" w:rsidP="00D36341">
            <w:pPr>
              <w:pStyle w:val="ListParagraphwithDates"/>
              <w:spacing w:before="0" w:beforeAutospacing="0" w:after="0" w:afterAutospacing="0"/>
              <w:rPr>
                <w:rFonts w:eastAsiaTheme="minorEastAsia"/>
              </w:rPr>
            </w:pPr>
            <w:r w:rsidRPr="00BF4F42">
              <w:rPr>
                <w:rFonts w:eastAsiaTheme="minorEastAsia"/>
              </w:rPr>
              <w:t>“Adamantine: Women Who Are Artists,” (</w:t>
            </w:r>
            <w:r w:rsidRPr="00BF4F42">
              <w:rPr>
                <w:rFonts w:eastAsia="Times New Roman"/>
              </w:rPr>
              <w:t>March)</w:t>
            </w:r>
            <w:r w:rsidRPr="00BF4F42">
              <w:rPr>
                <w:rFonts w:eastAsiaTheme="minorEastAsia"/>
              </w:rPr>
              <w:t xml:space="preserve"> Second Story Gallery, New Orleans, LA; Heather Weathers, curator; artists included Carrie Beene, Muffin Bernstein, Harriett Cortez, Moira Crone, Veronica Cross, Kami Galeana, Jessica Goldfinch, Christina Juran, </w:t>
            </w:r>
            <w:r w:rsidRPr="00BF4F42">
              <w:rPr>
                <w:rFonts w:eastAsiaTheme="minorEastAsia"/>
              </w:rPr>
              <w:lastRenderedPageBreak/>
              <w:t>Julie Korte, Daphne Loney, Gina Laguna, Darlene Marcello, Cynthia Ramirez, Kathy Rodriguez and Heather Weathers.</w:t>
            </w:r>
          </w:p>
          <w:p w14:paraId="4D9B20C1" w14:textId="77777777" w:rsidR="007D18F3" w:rsidRPr="00BF4F42" w:rsidRDefault="007D18F3" w:rsidP="00D36341"/>
        </w:tc>
      </w:tr>
      <w:tr w:rsidR="007D18F3" w:rsidRPr="00BF4F42" w14:paraId="57781160" w14:textId="77777777" w:rsidTr="00D36341">
        <w:tc>
          <w:tcPr>
            <w:tcW w:w="1530" w:type="dxa"/>
            <w:gridSpan w:val="2"/>
          </w:tcPr>
          <w:p w14:paraId="051E8FC0" w14:textId="77777777" w:rsidR="007D18F3" w:rsidRPr="00BF4F42" w:rsidRDefault="007D18F3" w:rsidP="00D36341">
            <w:r w:rsidRPr="00BF4F42">
              <w:lastRenderedPageBreak/>
              <w:t>2022</w:t>
            </w:r>
          </w:p>
        </w:tc>
        <w:tc>
          <w:tcPr>
            <w:tcW w:w="9260" w:type="dxa"/>
          </w:tcPr>
          <w:p w14:paraId="007D7D63" w14:textId="77777777" w:rsidR="007D18F3" w:rsidRPr="00BF4F42" w:rsidRDefault="007D18F3" w:rsidP="00D36341">
            <w:pPr>
              <w:rPr>
                <w:rFonts w:eastAsia="Times New Roman"/>
              </w:rPr>
            </w:pPr>
            <w:r w:rsidRPr="00BF4F42">
              <w:rPr>
                <w:rFonts w:eastAsiaTheme="minorEastAsia"/>
              </w:rPr>
              <w:t xml:space="preserve">“The Rabbit Show: A Collection of Hares” (October) Second Story Gallery, New Orleans, LA; Heather Weathers, curator; </w:t>
            </w:r>
            <w:r w:rsidRPr="00BF4F42">
              <w:rPr>
                <w:rFonts w:eastAsia="Times New Roman"/>
              </w:rPr>
              <w:t>Invitational group show curated by Heather Weathers with the theme of bunnies, a running theme in her work and a past running theme in my own. Including Christopher Brumfield, Jason Chaffin, Dan Charbonnet, Jeannie Detweiler, Julie Korte, Bryce Rabbits, Hazel Weathers, and Heather Weathers, one painting</w:t>
            </w:r>
          </w:p>
          <w:p w14:paraId="69400120" w14:textId="77777777" w:rsidR="007D18F3" w:rsidRPr="00BF4F42" w:rsidRDefault="007D18F3" w:rsidP="00D36341"/>
        </w:tc>
      </w:tr>
      <w:tr w:rsidR="007D18F3" w:rsidRPr="00BF4F42" w14:paraId="244F8C4F" w14:textId="77777777" w:rsidTr="00D36341">
        <w:tc>
          <w:tcPr>
            <w:tcW w:w="1530" w:type="dxa"/>
            <w:gridSpan w:val="2"/>
          </w:tcPr>
          <w:p w14:paraId="343F72A2" w14:textId="77777777" w:rsidR="007D18F3" w:rsidRPr="00BF4F42" w:rsidRDefault="007D18F3" w:rsidP="00D36341">
            <w:r w:rsidRPr="00BF4F42">
              <w:t>2021-2</w:t>
            </w:r>
          </w:p>
        </w:tc>
        <w:tc>
          <w:tcPr>
            <w:tcW w:w="9260" w:type="dxa"/>
          </w:tcPr>
          <w:p w14:paraId="011D73C4" w14:textId="77777777" w:rsidR="007D18F3" w:rsidRPr="00BF4F42" w:rsidRDefault="007D18F3" w:rsidP="00D36341">
            <w:pPr>
              <w:rPr>
                <w:rFonts w:eastAsia="Times New Roman"/>
              </w:rPr>
            </w:pPr>
            <w:r w:rsidRPr="00BF4F42">
              <w:rPr>
                <w:rFonts w:eastAsiaTheme="minorEastAsia"/>
              </w:rPr>
              <w:t>“As We Heal” (October-February) The New Orleans Healing Center, New Orleans, LA; Leona Strassberg-Steiner, curator; g</w:t>
            </w:r>
            <w:r w:rsidRPr="00BF4F42">
              <w:rPr>
                <w:rFonts w:eastAsia="Times New Roman"/>
              </w:rPr>
              <w:t xml:space="preserve">roup show of 65 New Orleans artists on the theme of creativity and healing. </w:t>
            </w:r>
          </w:p>
          <w:p w14:paraId="61EEE18B" w14:textId="77777777" w:rsidR="007D18F3" w:rsidRPr="00BF4F42" w:rsidRDefault="007D18F3" w:rsidP="00D36341"/>
        </w:tc>
      </w:tr>
      <w:tr w:rsidR="007D18F3" w:rsidRPr="00BF4F42" w14:paraId="3C28A34A" w14:textId="77777777" w:rsidTr="00D36341">
        <w:tc>
          <w:tcPr>
            <w:tcW w:w="1530" w:type="dxa"/>
            <w:gridSpan w:val="2"/>
          </w:tcPr>
          <w:p w14:paraId="1AC6667A" w14:textId="77777777" w:rsidR="007D18F3" w:rsidRPr="00BF4F42" w:rsidRDefault="007D18F3" w:rsidP="00D36341">
            <w:r w:rsidRPr="00BF4F42">
              <w:rPr>
                <w:rFonts w:eastAsia="Times New Roman"/>
              </w:rPr>
              <w:t>2019-20</w:t>
            </w:r>
          </w:p>
        </w:tc>
        <w:tc>
          <w:tcPr>
            <w:tcW w:w="9260" w:type="dxa"/>
            <w:vAlign w:val="center"/>
          </w:tcPr>
          <w:p w14:paraId="48561D81" w14:textId="77777777" w:rsidR="007D18F3" w:rsidRPr="00BF4F42" w:rsidRDefault="007D18F3" w:rsidP="00D36341">
            <w:pPr>
              <w:pStyle w:val="BodyText"/>
              <w:spacing w:line="242" w:lineRule="auto"/>
              <w:ind w:left="0" w:right="281"/>
              <w:rPr>
                <w:rFonts w:asciiTheme="minorHAnsi" w:hAnsiTheme="minorHAnsi"/>
              </w:rPr>
            </w:pPr>
            <w:r w:rsidRPr="00BF4F42">
              <w:rPr>
                <w:rFonts w:asciiTheme="minorHAnsi" w:eastAsiaTheme="minorEastAsia" w:hAnsiTheme="minorHAnsi"/>
              </w:rPr>
              <w:t>“13</w:t>
            </w:r>
            <w:r w:rsidRPr="00BF4F42">
              <w:rPr>
                <w:rFonts w:asciiTheme="minorHAnsi" w:eastAsiaTheme="minorEastAsia" w:hAnsiTheme="minorHAnsi"/>
                <w:vertAlign w:val="superscript"/>
              </w:rPr>
              <w:t>th</w:t>
            </w:r>
            <w:r w:rsidRPr="00BF4F42">
              <w:rPr>
                <w:rFonts w:asciiTheme="minorHAnsi" w:eastAsiaTheme="minorEastAsia" w:hAnsiTheme="minorHAnsi"/>
              </w:rPr>
              <w:t xml:space="preserve"> Annual Louisiana Arts Showcase” (June-June) President’s House, Southeastern Louisiana University, Hammond, LA; Tom Walton, curator; </w:t>
            </w:r>
            <w:r w:rsidRPr="00BF4F42">
              <w:rPr>
                <w:rFonts w:asciiTheme="minorHAnsi" w:hAnsiTheme="minorHAnsi"/>
              </w:rPr>
              <w:t>3 works selected for a year-long exhibition at SLU president's house - the only artist out of approximately 50 to have three works chosen based on adherence to the show's theme</w:t>
            </w:r>
          </w:p>
          <w:p w14:paraId="2AB6A6C5" w14:textId="77777777" w:rsidR="007D18F3" w:rsidRPr="00BF4F42" w:rsidRDefault="007D18F3" w:rsidP="00D36341">
            <w:pPr>
              <w:pStyle w:val="BodyText"/>
              <w:spacing w:line="242" w:lineRule="auto"/>
              <w:ind w:right="281"/>
              <w:rPr>
                <w:rFonts w:asciiTheme="minorHAnsi" w:hAnsiTheme="minorHAnsi"/>
              </w:rPr>
            </w:pPr>
          </w:p>
        </w:tc>
      </w:tr>
      <w:tr w:rsidR="007D18F3" w:rsidRPr="00BF4F42" w14:paraId="2E5FC2F5" w14:textId="77777777" w:rsidTr="00D36341">
        <w:tc>
          <w:tcPr>
            <w:tcW w:w="1530" w:type="dxa"/>
            <w:gridSpan w:val="2"/>
          </w:tcPr>
          <w:p w14:paraId="7E0D31E9" w14:textId="77777777" w:rsidR="007D18F3" w:rsidRPr="00BF4F42" w:rsidRDefault="007D18F3" w:rsidP="00D36341">
            <w:r w:rsidRPr="00BF4F42">
              <w:t>2018</w:t>
            </w:r>
          </w:p>
        </w:tc>
        <w:tc>
          <w:tcPr>
            <w:tcW w:w="9260" w:type="dxa"/>
          </w:tcPr>
          <w:p w14:paraId="59EB9368" w14:textId="0126CE44" w:rsidR="007D18F3" w:rsidRPr="00BF4F42" w:rsidRDefault="007D18F3" w:rsidP="00071D07">
            <w:pPr>
              <w:pStyle w:val="BodyText"/>
              <w:spacing w:line="242" w:lineRule="auto"/>
              <w:ind w:left="0" w:right="281"/>
              <w:rPr>
                <w:rFonts w:asciiTheme="minorHAnsi" w:hAnsiTheme="minorHAnsi"/>
              </w:rPr>
            </w:pPr>
            <w:r w:rsidRPr="00BF4F42">
              <w:rPr>
                <w:rFonts w:asciiTheme="minorHAnsi" w:hAnsiTheme="minorHAnsi"/>
                <w:spacing w:val="-3"/>
              </w:rPr>
              <w:t xml:space="preserve"> “</w:t>
            </w:r>
            <w:r w:rsidRPr="00BF4F42">
              <w:rPr>
                <w:rFonts w:asciiTheme="minorHAnsi" w:hAnsiTheme="minorHAnsi"/>
              </w:rPr>
              <w:t>Birds</w:t>
            </w:r>
            <w:r w:rsidRPr="00BF4F42">
              <w:rPr>
                <w:rFonts w:asciiTheme="minorHAnsi" w:hAnsiTheme="minorHAnsi"/>
                <w:spacing w:val="-3"/>
              </w:rPr>
              <w:t xml:space="preserve"> </w:t>
            </w:r>
            <w:r w:rsidRPr="00BF4F42">
              <w:rPr>
                <w:rFonts w:asciiTheme="minorHAnsi" w:hAnsiTheme="minorHAnsi"/>
              </w:rPr>
              <w:t>of</w:t>
            </w:r>
            <w:r w:rsidRPr="00BF4F42">
              <w:rPr>
                <w:rFonts w:asciiTheme="minorHAnsi" w:hAnsiTheme="minorHAnsi"/>
                <w:spacing w:val="-3"/>
              </w:rPr>
              <w:t xml:space="preserve"> </w:t>
            </w:r>
            <w:r w:rsidRPr="00BF4F42">
              <w:rPr>
                <w:rFonts w:asciiTheme="minorHAnsi" w:hAnsiTheme="minorHAnsi"/>
              </w:rPr>
              <w:t>a</w:t>
            </w:r>
            <w:r w:rsidRPr="00BF4F42">
              <w:rPr>
                <w:rFonts w:asciiTheme="minorHAnsi" w:hAnsiTheme="minorHAnsi"/>
                <w:spacing w:val="-4"/>
              </w:rPr>
              <w:t xml:space="preserve"> </w:t>
            </w:r>
            <w:r w:rsidRPr="00BF4F42">
              <w:rPr>
                <w:rFonts w:asciiTheme="minorHAnsi" w:hAnsiTheme="minorHAnsi"/>
              </w:rPr>
              <w:t>Feather” (June)</w:t>
            </w:r>
            <w:r w:rsidRPr="00BF4F42">
              <w:rPr>
                <w:rFonts w:asciiTheme="minorHAnsi" w:hAnsiTheme="minorHAnsi"/>
                <w:spacing w:val="-4"/>
              </w:rPr>
              <w:t xml:space="preserve"> </w:t>
            </w:r>
            <w:r w:rsidRPr="00BF4F42">
              <w:rPr>
                <w:rFonts w:asciiTheme="minorHAnsi" w:hAnsiTheme="minorHAnsi"/>
                <w:iCs/>
              </w:rPr>
              <w:t>Barrister’s</w:t>
            </w:r>
            <w:r w:rsidRPr="00BF4F42">
              <w:rPr>
                <w:rFonts w:asciiTheme="minorHAnsi" w:hAnsiTheme="minorHAnsi"/>
                <w:iCs/>
                <w:spacing w:val="-3"/>
              </w:rPr>
              <w:t xml:space="preserve"> </w:t>
            </w:r>
            <w:r w:rsidRPr="00BF4F42">
              <w:rPr>
                <w:rFonts w:asciiTheme="minorHAnsi" w:hAnsiTheme="minorHAnsi"/>
                <w:iCs/>
              </w:rPr>
              <w:t>Gallery.</w:t>
            </w:r>
            <w:r w:rsidRPr="00BF4F42">
              <w:rPr>
                <w:rFonts w:asciiTheme="minorHAnsi" w:hAnsiTheme="minorHAnsi"/>
                <w:spacing w:val="-3"/>
              </w:rPr>
              <w:t xml:space="preserve"> </w:t>
            </w:r>
            <w:r w:rsidRPr="00BF4F42">
              <w:rPr>
                <w:rFonts w:asciiTheme="minorHAnsi" w:hAnsiTheme="minorHAnsi"/>
              </w:rPr>
              <w:t>New</w:t>
            </w:r>
            <w:r w:rsidRPr="00BF4F42">
              <w:rPr>
                <w:rFonts w:asciiTheme="minorHAnsi" w:hAnsiTheme="minorHAnsi"/>
                <w:spacing w:val="-3"/>
              </w:rPr>
              <w:t xml:space="preserve"> </w:t>
            </w:r>
            <w:r w:rsidRPr="00BF4F42">
              <w:rPr>
                <w:rFonts w:asciiTheme="minorHAnsi" w:hAnsiTheme="minorHAnsi"/>
              </w:rPr>
              <w:t>Orleans,</w:t>
            </w:r>
            <w:r w:rsidRPr="00BF4F42">
              <w:rPr>
                <w:rFonts w:asciiTheme="minorHAnsi" w:hAnsiTheme="minorHAnsi"/>
                <w:spacing w:val="-3"/>
              </w:rPr>
              <w:t xml:space="preserve"> </w:t>
            </w:r>
            <w:r w:rsidRPr="00BF4F42">
              <w:rPr>
                <w:rFonts w:asciiTheme="minorHAnsi" w:hAnsiTheme="minorHAnsi"/>
              </w:rPr>
              <w:t>LA: Barrister’s Gallery. [Attachment]; Tony Campbell, curator</w:t>
            </w:r>
          </w:p>
          <w:p w14:paraId="3D82E588" w14:textId="77777777" w:rsidR="007D18F3" w:rsidRPr="00BF4F42" w:rsidRDefault="007D18F3" w:rsidP="00D36341">
            <w:pPr>
              <w:pStyle w:val="BodyText"/>
              <w:spacing w:line="237" w:lineRule="auto"/>
              <w:ind w:left="0" w:right="281"/>
              <w:rPr>
                <w:rFonts w:asciiTheme="minorHAnsi" w:hAnsiTheme="minorHAnsi"/>
              </w:rPr>
            </w:pPr>
            <w:r w:rsidRPr="00BF4F42">
              <w:rPr>
                <w:rFonts w:asciiTheme="minorHAnsi" w:hAnsiTheme="minorHAnsi"/>
                <w:spacing w:val="-3"/>
              </w:rPr>
              <w:t xml:space="preserve"> “</w:t>
            </w:r>
            <w:r w:rsidRPr="00BF4F42">
              <w:rPr>
                <w:rFonts w:asciiTheme="minorHAnsi" w:hAnsiTheme="minorHAnsi"/>
              </w:rPr>
              <w:t>Flagged” (Spring)</w:t>
            </w:r>
            <w:r w:rsidRPr="00BF4F42">
              <w:rPr>
                <w:rFonts w:asciiTheme="minorHAnsi" w:hAnsiTheme="minorHAnsi"/>
                <w:spacing w:val="-4"/>
              </w:rPr>
              <w:t xml:space="preserve"> </w:t>
            </w:r>
            <w:r w:rsidRPr="00BF4F42">
              <w:rPr>
                <w:rFonts w:asciiTheme="minorHAnsi" w:hAnsiTheme="minorHAnsi"/>
              </w:rPr>
              <w:t>UNO</w:t>
            </w:r>
            <w:r w:rsidRPr="00BF4F42">
              <w:rPr>
                <w:rFonts w:asciiTheme="minorHAnsi" w:hAnsiTheme="minorHAnsi"/>
                <w:spacing w:val="-3"/>
              </w:rPr>
              <w:t xml:space="preserve"> </w:t>
            </w:r>
            <w:r w:rsidRPr="00BF4F42">
              <w:rPr>
                <w:rFonts w:asciiTheme="minorHAnsi" w:hAnsiTheme="minorHAnsi"/>
              </w:rPr>
              <w:t>Fine</w:t>
            </w:r>
            <w:r w:rsidRPr="00BF4F42">
              <w:rPr>
                <w:rFonts w:asciiTheme="minorHAnsi" w:hAnsiTheme="minorHAnsi"/>
                <w:spacing w:val="-4"/>
              </w:rPr>
              <w:t xml:space="preserve"> </w:t>
            </w:r>
            <w:r w:rsidRPr="00BF4F42">
              <w:rPr>
                <w:rFonts w:asciiTheme="minorHAnsi" w:hAnsiTheme="minorHAnsi"/>
              </w:rPr>
              <w:t>Arts</w:t>
            </w:r>
            <w:r w:rsidRPr="00BF4F42">
              <w:rPr>
                <w:rFonts w:asciiTheme="minorHAnsi" w:hAnsiTheme="minorHAnsi"/>
                <w:spacing w:val="-3"/>
              </w:rPr>
              <w:t xml:space="preserve"> </w:t>
            </w:r>
            <w:r w:rsidRPr="00BF4F42">
              <w:rPr>
                <w:rFonts w:asciiTheme="minorHAnsi" w:hAnsiTheme="minorHAnsi"/>
              </w:rPr>
              <w:t>Gallery.</w:t>
            </w:r>
            <w:r w:rsidRPr="00BF4F42">
              <w:rPr>
                <w:rFonts w:asciiTheme="minorHAnsi" w:hAnsiTheme="minorHAnsi"/>
                <w:spacing w:val="-3"/>
              </w:rPr>
              <w:t xml:space="preserve"> </w:t>
            </w:r>
            <w:r w:rsidRPr="00BF4F42">
              <w:rPr>
                <w:rFonts w:asciiTheme="minorHAnsi" w:hAnsiTheme="minorHAnsi"/>
              </w:rPr>
              <w:t>New</w:t>
            </w:r>
            <w:r w:rsidRPr="00BF4F42">
              <w:rPr>
                <w:rFonts w:asciiTheme="minorHAnsi" w:hAnsiTheme="minorHAnsi"/>
                <w:spacing w:val="-3"/>
              </w:rPr>
              <w:t xml:space="preserve"> </w:t>
            </w:r>
            <w:r w:rsidRPr="00BF4F42">
              <w:rPr>
                <w:rFonts w:asciiTheme="minorHAnsi" w:hAnsiTheme="minorHAnsi"/>
              </w:rPr>
              <w:t>Orleans, LA: The University of New Orleans.; Tony Campbell, curator. One collaborative work with Ariya Martin</w:t>
            </w:r>
          </w:p>
          <w:p w14:paraId="61AC69B2" w14:textId="77777777" w:rsidR="007D18F3" w:rsidRPr="00BF4F42" w:rsidRDefault="007D18F3" w:rsidP="00D36341"/>
        </w:tc>
      </w:tr>
      <w:tr w:rsidR="007D18F3" w:rsidRPr="00BF4F42" w14:paraId="5D607AEB" w14:textId="77777777" w:rsidTr="00D36341">
        <w:tc>
          <w:tcPr>
            <w:tcW w:w="1530" w:type="dxa"/>
            <w:gridSpan w:val="2"/>
          </w:tcPr>
          <w:p w14:paraId="2AC6FD0F" w14:textId="77777777" w:rsidR="007D18F3" w:rsidRPr="00BF4F42" w:rsidRDefault="007D18F3" w:rsidP="00D36341">
            <w:r w:rsidRPr="00BF4F42">
              <w:t>2017</w:t>
            </w:r>
          </w:p>
        </w:tc>
        <w:tc>
          <w:tcPr>
            <w:tcW w:w="9260" w:type="dxa"/>
          </w:tcPr>
          <w:p w14:paraId="2EE6E9F0" w14:textId="77777777" w:rsidR="007D18F3" w:rsidRPr="00BF4F42" w:rsidRDefault="007D18F3" w:rsidP="00D36341">
            <w:pPr>
              <w:spacing w:before="2" w:line="237" w:lineRule="auto"/>
              <w:ind w:right="813"/>
            </w:pPr>
            <w:r w:rsidRPr="00BF4F42">
              <w:rPr>
                <w:spacing w:val="-3"/>
              </w:rPr>
              <w:t>“(</w:t>
            </w:r>
            <w:r w:rsidRPr="00BF4F42">
              <w:t>In)decision” (Fall)</w:t>
            </w:r>
            <w:r w:rsidRPr="00BF4F42">
              <w:rPr>
                <w:spacing w:val="-4"/>
              </w:rPr>
              <w:t xml:space="preserve"> </w:t>
            </w:r>
            <w:r w:rsidRPr="00BF4F42">
              <w:rPr>
                <w:iCs/>
              </w:rPr>
              <w:t>Mimi’s</w:t>
            </w:r>
            <w:r w:rsidRPr="00BF4F42">
              <w:rPr>
                <w:iCs/>
                <w:spacing w:val="-3"/>
              </w:rPr>
              <w:t xml:space="preserve"> </w:t>
            </w:r>
            <w:r w:rsidRPr="00BF4F42">
              <w:rPr>
                <w:iCs/>
              </w:rPr>
              <w:t>in</w:t>
            </w:r>
            <w:r w:rsidRPr="00BF4F42">
              <w:rPr>
                <w:iCs/>
                <w:spacing w:val="-3"/>
              </w:rPr>
              <w:t xml:space="preserve"> </w:t>
            </w:r>
            <w:r w:rsidRPr="00BF4F42">
              <w:rPr>
                <w:iCs/>
              </w:rPr>
              <w:t>the</w:t>
            </w:r>
            <w:r w:rsidRPr="00BF4F42">
              <w:rPr>
                <w:iCs/>
                <w:spacing w:val="-4"/>
              </w:rPr>
              <w:t xml:space="preserve"> </w:t>
            </w:r>
            <w:r w:rsidRPr="00BF4F42">
              <w:rPr>
                <w:iCs/>
              </w:rPr>
              <w:t>Marigny.</w:t>
            </w:r>
            <w:r w:rsidRPr="00BF4F42">
              <w:rPr>
                <w:spacing w:val="-3"/>
              </w:rPr>
              <w:t xml:space="preserve"> </w:t>
            </w:r>
            <w:r w:rsidRPr="00BF4F42">
              <w:t>New</w:t>
            </w:r>
            <w:r w:rsidRPr="00BF4F42">
              <w:rPr>
                <w:spacing w:val="-3"/>
              </w:rPr>
              <w:t xml:space="preserve"> </w:t>
            </w:r>
            <w:r w:rsidRPr="00BF4F42">
              <w:t>Orleans,</w:t>
            </w:r>
            <w:r w:rsidRPr="00BF4F42">
              <w:rPr>
                <w:spacing w:val="-3"/>
              </w:rPr>
              <w:t xml:space="preserve"> </w:t>
            </w:r>
            <w:r w:rsidRPr="00BF4F42">
              <w:t xml:space="preserve">LA: </w:t>
            </w:r>
            <w:r w:rsidRPr="00BF4F42">
              <w:rPr>
                <w:spacing w:val="-2"/>
              </w:rPr>
              <w:t>Mimi’s.</w:t>
            </w:r>
          </w:p>
          <w:p w14:paraId="6BA96C95" w14:textId="77777777" w:rsidR="007D18F3" w:rsidRPr="00BF4F42" w:rsidRDefault="007D18F3" w:rsidP="007619DA">
            <w:pPr>
              <w:pStyle w:val="BodyText"/>
              <w:spacing w:before="3" w:line="275" w:lineRule="exact"/>
              <w:ind w:left="0"/>
              <w:rPr>
                <w:rFonts w:asciiTheme="minorHAnsi" w:hAnsiTheme="minorHAnsi"/>
                <w:spacing w:val="-2"/>
              </w:rPr>
            </w:pPr>
            <w:r w:rsidRPr="00BF4F42">
              <w:rPr>
                <w:rFonts w:asciiTheme="minorHAnsi" w:hAnsiTheme="minorHAnsi"/>
              </w:rPr>
              <w:t>Group</w:t>
            </w:r>
            <w:r w:rsidRPr="00BF4F42">
              <w:rPr>
                <w:rFonts w:asciiTheme="minorHAnsi" w:hAnsiTheme="minorHAnsi"/>
                <w:spacing w:val="-1"/>
              </w:rPr>
              <w:t xml:space="preserve"> </w:t>
            </w:r>
            <w:r w:rsidRPr="00BF4F42">
              <w:rPr>
                <w:rFonts w:asciiTheme="minorHAnsi" w:hAnsiTheme="minorHAnsi"/>
              </w:rPr>
              <w:t>exhibition</w:t>
            </w:r>
            <w:r w:rsidRPr="00BF4F42">
              <w:rPr>
                <w:rFonts w:asciiTheme="minorHAnsi" w:hAnsiTheme="minorHAnsi"/>
                <w:spacing w:val="-1"/>
              </w:rPr>
              <w:t xml:space="preserve"> </w:t>
            </w:r>
            <w:r w:rsidRPr="00BF4F42">
              <w:rPr>
                <w:rFonts w:asciiTheme="minorHAnsi" w:hAnsiTheme="minorHAnsi"/>
              </w:rPr>
              <w:t>curated</w:t>
            </w:r>
            <w:r w:rsidRPr="00BF4F42">
              <w:rPr>
                <w:rFonts w:asciiTheme="minorHAnsi" w:hAnsiTheme="minorHAnsi"/>
                <w:spacing w:val="-1"/>
              </w:rPr>
              <w:t xml:space="preserve"> </w:t>
            </w:r>
            <w:r w:rsidRPr="00BF4F42">
              <w:rPr>
                <w:rFonts w:asciiTheme="minorHAnsi" w:hAnsiTheme="minorHAnsi"/>
              </w:rPr>
              <w:t>by</w:t>
            </w:r>
            <w:r w:rsidRPr="00BF4F42">
              <w:rPr>
                <w:rFonts w:asciiTheme="minorHAnsi" w:hAnsiTheme="minorHAnsi"/>
                <w:spacing w:val="-1"/>
              </w:rPr>
              <w:t xml:space="preserve"> </w:t>
            </w:r>
            <w:r w:rsidRPr="00BF4F42">
              <w:rPr>
                <w:rFonts w:asciiTheme="minorHAnsi" w:hAnsiTheme="minorHAnsi"/>
              </w:rPr>
              <w:t>Kathryn</w:t>
            </w:r>
            <w:r w:rsidRPr="00BF4F42">
              <w:rPr>
                <w:rFonts w:asciiTheme="minorHAnsi" w:hAnsiTheme="minorHAnsi"/>
                <w:spacing w:val="-1"/>
              </w:rPr>
              <w:t xml:space="preserve"> </w:t>
            </w:r>
            <w:r w:rsidRPr="00BF4F42">
              <w:rPr>
                <w:rFonts w:asciiTheme="minorHAnsi" w:hAnsiTheme="minorHAnsi"/>
                <w:spacing w:val="-2"/>
              </w:rPr>
              <w:t>Zansler</w:t>
            </w:r>
          </w:p>
          <w:p w14:paraId="65964525" w14:textId="77777777" w:rsidR="007D18F3" w:rsidRPr="00BF4F42" w:rsidRDefault="007D18F3" w:rsidP="00D36341">
            <w:pPr>
              <w:pStyle w:val="BodyText"/>
              <w:ind w:left="0" w:right="281"/>
              <w:rPr>
                <w:rFonts w:asciiTheme="minorHAnsi" w:hAnsiTheme="minorHAnsi"/>
              </w:rPr>
            </w:pPr>
            <w:r w:rsidRPr="00BF4F42">
              <w:rPr>
                <w:rFonts w:asciiTheme="minorHAnsi" w:hAnsiTheme="minorHAnsi"/>
                <w:spacing w:val="-3"/>
              </w:rPr>
              <w:t xml:space="preserve"> “</w:t>
            </w:r>
            <w:r w:rsidRPr="00BF4F42">
              <w:rPr>
                <w:rFonts w:asciiTheme="minorHAnsi" w:hAnsiTheme="minorHAnsi"/>
              </w:rPr>
              <w:t>(e)merge” (Spring)</w:t>
            </w:r>
            <w:r w:rsidRPr="00BF4F42">
              <w:rPr>
                <w:rFonts w:asciiTheme="minorHAnsi" w:hAnsiTheme="minorHAnsi"/>
                <w:spacing w:val="-4"/>
              </w:rPr>
              <w:t xml:space="preserve"> </w:t>
            </w:r>
            <w:r w:rsidRPr="00BF4F42">
              <w:rPr>
                <w:rFonts w:asciiTheme="minorHAnsi" w:hAnsiTheme="minorHAnsi"/>
                <w:iCs/>
              </w:rPr>
              <w:t>Mimi’s</w:t>
            </w:r>
            <w:r w:rsidRPr="00BF4F42">
              <w:rPr>
                <w:rFonts w:asciiTheme="minorHAnsi" w:hAnsiTheme="minorHAnsi"/>
                <w:iCs/>
                <w:spacing w:val="-3"/>
              </w:rPr>
              <w:t xml:space="preserve"> </w:t>
            </w:r>
            <w:r w:rsidRPr="00BF4F42">
              <w:rPr>
                <w:rFonts w:asciiTheme="minorHAnsi" w:hAnsiTheme="minorHAnsi"/>
                <w:iCs/>
              </w:rPr>
              <w:t>in</w:t>
            </w:r>
            <w:r w:rsidRPr="00BF4F42">
              <w:rPr>
                <w:rFonts w:asciiTheme="minorHAnsi" w:hAnsiTheme="minorHAnsi"/>
                <w:iCs/>
                <w:spacing w:val="-3"/>
              </w:rPr>
              <w:t xml:space="preserve"> </w:t>
            </w:r>
            <w:r w:rsidRPr="00BF4F42">
              <w:rPr>
                <w:rFonts w:asciiTheme="minorHAnsi" w:hAnsiTheme="minorHAnsi"/>
                <w:iCs/>
              </w:rPr>
              <w:t>the</w:t>
            </w:r>
            <w:r w:rsidRPr="00BF4F42">
              <w:rPr>
                <w:rFonts w:asciiTheme="minorHAnsi" w:hAnsiTheme="minorHAnsi"/>
                <w:iCs/>
                <w:spacing w:val="-4"/>
              </w:rPr>
              <w:t xml:space="preserve"> </w:t>
            </w:r>
            <w:r w:rsidRPr="00BF4F42">
              <w:rPr>
                <w:rFonts w:asciiTheme="minorHAnsi" w:hAnsiTheme="minorHAnsi"/>
                <w:iCs/>
              </w:rPr>
              <w:t>Marigny.</w:t>
            </w:r>
            <w:r w:rsidRPr="00BF4F42">
              <w:rPr>
                <w:rFonts w:asciiTheme="minorHAnsi" w:hAnsiTheme="minorHAnsi"/>
                <w:spacing w:val="-3"/>
              </w:rPr>
              <w:t xml:space="preserve"> </w:t>
            </w:r>
            <w:r w:rsidRPr="00BF4F42">
              <w:rPr>
                <w:rFonts w:asciiTheme="minorHAnsi" w:hAnsiTheme="minorHAnsi"/>
              </w:rPr>
              <w:t>New</w:t>
            </w:r>
            <w:r w:rsidRPr="00BF4F42">
              <w:rPr>
                <w:rFonts w:asciiTheme="minorHAnsi" w:hAnsiTheme="minorHAnsi"/>
                <w:spacing w:val="-3"/>
              </w:rPr>
              <w:t xml:space="preserve"> </w:t>
            </w:r>
            <w:r w:rsidRPr="00BF4F42">
              <w:rPr>
                <w:rFonts w:asciiTheme="minorHAnsi" w:hAnsiTheme="minorHAnsi"/>
              </w:rPr>
              <w:t>Orleans,</w:t>
            </w:r>
            <w:r w:rsidRPr="00BF4F42">
              <w:rPr>
                <w:rFonts w:asciiTheme="minorHAnsi" w:hAnsiTheme="minorHAnsi"/>
                <w:spacing w:val="-3"/>
              </w:rPr>
              <w:t xml:space="preserve"> </w:t>
            </w:r>
            <w:r w:rsidRPr="00BF4F42">
              <w:rPr>
                <w:rFonts w:asciiTheme="minorHAnsi" w:hAnsiTheme="minorHAnsi"/>
              </w:rPr>
              <w:t>LA:</w:t>
            </w:r>
            <w:r w:rsidRPr="00BF4F42">
              <w:rPr>
                <w:rFonts w:asciiTheme="minorHAnsi" w:hAnsiTheme="minorHAnsi"/>
                <w:spacing w:val="-3"/>
              </w:rPr>
              <w:t xml:space="preserve"> </w:t>
            </w:r>
            <w:r w:rsidRPr="00BF4F42">
              <w:rPr>
                <w:rFonts w:asciiTheme="minorHAnsi" w:hAnsiTheme="minorHAnsi"/>
              </w:rPr>
              <w:t>Mimi’s. Group exhibition curated by Kathryn Zansler</w:t>
            </w:r>
          </w:p>
          <w:p w14:paraId="50E78830" w14:textId="77777777" w:rsidR="007D18F3" w:rsidRPr="00BF4F42" w:rsidRDefault="007D18F3" w:rsidP="00D36341"/>
        </w:tc>
      </w:tr>
      <w:tr w:rsidR="007D18F3" w:rsidRPr="00BF4F42" w14:paraId="02E9CC4E" w14:textId="77777777" w:rsidTr="00D36341">
        <w:tc>
          <w:tcPr>
            <w:tcW w:w="1530" w:type="dxa"/>
            <w:gridSpan w:val="2"/>
          </w:tcPr>
          <w:p w14:paraId="59586F46" w14:textId="77777777" w:rsidR="007D18F3" w:rsidRPr="00BF4F42" w:rsidRDefault="007D18F3" w:rsidP="00D36341">
            <w:r w:rsidRPr="00BF4F42">
              <w:rPr>
                <w:rFonts w:eastAsia="Times New Roman"/>
              </w:rPr>
              <w:t>2015-6</w:t>
            </w:r>
          </w:p>
        </w:tc>
        <w:tc>
          <w:tcPr>
            <w:tcW w:w="9260" w:type="dxa"/>
            <w:vAlign w:val="center"/>
          </w:tcPr>
          <w:p w14:paraId="30B1AB78" w14:textId="77777777" w:rsidR="007D18F3" w:rsidRPr="00BF4F42" w:rsidRDefault="007D18F3" w:rsidP="00D36341">
            <w:pPr>
              <w:pStyle w:val="BodyText"/>
              <w:spacing w:line="274" w:lineRule="exact"/>
              <w:ind w:left="0"/>
              <w:rPr>
                <w:rFonts w:asciiTheme="minorHAnsi" w:hAnsiTheme="minorHAnsi"/>
              </w:rPr>
            </w:pPr>
            <w:r w:rsidRPr="00BF4F42">
              <w:rPr>
                <w:rFonts w:asciiTheme="minorHAnsi" w:hAnsiTheme="minorHAnsi"/>
              </w:rPr>
              <w:t>“</w:t>
            </w:r>
            <w:r w:rsidRPr="00BF4F42">
              <w:rPr>
                <w:rFonts w:asciiTheme="minorHAnsi" w:hAnsiTheme="minorHAnsi"/>
                <w:spacing w:val="-4"/>
              </w:rPr>
              <w:t>9</w:t>
            </w:r>
            <w:r w:rsidRPr="00BF4F42">
              <w:rPr>
                <w:rFonts w:asciiTheme="minorHAnsi" w:hAnsiTheme="minorHAnsi"/>
                <w:spacing w:val="-4"/>
                <w:vertAlign w:val="superscript"/>
              </w:rPr>
              <w:t>th</w:t>
            </w:r>
            <w:r w:rsidRPr="00BF4F42">
              <w:rPr>
                <w:rFonts w:asciiTheme="minorHAnsi" w:hAnsiTheme="minorHAnsi"/>
                <w:spacing w:val="-4"/>
              </w:rPr>
              <w:t xml:space="preserve"> </w:t>
            </w:r>
            <w:r w:rsidRPr="00BF4F42">
              <w:rPr>
                <w:rFonts w:asciiTheme="minorHAnsi" w:hAnsiTheme="minorHAnsi"/>
              </w:rPr>
              <w:t>Annual</w:t>
            </w:r>
            <w:r w:rsidRPr="00BF4F42">
              <w:rPr>
                <w:rFonts w:asciiTheme="minorHAnsi" w:hAnsiTheme="minorHAnsi"/>
                <w:spacing w:val="-4"/>
              </w:rPr>
              <w:t xml:space="preserve"> </w:t>
            </w:r>
            <w:r w:rsidRPr="00BF4F42">
              <w:rPr>
                <w:rFonts w:asciiTheme="minorHAnsi" w:hAnsiTheme="minorHAnsi"/>
              </w:rPr>
              <w:t>Louisiana</w:t>
            </w:r>
            <w:r w:rsidRPr="00BF4F42">
              <w:rPr>
                <w:rFonts w:asciiTheme="minorHAnsi" w:hAnsiTheme="minorHAnsi"/>
                <w:spacing w:val="-5"/>
              </w:rPr>
              <w:t xml:space="preserve"> </w:t>
            </w:r>
            <w:r w:rsidRPr="00BF4F42">
              <w:rPr>
                <w:rFonts w:asciiTheme="minorHAnsi" w:hAnsiTheme="minorHAnsi"/>
              </w:rPr>
              <w:t>Arts</w:t>
            </w:r>
            <w:r w:rsidRPr="00BF4F42">
              <w:rPr>
                <w:rFonts w:asciiTheme="minorHAnsi" w:hAnsiTheme="minorHAnsi"/>
                <w:spacing w:val="-4"/>
              </w:rPr>
              <w:t xml:space="preserve"> </w:t>
            </w:r>
            <w:r w:rsidRPr="00BF4F42">
              <w:rPr>
                <w:rFonts w:asciiTheme="minorHAnsi" w:hAnsiTheme="minorHAnsi"/>
              </w:rPr>
              <w:t>Showcase” (June-June)</w:t>
            </w:r>
            <w:r w:rsidRPr="00BF4F42">
              <w:rPr>
                <w:rFonts w:asciiTheme="minorHAnsi" w:hAnsiTheme="minorHAnsi"/>
                <w:spacing w:val="-5"/>
              </w:rPr>
              <w:t xml:space="preserve"> </w:t>
            </w:r>
            <w:r w:rsidRPr="00BF4F42">
              <w:rPr>
                <w:rFonts w:asciiTheme="minorHAnsi" w:hAnsiTheme="minorHAnsi"/>
                <w:iCs/>
              </w:rPr>
              <w:t>President’s</w:t>
            </w:r>
            <w:r w:rsidRPr="00BF4F42">
              <w:rPr>
                <w:rFonts w:asciiTheme="minorHAnsi" w:hAnsiTheme="minorHAnsi"/>
                <w:iCs/>
                <w:spacing w:val="-4"/>
              </w:rPr>
              <w:t xml:space="preserve"> </w:t>
            </w:r>
            <w:r w:rsidRPr="00BF4F42">
              <w:rPr>
                <w:rFonts w:asciiTheme="minorHAnsi" w:hAnsiTheme="minorHAnsi"/>
                <w:iCs/>
              </w:rPr>
              <w:t>House. Hammond, LA: Southeastern Louisiana University, Dale Newkirk, curator</w:t>
            </w:r>
          </w:p>
          <w:p w14:paraId="2B0BE8AC" w14:textId="77777777" w:rsidR="007D18F3" w:rsidRPr="00BF4F42" w:rsidRDefault="007D18F3" w:rsidP="00D36341">
            <w:pPr>
              <w:pStyle w:val="BodyText"/>
              <w:spacing w:before="6" w:line="237" w:lineRule="auto"/>
              <w:ind w:right="281"/>
              <w:rPr>
                <w:rFonts w:asciiTheme="minorHAnsi" w:hAnsiTheme="minorHAnsi"/>
              </w:rPr>
            </w:pPr>
          </w:p>
        </w:tc>
      </w:tr>
      <w:tr w:rsidR="007D18F3" w:rsidRPr="00BF4F42" w14:paraId="6E1C33C0" w14:textId="77777777" w:rsidTr="00D36341">
        <w:tc>
          <w:tcPr>
            <w:tcW w:w="1530" w:type="dxa"/>
            <w:gridSpan w:val="2"/>
          </w:tcPr>
          <w:p w14:paraId="5E4F7A31" w14:textId="77777777" w:rsidR="007D18F3" w:rsidRPr="00BF4F42" w:rsidRDefault="007D18F3" w:rsidP="00D36341">
            <w:r w:rsidRPr="00BF4F42">
              <w:rPr>
                <w:rFonts w:eastAsia="Times New Roman"/>
              </w:rPr>
              <w:t>2014-5</w:t>
            </w:r>
          </w:p>
        </w:tc>
        <w:tc>
          <w:tcPr>
            <w:tcW w:w="9260" w:type="dxa"/>
            <w:vAlign w:val="center"/>
          </w:tcPr>
          <w:p w14:paraId="2A0F89F0" w14:textId="77777777" w:rsidR="007D18F3" w:rsidRPr="00BF4F42" w:rsidRDefault="007D18F3" w:rsidP="00D36341">
            <w:pPr>
              <w:pStyle w:val="BodyText"/>
              <w:spacing w:line="242" w:lineRule="auto"/>
              <w:ind w:left="0"/>
              <w:rPr>
                <w:rFonts w:asciiTheme="minorHAnsi" w:hAnsiTheme="minorHAnsi"/>
              </w:rPr>
            </w:pPr>
            <w:r w:rsidRPr="00BF4F42">
              <w:rPr>
                <w:rFonts w:asciiTheme="minorHAnsi" w:hAnsiTheme="minorHAnsi"/>
                <w:spacing w:val="-3"/>
              </w:rPr>
              <w:t>“</w:t>
            </w:r>
            <w:r w:rsidRPr="00BF4F42">
              <w:rPr>
                <w:rFonts w:asciiTheme="minorHAnsi" w:hAnsiTheme="minorHAnsi"/>
              </w:rPr>
              <w:t>8th</w:t>
            </w:r>
            <w:r w:rsidRPr="00BF4F42">
              <w:rPr>
                <w:rFonts w:asciiTheme="minorHAnsi" w:hAnsiTheme="minorHAnsi"/>
                <w:spacing w:val="-3"/>
              </w:rPr>
              <w:t xml:space="preserve"> </w:t>
            </w:r>
            <w:r w:rsidRPr="00BF4F42">
              <w:rPr>
                <w:rFonts w:asciiTheme="minorHAnsi" w:hAnsiTheme="minorHAnsi"/>
              </w:rPr>
              <w:t>Annual</w:t>
            </w:r>
            <w:r w:rsidRPr="00BF4F42">
              <w:rPr>
                <w:rFonts w:asciiTheme="minorHAnsi" w:hAnsiTheme="minorHAnsi"/>
                <w:spacing w:val="-3"/>
              </w:rPr>
              <w:t xml:space="preserve"> </w:t>
            </w:r>
            <w:r w:rsidRPr="00BF4F42">
              <w:rPr>
                <w:rFonts w:asciiTheme="minorHAnsi" w:hAnsiTheme="minorHAnsi"/>
              </w:rPr>
              <w:t>Louisiana</w:t>
            </w:r>
            <w:r w:rsidRPr="00BF4F42">
              <w:rPr>
                <w:rFonts w:asciiTheme="minorHAnsi" w:hAnsiTheme="minorHAnsi"/>
                <w:spacing w:val="-4"/>
              </w:rPr>
              <w:t xml:space="preserve"> </w:t>
            </w:r>
            <w:r w:rsidRPr="00BF4F42">
              <w:rPr>
                <w:rFonts w:asciiTheme="minorHAnsi" w:hAnsiTheme="minorHAnsi"/>
              </w:rPr>
              <w:t>Fine</w:t>
            </w:r>
            <w:r w:rsidRPr="00BF4F42">
              <w:rPr>
                <w:rFonts w:asciiTheme="minorHAnsi" w:hAnsiTheme="minorHAnsi"/>
                <w:spacing w:val="-4"/>
              </w:rPr>
              <w:t xml:space="preserve"> </w:t>
            </w:r>
            <w:r w:rsidRPr="00BF4F42">
              <w:rPr>
                <w:rFonts w:asciiTheme="minorHAnsi" w:hAnsiTheme="minorHAnsi"/>
              </w:rPr>
              <w:t>Arts</w:t>
            </w:r>
            <w:r w:rsidRPr="00BF4F42">
              <w:rPr>
                <w:rFonts w:asciiTheme="minorHAnsi" w:hAnsiTheme="minorHAnsi"/>
                <w:spacing w:val="-3"/>
              </w:rPr>
              <w:t xml:space="preserve"> </w:t>
            </w:r>
            <w:r w:rsidRPr="00BF4F42">
              <w:rPr>
                <w:rFonts w:asciiTheme="minorHAnsi" w:hAnsiTheme="minorHAnsi"/>
              </w:rPr>
              <w:t>Showcase” (June-June)</w:t>
            </w:r>
            <w:r w:rsidRPr="00BF4F42">
              <w:rPr>
                <w:rFonts w:asciiTheme="minorHAnsi" w:hAnsiTheme="minorHAnsi"/>
                <w:spacing w:val="-4"/>
              </w:rPr>
              <w:t xml:space="preserve"> </w:t>
            </w:r>
            <w:r w:rsidRPr="00BF4F42">
              <w:rPr>
                <w:rFonts w:asciiTheme="minorHAnsi" w:hAnsiTheme="minorHAnsi"/>
              </w:rPr>
              <w:t>President’s</w:t>
            </w:r>
            <w:r w:rsidRPr="00BF4F42">
              <w:rPr>
                <w:rFonts w:asciiTheme="minorHAnsi" w:hAnsiTheme="minorHAnsi"/>
                <w:spacing w:val="-3"/>
              </w:rPr>
              <w:t xml:space="preserve"> </w:t>
            </w:r>
            <w:r w:rsidRPr="00BF4F42">
              <w:rPr>
                <w:rFonts w:asciiTheme="minorHAnsi" w:hAnsiTheme="minorHAnsi"/>
              </w:rPr>
              <w:t>House. Hammond, LA: Southeastern Louisiana University. Dale Newkirk, Curator</w:t>
            </w:r>
          </w:p>
          <w:p w14:paraId="312B8864" w14:textId="77777777" w:rsidR="007D18F3" w:rsidRPr="00BF4F42" w:rsidRDefault="007D18F3" w:rsidP="00D36341">
            <w:pPr>
              <w:pStyle w:val="BodyText"/>
              <w:spacing w:before="6" w:line="237" w:lineRule="auto"/>
              <w:ind w:right="281"/>
              <w:rPr>
                <w:rFonts w:asciiTheme="minorHAnsi" w:hAnsiTheme="minorHAnsi"/>
              </w:rPr>
            </w:pPr>
          </w:p>
        </w:tc>
      </w:tr>
      <w:tr w:rsidR="007D18F3" w:rsidRPr="00BF4F42" w14:paraId="6B2ED2C3" w14:textId="77777777" w:rsidTr="00D36341">
        <w:tc>
          <w:tcPr>
            <w:tcW w:w="1530" w:type="dxa"/>
            <w:gridSpan w:val="2"/>
          </w:tcPr>
          <w:p w14:paraId="4AFA3B45" w14:textId="77777777" w:rsidR="007D18F3" w:rsidRPr="00BF4F42" w:rsidRDefault="007D18F3" w:rsidP="00D36341">
            <w:r w:rsidRPr="00BF4F42">
              <w:t>2013</w:t>
            </w:r>
          </w:p>
        </w:tc>
        <w:tc>
          <w:tcPr>
            <w:tcW w:w="9260" w:type="dxa"/>
          </w:tcPr>
          <w:p w14:paraId="7CC09CE8" w14:textId="77777777" w:rsidR="007D18F3" w:rsidRPr="00BF4F42" w:rsidRDefault="007D18F3" w:rsidP="00D36341">
            <w:pPr>
              <w:pStyle w:val="BodyText"/>
              <w:spacing w:before="6" w:line="237" w:lineRule="auto"/>
              <w:ind w:left="0" w:right="281"/>
              <w:rPr>
                <w:rFonts w:asciiTheme="minorHAnsi" w:hAnsiTheme="minorHAnsi"/>
              </w:rPr>
            </w:pPr>
            <w:r w:rsidRPr="00BF4F42">
              <w:rPr>
                <w:rFonts w:asciiTheme="minorHAnsi" w:hAnsiTheme="minorHAnsi"/>
              </w:rPr>
              <w:t>“Anything</w:t>
            </w:r>
            <w:r w:rsidRPr="00BF4F42">
              <w:rPr>
                <w:rFonts w:asciiTheme="minorHAnsi" w:hAnsiTheme="minorHAnsi"/>
                <w:spacing w:val="-3"/>
              </w:rPr>
              <w:t xml:space="preserve"> </w:t>
            </w:r>
            <w:r w:rsidRPr="00BF4F42">
              <w:rPr>
                <w:rFonts w:asciiTheme="minorHAnsi" w:hAnsiTheme="minorHAnsi"/>
              </w:rPr>
              <w:t>Goes” (August)</w:t>
            </w:r>
            <w:r w:rsidRPr="00BF4F42">
              <w:rPr>
                <w:rFonts w:asciiTheme="minorHAnsi" w:hAnsiTheme="minorHAnsi"/>
                <w:spacing w:val="-4"/>
              </w:rPr>
              <w:t xml:space="preserve"> </w:t>
            </w:r>
            <w:r w:rsidRPr="00BF4F42">
              <w:rPr>
                <w:rFonts w:asciiTheme="minorHAnsi" w:hAnsiTheme="minorHAnsi"/>
                <w:iCs/>
              </w:rPr>
              <w:t>Three</w:t>
            </w:r>
            <w:r w:rsidRPr="00BF4F42">
              <w:rPr>
                <w:rFonts w:asciiTheme="minorHAnsi" w:hAnsiTheme="minorHAnsi"/>
                <w:iCs/>
                <w:spacing w:val="-4"/>
              </w:rPr>
              <w:t xml:space="preserve"> </w:t>
            </w:r>
            <w:r w:rsidRPr="00BF4F42">
              <w:rPr>
                <w:rFonts w:asciiTheme="minorHAnsi" w:hAnsiTheme="minorHAnsi"/>
                <w:iCs/>
              </w:rPr>
              <w:t>Ring</w:t>
            </w:r>
            <w:r w:rsidRPr="00BF4F42">
              <w:rPr>
                <w:rFonts w:asciiTheme="minorHAnsi" w:hAnsiTheme="minorHAnsi"/>
                <w:iCs/>
                <w:spacing w:val="-3"/>
              </w:rPr>
              <w:t xml:space="preserve"> </w:t>
            </w:r>
            <w:r w:rsidRPr="00BF4F42">
              <w:rPr>
                <w:rFonts w:asciiTheme="minorHAnsi" w:hAnsiTheme="minorHAnsi"/>
                <w:iCs/>
              </w:rPr>
              <w:t>Circus</w:t>
            </w:r>
            <w:r w:rsidRPr="00BF4F42">
              <w:rPr>
                <w:rFonts w:asciiTheme="minorHAnsi" w:hAnsiTheme="minorHAnsi"/>
                <w:iCs/>
                <w:spacing w:val="-3"/>
              </w:rPr>
              <w:t xml:space="preserve"> </w:t>
            </w:r>
            <w:r w:rsidRPr="00BF4F42">
              <w:rPr>
                <w:rFonts w:asciiTheme="minorHAnsi" w:hAnsiTheme="minorHAnsi"/>
                <w:iCs/>
              </w:rPr>
              <w:t>Arts Education Center - The Big Top.</w:t>
            </w:r>
            <w:r w:rsidRPr="00BF4F42">
              <w:rPr>
                <w:rFonts w:asciiTheme="minorHAnsi" w:hAnsiTheme="minorHAnsi"/>
              </w:rPr>
              <w:t xml:space="preserve"> New Orleans, LA. </w:t>
            </w:r>
          </w:p>
          <w:p w14:paraId="04505E21" w14:textId="5356CD4D" w:rsidR="007D18F3" w:rsidRPr="00BF4F42" w:rsidRDefault="007D18F3" w:rsidP="00D36341">
            <w:pPr>
              <w:pStyle w:val="BodyText"/>
              <w:spacing w:before="12" w:line="252" w:lineRule="auto"/>
              <w:ind w:right="558" w:hanging="720"/>
              <w:rPr>
                <w:rFonts w:asciiTheme="minorHAnsi" w:hAnsiTheme="minorHAnsi"/>
              </w:rPr>
            </w:pPr>
            <w:r w:rsidRPr="00BF4F42">
              <w:rPr>
                <w:rFonts w:asciiTheme="minorHAnsi" w:hAnsiTheme="minorHAnsi"/>
                <w:w w:val="105"/>
              </w:rPr>
              <w:t>“Cl</w:t>
            </w:r>
            <w:proofErr w:type="gramStart"/>
            <w:r w:rsidRPr="00BF4F42">
              <w:rPr>
                <w:rFonts w:asciiTheme="minorHAnsi" w:hAnsiTheme="minorHAnsi"/>
                <w:w w:val="105"/>
              </w:rPr>
              <w:t xml:space="preserve"> </w:t>
            </w:r>
            <w:r w:rsidR="001D7F67">
              <w:rPr>
                <w:rFonts w:asciiTheme="minorHAnsi" w:hAnsiTheme="minorHAnsi"/>
                <w:w w:val="105"/>
              </w:rPr>
              <w:t xml:space="preserve">  “</w:t>
            </w:r>
            <w:proofErr w:type="gramEnd"/>
            <w:r w:rsidRPr="00BF4F42">
              <w:rPr>
                <w:rFonts w:asciiTheme="minorHAnsi" w:hAnsiTheme="minorHAnsi"/>
                <w:w w:val="105"/>
              </w:rPr>
              <w:t>Class</w:t>
            </w:r>
            <w:r w:rsidRPr="00BF4F42">
              <w:rPr>
                <w:rFonts w:asciiTheme="minorHAnsi" w:hAnsiTheme="minorHAnsi"/>
                <w:spacing w:val="-2"/>
                <w:w w:val="105"/>
              </w:rPr>
              <w:t xml:space="preserve"> </w:t>
            </w:r>
            <w:r w:rsidRPr="00BF4F42">
              <w:rPr>
                <w:rFonts w:asciiTheme="minorHAnsi" w:hAnsiTheme="minorHAnsi"/>
                <w:w w:val="105"/>
              </w:rPr>
              <w:t>Reunion,”</w:t>
            </w:r>
            <w:r w:rsidRPr="00BF4F42">
              <w:rPr>
                <w:rFonts w:asciiTheme="minorHAnsi" w:hAnsiTheme="minorHAnsi"/>
                <w:spacing w:val="-3"/>
                <w:w w:val="105"/>
              </w:rPr>
              <w:t xml:space="preserve"> </w:t>
            </w:r>
            <w:r w:rsidRPr="00BF4F42">
              <w:rPr>
                <w:rFonts w:asciiTheme="minorHAnsi" w:hAnsiTheme="minorHAnsi"/>
                <w:w w:val="105"/>
              </w:rPr>
              <w:t>Three</w:t>
            </w:r>
            <w:r w:rsidRPr="00BF4F42">
              <w:rPr>
                <w:rFonts w:asciiTheme="minorHAnsi" w:hAnsiTheme="minorHAnsi"/>
                <w:spacing w:val="-2"/>
                <w:w w:val="105"/>
              </w:rPr>
              <w:t xml:space="preserve"> </w:t>
            </w:r>
            <w:r w:rsidRPr="00BF4F42">
              <w:rPr>
                <w:rFonts w:asciiTheme="minorHAnsi" w:hAnsiTheme="minorHAnsi"/>
                <w:w w:val="105"/>
              </w:rPr>
              <w:t>Ring</w:t>
            </w:r>
            <w:r w:rsidRPr="00BF4F42">
              <w:rPr>
                <w:rFonts w:asciiTheme="minorHAnsi" w:hAnsiTheme="minorHAnsi"/>
                <w:spacing w:val="-2"/>
                <w:w w:val="105"/>
              </w:rPr>
              <w:t xml:space="preserve"> </w:t>
            </w:r>
            <w:r w:rsidRPr="00BF4F42">
              <w:rPr>
                <w:rFonts w:asciiTheme="minorHAnsi" w:hAnsiTheme="minorHAnsi"/>
                <w:w w:val="105"/>
              </w:rPr>
              <w:t>Circus</w:t>
            </w:r>
            <w:r w:rsidRPr="00BF4F42">
              <w:rPr>
                <w:rFonts w:asciiTheme="minorHAnsi" w:hAnsiTheme="minorHAnsi"/>
                <w:spacing w:val="-2"/>
                <w:w w:val="105"/>
              </w:rPr>
              <w:t xml:space="preserve"> </w:t>
            </w:r>
            <w:r w:rsidRPr="00BF4F42">
              <w:rPr>
                <w:rFonts w:asciiTheme="minorHAnsi" w:hAnsiTheme="minorHAnsi"/>
                <w:w w:val="105"/>
              </w:rPr>
              <w:t>Arts</w:t>
            </w:r>
            <w:r w:rsidRPr="00BF4F42">
              <w:rPr>
                <w:rFonts w:asciiTheme="minorHAnsi" w:hAnsiTheme="minorHAnsi"/>
                <w:spacing w:val="-2"/>
                <w:w w:val="105"/>
              </w:rPr>
              <w:t xml:space="preserve"> </w:t>
            </w:r>
            <w:r w:rsidRPr="00BF4F42">
              <w:rPr>
                <w:rFonts w:asciiTheme="minorHAnsi" w:hAnsiTheme="minorHAnsi"/>
                <w:w w:val="105"/>
              </w:rPr>
              <w:t>and</w:t>
            </w:r>
            <w:r w:rsidRPr="00BF4F42">
              <w:rPr>
                <w:rFonts w:asciiTheme="minorHAnsi" w:hAnsiTheme="minorHAnsi"/>
                <w:spacing w:val="-2"/>
                <w:w w:val="105"/>
              </w:rPr>
              <w:t xml:space="preserve"> </w:t>
            </w:r>
            <w:r w:rsidRPr="00BF4F42">
              <w:rPr>
                <w:rFonts w:asciiTheme="minorHAnsi" w:hAnsiTheme="minorHAnsi"/>
                <w:w w:val="105"/>
              </w:rPr>
              <w:t>Education</w:t>
            </w:r>
            <w:r w:rsidRPr="00BF4F42">
              <w:rPr>
                <w:rFonts w:asciiTheme="minorHAnsi" w:hAnsiTheme="minorHAnsi"/>
                <w:spacing w:val="-2"/>
                <w:w w:val="105"/>
              </w:rPr>
              <w:t xml:space="preserve"> </w:t>
            </w:r>
            <w:r w:rsidRPr="00BF4F42">
              <w:rPr>
                <w:rFonts w:asciiTheme="minorHAnsi" w:hAnsiTheme="minorHAnsi"/>
                <w:w w:val="105"/>
              </w:rPr>
              <w:t>Center</w:t>
            </w:r>
            <w:r w:rsidRPr="00BF4F42">
              <w:rPr>
                <w:rFonts w:asciiTheme="minorHAnsi" w:hAnsiTheme="minorHAnsi"/>
                <w:spacing w:val="-3"/>
                <w:w w:val="105"/>
              </w:rPr>
              <w:t xml:space="preserve"> </w:t>
            </w:r>
            <w:r w:rsidRPr="00BF4F42">
              <w:rPr>
                <w:rFonts w:asciiTheme="minorHAnsi" w:hAnsiTheme="minorHAnsi"/>
                <w:w w:val="105"/>
              </w:rPr>
              <w:t>–</w:t>
            </w:r>
            <w:r w:rsidRPr="00BF4F42">
              <w:rPr>
                <w:rFonts w:asciiTheme="minorHAnsi" w:hAnsiTheme="minorHAnsi"/>
                <w:spacing w:val="-2"/>
                <w:w w:val="105"/>
              </w:rPr>
              <w:t xml:space="preserve"> </w:t>
            </w:r>
            <w:r w:rsidRPr="00BF4F42">
              <w:rPr>
                <w:rFonts w:asciiTheme="minorHAnsi" w:hAnsiTheme="minorHAnsi"/>
                <w:w w:val="105"/>
              </w:rPr>
              <w:t>The</w:t>
            </w:r>
            <w:r w:rsidRPr="00BF4F42">
              <w:rPr>
                <w:rFonts w:asciiTheme="minorHAnsi" w:hAnsiTheme="minorHAnsi"/>
                <w:spacing w:val="-2"/>
                <w:w w:val="105"/>
              </w:rPr>
              <w:t xml:space="preserve"> </w:t>
            </w:r>
            <w:r w:rsidRPr="00BF4F42">
              <w:rPr>
                <w:rFonts w:asciiTheme="minorHAnsi" w:hAnsiTheme="minorHAnsi"/>
                <w:w w:val="105"/>
              </w:rPr>
              <w:t>Big</w:t>
            </w:r>
            <w:r w:rsidRPr="00BF4F42">
              <w:rPr>
                <w:rFonts w:asciiTheme="minorHAnsi" w:hAnsiTheme="minorHAnsi"/>
                <w:spacing w:val="-2"/>
                <w:w w:val="105"/>
              </w:rPr>
              <w:t xml:space="preserve"> </w:t>
            </w:r>
            <w:r w:rsidRPr="00BF4F42">
              <w:rPr>
                <w:rFonts w:asciiTheme="minorHAnsi" w:hAnsiTheme="minorHAnsi"/>
                <w:w w:val="105"/>
              </w:rPr>
              <w:t>Top,</w:t>
            </w:r>
            <w:r w:rsidR="001D7F67">
              <w:rPr>
                <w:rFonts w:asciiTheme="minorHAnsi" w:hAnsiTheme="minorHAnsi"/>
                <w:w w:val="105"/>
              </w:rPr>
              <w:t xml:space="preserve"> </w:t>
            </w:r>
            <w:r w:rsidRPr="00BF4F42">
              <w:rPr>
                <w:rFonts w:asciiTheme="minorHAnsi" w:hAnsiTheme="minorHAnsi"/>
                <w:w w:val="105"/>
              </w:rPr>
              <w:t>New</w:t>
            </w:r>
            <w:r w:rsidRPr="00BF4F42">
              <w:rPr>
                <w:rFonts w:asciiTheme="minorHAnsi" w:hAnsiTheme="minorHAnsi"/>
                <w:spacing w:val="-2"/>
                <w:w w:val="105"/>
              </w:rPr>
              <w:t xml:space="preserve"> </w:t>
            </w:r>
            <w:r w:rsidRPr="00BF4F42">
              <w:rPr>
                <w:rFonts w:asciiTheme="minorHAnsi" w:hAnsiTheme="minorHAnsi"/>
                <w:w w:val="105"/>
              </w:rPr>
              <w:t>Orleans, LA,</w:t>
            </w:r>
            <w:r w:rsidRPr="00BF4F42">
              <w:rPr>
                <w:rFonts w:asciiTheme="minorHAnsi" w:hAnsiTheme="minorHAnsi"/>
                <w:spacing w:val="40"/>
                <w:w w:val="105"/>
              </w:rPr>
              <w:t xml:space="preserve"> </w:t>
            </w:r>
            <w:r w:rsidRPr="00BF4F42">
              <w:rPr>
                <w:rFonts w:asciiTheme="minorHAnsi" w:hAnsiTheme="minorHAnsi"/>
                <w:w w:val="105"/>
              </w:rPr>
              <w:t>Adele Borie, curator</w:t>
            </w:r>
          </w:p>
          <w:p w14:paraId="1A37D68E" w14:textId="77777777" w:rsidR="007D18F3" w:rsidRPr="00BF4F42" w:rsidRDefault="007D18F3" w:rsidP="00D36341"/>
        </w:tc>
      </w:tr>
      <w:tr w:rsidR="007D18F3" w:rsidRPr="00BF4F42" w14:paraId="67B8AE16" w14:textId="77777777" w:rsidTr="00D36341">
        <w:tc>
          <w:tcPr>
            <w:tcW w:w="1530" w:type="dxa"/>
            <w:gridSpan w:val="2"/>
          </w:tcPr>
          <w:p w14:paraId="7E58601F" w14:textId="77777777" w:rsidR="007D18F3" w:rsidRPr="00BF4F42" w:rsidRDefault="007D18F3" w:rsidP="00D36341">
            <w:r w:rsidRPr="00BF4F42">
              <w:rPr>
                <w:rFonts w:eastAsia="Times New Roman"/>
              </w:rPr>
              <w:t>2012-3</w:t>
            </w:r>
          </w:p>
        </w:tc>
        <w:tc>
          <w:tcPr>
            <w:tcW w:w="9260" w:type="dxa"/>
            <w:vAlign w:val="center"/>
          </w:tcPr>
          <w:p w14:paraId="1F6C8B03" w14:textId="77777777" w:rsidR="007D18F3" w:rsidRPr="00BF4F42" w:rsidRDefault="007D18F3" w:rsidP="00D36341">
            <w:pPr>
              <w:pStyle w:val="BodyText"/>
              <w:spacing w:line="242" w:lineRule="auto"/>
              <w:ind w:left="0" w:right="813"/>
              <w:rPr>
                <w:rFonts w:asciiTheme="minorHAnsi" w:hAnsiTheme="minorHAnsi"/>
              </w:rPr>
            </w:pPr>
            <w:r w:rsidRPr="00BF4F42">
              <w:rPr>
                <w:rFonts w:asciiTheme="minorHAnsi" w:hAnsiTheme="minorHAnsi"/>
              </w:rPr>
              <w:t>“The</w:t>
            </w:r>
            <w:r w:rsidRPr="00BF4F42">
              <w:rPr>
                <w:rFonts w:asciiTheme="minorHAnsi" w:hAnsiTheme="minorHAnsi"/>
                <w:spacing w:val="-4"/>
              </w:rPr>
              <w:t xml:space="preserve"> </w:t>
            </w:r>
            <w:r w:rsidRPr="00BF4F42">
              <w:rPr>
                <w:rFonts w:asciiTheme="minorHAnsi" w:hAnsiTheme="minorHAnsi"/>
              </w:rPr>
              <w:t>6th</w:t>
            </w:r>
            <w:r w:rsidRPr="00BF4F42">
              <w:rPr>
                <w:rFonts w:asciiTheme="minorHAnsi" w:hAnsiTheme="minorHAnsi"/>
                <w:spacing w:val="-3"/>
              </w:rPr>
              <w:t xml:space="preserve"> </w:t>
            </w:r>
            <w:r w:rsidRPr="00BF4F42">
              <w:rPr>
                <w:rFonts w:asciiTheme="minorHAnsi" w:hAnsiTheme="minorHAnsi"/>
              </w:rPr>
              <w:t>Annual</w:t>
            </w:r>
            <w:r w:rsidRPr="00BF4F42">
              <w:rPr>
                <w:rFonts w:asciiTheme="minorHAnsi" w:hAnsiTheme="minorHAnsi"/>
                <w:spacing w:val="-3"/>
              </w:rPr>
              <w:t xml:space="preserve"> </w:t>
            </w:r>
            <w:r w:rsidRPr="00BF4F42">
              <w:rPr>
                <w:rFonts w:asciiTheme="minorHAnsi" w:hAnsiTheme="minorHAnsi"/>
              </w:rPr>
              <w:t>Louisiana</w:t>
            </w:r>
            <w:r w:rsidRPr="00BF4F42">
              <w:rPr>
                <w:rFonts w:asciiTheme="minorHAnsi" w:hAnsiTheme="minorHAnsi"/>
                <w:spacing w:val="-4"/>
              </w:rPr>
              <w:t xml:space="preserve"> </w:t>
            </w:r>
            <w:r w:rsidRPr="00BF4F42">
              <w:rPr>
                <w:rFonts w:asciiTheme="minorHAnsi" w:hAnsiTheme="minorHAnsi"/>
              </w:rPr>
              <w:t>Fine</w:t>
            </w:r>
            <w:r w:rsidRPr="00BF4F42">
              <w:rPr>
                <w:rFonts w:asciiTheme="minorHAnsi" w:hAnsiTheme="minorHAnsi"/>
                <w:spacing w:val="-4"/>
              </w:rPr>
              <w:t xml:space="preserve"> </w:t>
            </w:r>
            <w:r w:rsidRPr="00BF4F42">
              <w:rPr>
                <w:rFonts w:asciiTheme="minorHAnsi" w:hAnsiTheme="minorHAnsi"/>
              </w:rPr>
              <w:t>Arts</w:t>
            </w:r>
            <w:r w:rsidRPr="00BF4F42">
              <w:rPr>
                <w:rFonts w:asciiTheme="minorHAnsi" w:hAnsiTheme="minorHAnsi"/>
                <w:spacing w:val="-3"/>
              </w:rPr>
              <w:t xml:space="preserve"> </w:t>
            </w:r>
            <w:r w:rsidRPr="00BF4F42">
              <w:rPr>
                <w:rFonts w:asciiTheme="minorHAnsi" w:hAnsiTheme="minorHAnsi"/>
              </w:rPr>
              <w:t>Showcase” (June-June)</w:t>
            </w:r>
            <w:r w:rsidRPr="00BF4F42">
              <w:rPr>
                <w:rFonts w:asciiTheme="minorHAnsi" w:hAnsiTheme="minorHAnsi"/>
                <w:spacing w:val="-4"/>
              </w:rPr>
              <w:t xml:space="preserve"> </w:t>
            </w:r>
            <w:r w:rsidRPr="00BF4F42">
              <w:rPr>
                <w:rFonts w:asciiTheme="minorHAnsi" w:hAnsiTheme="minorHAnsi"/>
                <w:iCs/>
              </w:rPr>
              <w:t>President’s House</w:t>
            </w:r>
            <w:r w:rsidRPr="00BF4F42">
              <w:rPr>
                <w:rFonts w:asciiTheme="minorHAnsi" w:hAnsiTheme="minorHAnsi"/>
              </w:rPr>
              <w:t>. Hammond, LA: Southeastern Louisiana University. Dale Newkirk, juror</w:t>
            </w:r>
          </w:p>
          <w:p w14:paraId="221DAE69" w14:textId="77777777" w:rsidR="007D18F3" w:rsidRPr="00BF4F42" w:rsidRDefault="007D18F3" w:rsidP="00D36341">
            <w:pPr>
              <w:pStyle w:val="ListParagraphwithDates"/>
              <w:spacing w:before="0" w:beforeAutospacing="0" w:after="0" w:afterAutospacing="0"/>
            </w:pPr>
          </w:p>
        </w:tc>
      </w:tr>
      <w:tr w:rsidR="007D18F3" w:rsidRPr="00BF4F42" w14:paraId="5576A01E" w14:textId="77777777" w:rsidTr="00D36341">
        <w:tc>
          <w:tcPr>
            <w:tcW w:w="1530" w:type="dxa"/>
            <w:gridSpan w:val="2"/>
          </w:tcPr>
          <w:p w14:paraId="32FB67D2" w14:textId="77777777" w:rsidR="007D18F3" w:rsidRPr="00BF4F42" w:rsidRDefault="007D18F3" w:rsidP="00D36341">
            <w:r w:rsidRPr="00BF4F42">
              <w:t>2012</w:t>
            </w:r>
          </w:p>
        </w:tc>
        <w:tc>
          <w:tcPr>
            <w:tcW w:w="9260" w:type="dxa"/>
          </w:tcPr>
          <w:p w14:paraId="71CAB75B" w14:textId="77777777" w:rsidR="007D18F3" w:rsidRPr="00BF4F42" w:rsidRDefault="007D18F3" w:rsidP="00D36341">
            <w:pPr>
              <w:pStyle w:val="ListParagraphwithDates"/>
              <w:spacing w:before="0" w:beforeAutospacing="0" w:after="0" w:afterAutospacing="0"/>
              <w:rPr>
                <w:iCs/>
              </w:rPr>
            </w:pPr>
            <w:r w:rsidRPr="00BF4F42">
              <w:t>“Choice</w:t>
            </w:r>
            <w:r w:rsidRPr="00BF4F42">
              <w:rPr>
                <w:spacing w:val="-4"/>
              </w:rPr>
              <w:t xml:space="preserve"> </w:t>
            </w:r>
            <w:r w:rsidRPr="00BF4F42">
              <w:t>Cuts” (October)</w:t>
            </w:r>
            <w:r w:rsidRPr="00BF4F42">
              <w:rPr>
                <w:spacing w:val="-4"/>
              </w:rPr>
              <w:t xml:space="preserve"> </w:t>
            </w:r>
            <w:r w:rsidRPr="00BF4F42">
              <w:rPr>
                <w:iCs/>
              </w:rPr>
              <w:t>Staple</w:t>
            </w:r>
            <w:r w:rsidRPr="00BF4F42">
              <w:rPr>
                <w:iCs/>
                <w:spacing w:val="-4"/>
              </w:rPr>
              <w:t xml:space="preserve"> </w:t>
            </w:r>
            <w:r w:rsidRPr="00BF4F42">
              <w:rPr>
                <w:iCs/>
              </w:rPr>
              <w:t>Goods</w:t>
            </w:r>
            <w:r w:rsidRPr="00BF4F42">
              <w:rPr>
                <w:iCs/>
                <w:spacing w:val="-3"/>
              </w:rPr>
              <w:t xml:space="preserve"> </w:t>
            </w:r>
            <w:r w:rsidRPr="00BF4F42">
              <w:rPr>
                <w:iCs/>
              </w:rPr>
              <w:t>Gallery.</w:t>
            </w:r>
            <w:r w:rsidRPr="00BF4F42">
              <w:rPr>
                <w:iCs/>
                <w:spacing w:val="-3"/>
              </w:rPr>
              <w:t xml:space="preserve"> </w:t>
            </w:r>
            <w:r w:rsidRPr="00BF4F42">
              <w:rPr>
                <w:iCs/>
              </w:rPr>
              <w:t>New</w:t>
            </w:r>
            <w:r w:rsidRPr="00BF4F42">
              <w:rPr>
                <w:iCs/>
                <w:spacing w:val="-3"/>
              </w:rPr>
              <w:t xml:space="preserve"> </w:t>
            </w:r>
            <w:r w:rsidRPr="00BF4F42">
              <w:rPr>
                <w:iCs/>
              </w:rPr>
              <w:t>Orleans,</w:t>
            </w:r>
            <w:r w:rsidRPr="00BF4F42">
              <w:rPr>
                <w:iCs/>
                <w:spacing w:val="-3"/>
              </w:rPr>
              <w:t xml:space="preserve"> </w:t>
            </w:r>
            <w:r w:rsidRPr="00BF4F42">
              <w:rPr>
                <w:iCs/>
              </w:rPr>
              <w:t>LA:</w:t>
            </w:r>
            <w:r w:rsidRPr="00BF4F42">
              <w:rPr>
                <w:iCs/>
                <w:spacing w:val="-3"/>
              </w:rPr>
              <w:t xml:space="preserve"> </w:t>
            </w:r>
            <w:r w:rsidRPr="00BF4F42">
              <w:rPr>
                <w:iCs/>
              </w:rPr>
              <w:t>Staple</w:t>
            </w:r>
            <w:r w:rsidRPr="00BF4F42">
              <w:rPr>
                <w:iCs/>
                <w:spacing w:val="-4"/>
              </w:rPr>
              <w:t xml:space="preserve"> </w:t>
            </w:r>
            <w:r w:rsidRPr="00BF4F42">
              <w:rPr>
                <w:iCs/>
              </w:rPr>
              <w:t>Goods Artist Collective.</w:t>
            </w:r>
          </w:p>
          <w:p w14:paraId="08E9169F" w14:textId="77777777" w:rsidR="007D18F3" w:rsidRPr="00BF4F42" w:rsidRDefault="007D18F3" w:rsidP="00D36341">
            <w:pPr>
              <w:pStyle w:val="ListParagraphwithDates"/>
              <w:spacing w:before="0" w:beforeAutospacing="0" w:after="0" w:afterAutospacing="0"/>
            </w:pPr>
            <w:r w:rsidRPr="00BF4F42">
              <w:rPr>
                <w:w w:val="105"/>
              </w:rPr>
              <w:t>“Everything</w:t>
            </w:r>
            <w:r w:rsidRPr="00BF4F42">
              <w:rPr>
                <w:spacing w:val="-5"/>
                <w:w w:val="105"/>
              </w:rPr>
              <w:t xml:space="preserve"> </w:t>
            </w:r>
            <w:r w:rsidRPr="00BF4F42">
              <w:rPr>
                <w:w w:val="105"/>
              </w:rPr>
              <w:t>All</w:t>
            </w:r>
            <w:r w:rsidRPr="00BF4F42">
              <w:rPr>
                <w:spacing w:val="-5"/>
                <w:w w:val="105"/>
              </w:rPr>
              <w:t xml:space="preserve"> </w:t>
            </w:r>
            <w:r w:rsidRPr="00BF4F42">
              <w:rPr>
                <w:w w:val="105"/>
              </w:rPr>
              <w:t>at</w:t>
            </w:r>
            <w:r w:rsidRPr="00BF4F42">
              <w:rPr>
                <w:spacing w:val="-5"/>
                <w:w w:val="105"/>
              </w:rPr>
              <w:t xml:space="preserve"> </w:t>
            </w:r>
            <w:r w:rsidRPr="00BF4F42">
              <w:rPr>
                <w:w w:val="105"/>
              </w:rPr>
              <w:t>Once,”</w:t>
            </w:r>
            <w:r w:rsidRPr="00BF4F42">
              <w:rPr>
                <w:spacing w:val="-6"/>
                <w:w w:val="105"/>
              </w:rPr>
              <w:t xml:space="preserve"> </w:t>
            </w:r>
            <w:r w:rsidRPr="00BF4F42">
              <w:rPr>
                <w:w w:val="105"/>
              </w:rPr>
              <w:t>Antenna</w:t>
            </w:r>
            <w:r w:rsidRPr="00BF4F42">
              <w:rPr>
                <w:spacing w:val="-4"/>
                <w:w w:val="105"/>
              </w:rPr>
              <w:t xml:space="preserve"> </w:t>
            </w:r>
            <w:r w:rsidRPr="00BF4F42">
              <w:rPr>
                <w:w w:val="105"/>
              </w:rPr>
              <w:t>Gallery,</w:t>
            </w:r>
            <w:r w:rsidRPr="00BF4F42">
              <w:rPr>
                <w:spacing w:val="-5"/>
                <w:w w:val="105"/>
              </w:rPr>
              <w:t xml:space="preserve"> </w:t>
            </w:r>
            <w:r w:rsidRPr="00BF4F42">
              <w:rPr>
                <w:w w:val="105"/>
              </w:rPr>
              <w:t>New</w:t>
            </w:r>
            <w:r w:rsidRPr="00BF4F42">
              <w:rPr>
                <w:spacing w:val="-4"/>
                <w:w w:val="105"/>
              </w:rPr>
              <w:t xml:space="preserve"> </w:t>
            </w:r>
            <w:r w:rsidRPr="00BF4F42">
              <w:rPr>
                <w:w w:val="105"/>
              </w:rPr>
              <w:t>Orleans,</w:t>
            </w:r>
            <w:r w:rsidRPr="00BF4F42">
              <w:rPr>
                <w:spacing w:val="-5"/>
                <w:w w:val="105"/>
              </w:rPr>
              <w:t xml:space="preserve"> </w:t>
            </w:r>
            <w:r w:rsidRPr="00BF4F42">
              <w:rPr>
                <w:w w:val="105"/>
              </w:rPr>
              <w:t>LA;</w:t>
            </w:r>
            <w:r w:rsidRPr="00BF4F42">
              <w:rPr>
                <w:spacing w:val="-5"/>
                <w:w w:val="105"/>
              </w:rPr>
              <w:t xml:space="preserve"> </w:t>
            </w:r>
            <w:r w:rsidRPr="00BF4F42">
              <w:rPr>
                <w:spacing w:val="-2"/>
                <w:w w:val="105"/>
              </w:rPr>
              <w:t>invitational</w:t>
            </w:r>
          </w:p>
          <w:p w14:paraId="71158F46" w14:textId="77777777" w:rsidR="007D18F3" w:rsidRPr="00BF4F42" w:rsidRDefault="007D18F3" w:rsidP="00D36341">
            <w:pPr>
              <w:pStyle w:val="ListParagraphwithDates"/>
              <w:spacing w:before="0" w:beforeAutospacing="0" w:after="0" w:afterAutospacing="0"/>
            </w:pPr>
            <w:r w:rsidRPr="00BF4F42">
              <w:t>“Engagement” (Summer)</w:t>
            </w:r>
            <w:r w:rsidRPr="00BF4F42">
              <w:rPr>
                <w:spacing w:val="-5"/>
              </w:rPr>
              <w:t xml:space="preserve"> </w:t>
            </w:r>
            <w:r w:rsidRPr="00BF4F42">
              <w:t>St.</w:t>
            </w:r>
            <w:r w:rsidRPr="00BF4F42">
              <w:rPr>
                <w:spacing w:val="-4"/>
              </w:rPr>
              <w:t xml:space="preserve"> </w:t>
            </w:r>
            <w:r w:rsidRPr="00BF4F42">
              <w:t>Tammany</w:t>
            </w:r>
            <w:r w:rsidRPr="00BF4F42">
              <w:rPr>
                <w:spacing w:val="-5"/>
              </w:rPr>
              <w:t xml:space="preserve"> </w:t>
            </w:r>
            <w:r w:rsidRPr="00BF4F42">
              <w:t>Arts</w:t>
            </w:r>
            <w:r w:rsidRPr="00BF4F42">
              <w:rPr>
                <w:spacing w:val="-4"/>
              </w:rPr>
              <w:t xml:space="preserve"> </w:t>
            </w:r>
            <w:r w:rsidRPr="00BF4F42">
              <w:t>Association.</w:t>
            </w:r>
            <w:r w:rsidRPr="00BF4F42">
              <w:rPr>
                <w:spacing w:val="-4"/>
              </w:rPr>
              <w:t xml:space="preserve"> </w:t>
            </w:r>
            <w:r w:rsidRPr="00BF4F42">
              <w:t>Covington,</w:t>
            </w:r>
            <w:r w:rsidRPr="00BF4F42">
              <w:rPr>
                <w:spacing w:val="-4"/>
              </w:rPr>
              <w:t xml:space="preserve"> </w:t>
            </w:r>
            <w:r w:rsidRPr="00BF4F42">
              <w:t>LA:</w:t>
            </w:r>
            <w:r w:rsidRPr="00BF4F42">
              <w:rPr>
                <w:spacing w:val="-4"/>
              </w:rPr>
              <w:t xml:space="preserve"> </w:t>
            </w:r>
            <w:r w:rsidRPr="00BF4F42">
              <w:t>St. Tammany Arts Association, Advisory Board, curators</w:t>
            </w:r>
          </w:p>
          <w:p w14:paraId="63267580" w14:textId="77777777" w:rsidR="007D18F3" w:rsidRPr="00BF4F42" w:rsidRDefault="007D18F3" w:rsidP="00D36341">
            <w:pPr>
              <w:pStyle w:val="BodyText"/>
              <w:spacing w:before="6" w:line="237" w:lineRule="auto"/>
              <w:ind w:right="281"/>
              <w:rPr>
                <w:rFonts w:asciiTheme="minorHAnsi" w:hAnsiTheme="minorHAnsi"/>
              </w:rPr>
            </w:pPr>
          </w:p>
        </w:tc>
      </w:tr>
      <w:tr w:rsidR="007D18F3" w:rsidRPr="00BF4F42" w14:paraId="74BC2FE6" w14:textId="77777777" w:rsidTr="00D36341">
        <w:tc>
          <w:tcPr>
            <w:tcW w:w="1530" w:type="dxa"/>
            <w:gridSpan w:val="2"/>
          </w:tcPr>
          <w:p w14:paraId="42E978F6" w14:textId="77777777" w:rsidR="007D18F3" w:rsidRPr="00BF4F42" w:rsidRDefault="007D18F3" w:rsidP="00D36341">
            <w:r w:rsidRPr="00BF4F42">
              <w:lastRenderedPageBreak/>
              <w:t>2010</w:t>
            </w:r>
          </w:p>
        </w:tc>
        <w:tc>
          <w:tcPr>
            <w:tcW w:w="9260" w:type="dxa"/>
          </w:tcPr>
          <w:p w14:paraId="11D25BF2" w14:textId="77777777" w:rsidR="007D18F3" w:rsidRPr="00BF4F42" w:rsidRDefault="007D18F3" w:rsidP="00D36341">
            <w:pPr>
              <w:pStyle w:val="BodyText"/>
              <w:spacing w:before="15"/>
              <w:ind w:left="0"/>
              <w:rPr>
                <w:rFonts w:asciiTheme="minorHAnsi" w:hAnsiTheme="minorHAnsi"/>
              </w:rPr>
            </w:pPr>
            <w:r w:rsidRPr="00BF4F42">
              <w:rPr>
                <w:rFonts w:asciiTheme="minorHAnsi" w:hAnsiTheme="minorHAnsi"/>
              </w:rPr>
              <w:t>“If</w:t>
            </w:r>
            <w:r w:rsidRPr="00BF4F42">
              <w:rPr>
                <w:rFonts w:asciiTheme="minorHAnsi" w:hAnsiTheme="minorHAnsi"/>
                <w:spacing w:val="-8"/>
              </w:rPr>
              <w:t xml:space="preserve"> </w:t>
            </w:r>
            <w:r w:rsidRPr="00BF4F42">
              <w:rPr>
                <w:rFonts w:asciiTheme="minorHAnsi" w:hAnsiTheme="minorHAnsi"/>
              </w:rPr>
              <w:t>You</w:t>
            </w:r>
            <w:r w:rsidRPr="00BF4F42">
              <w:rPr>
                <w:rFonts w:asciiTheme="minorHAnsi" w:hAnsiTheme="minorHAnsi"/>
                <w:spacing w:val="-5"/>
              </w:rPr>
              <w:t xml:space="preserve"> </w:t>
            </w:r>
            <w:r w:rsidRPr="00BF4F42">
              <w:rPr>
                <w:rFonts w:asciiTheme="minorHAnsi" w:hAnsiTheme="minorHAnsi"/>
              </w:rPr>
              <w:t>Don’t</w:t>
            </w:r>
            <w:r w:rsidRPr="00BF4F42">
              <w:rPr>
                <w:rFonts w:asciiTheme="minorHAnsi" w:hAnsiTheme="minorHAnsi"/>
                <w:spacing w:val="-6"/>
              </w:rPr>
              <w:t xml:space="preserve"> </w:t>
            </w:r>
            <w:r w:rsidRPr="00BF4F42">
              <w:rPr>
                <w:rFonts w:asciiTheme="minorHAnsi" w:hAnsiTheme="minorHAnsi"/>
              </w:rPr>
              <w:t>Know</w:t>
            </w:r>
            <w:r w:rsidRPr="00BF4F42">
              <w:rPr>
                <w:rFonts w:asciiTheme="minorHAnsi" w:hAnsiTheme="minorHAnsi"/>
                <w:spacing w:val="-6"/>
              </w:rPr>
              <w:t xml:space="preserve"> </w:t>
            </w:r>
            <w:r w:rsidRPr="00BF4F42">
              <w:rPr>
                <w:rFonts w:asciiTheme="minorHAnsi" w:hAnsiTheme="minorHAnsi"/>
              </w:rPr>
              <w:t>Them,</w:t>
            </w:r>
            <w:r w:rsidRPr="00BF4F42">
              <w:rPr>
                <w:rFonts w:asciiTheme="minorHAnsi" w:hAnsiTheme="minorHAnsi"/>
                <w:spacing w:val="-6"/>
              </w:rPr>
              <w:t xml:space="preserve"> </w:t>
            </w:r>
            <w:r w:rsidRPr="00BF4F42">
              <w:rPr>
                <w:rFonts w:asciiTheme="minorHAnsi" w:hAnsiTheme="minorHAnsi"/>
              </w:rPr>
              <w:t>You</w:t>
            </w:r>
            <w:r w:rsidRPr="00BF4F42">
              <w:rPr>
                <w:rFonts w:asciiTheme="minorHAnsi" w:hAnsiTheme="minorHAnsi"/>
                <w:spacing w:val="-5"/>
              </w:rPr>
              <w:t xml:space="preserve"> </w:t>
            </w:r>
            <w:r w:rsidRPr="00BF4F42">
              <w:rPr>
                <w:rFonts w:asciiTheme="minorHAnsi" w:hAnsiTheme="minorHAnsi"/>
              </w:rPr>
              <w:t>Should” (Summer)</w:t>
            </w:r>
            <w:r w:rsidRPr="00BF4F42">
              <w:rPr>
                <w:rFonts w:asciiTheme="minorHAnsi" w:hAnsiTheme="minorHAnsi"/>
                <w:spacing w:val="-6"/>
              </w:rPr>
              <w:t xml:space="preserve"> </w:t>
            </w:r>
            <w:r w:rsidRPr="00BF4F42">
              <w:rPr>
                <w:rFonts w:asciiTheme="minorHAnsi" w:hAnsiTheme="minorHAnsi"/>
              </w:rPr>
              <w:t>New</w:t>
            </w:r>
            <w:r w:rsidRPr="00BF4F42">
              <w:rPr>
                <w:rFonts w:asciiTheme="minorHAnsi" w:hAnsiTheme="minorHAnsi"/>
                <w:spacing w:val="-6"/>
              </w:rPr>
              <w:t xml:space="preserve"> </w:t>
            </w:r>
            <w:r w:rsidRPr="00BF4F42">
              <w:rPr>
                <w:rFonts w:asciiTheme="minorHAnsi" w:hAnsiTheme="minorHAnsi"/>
              </w:rPr>
              <w:t>Orleans,</w:t>
            </w:r>
            <w:r w:rsidRPr="00BF4F42">
              <w:rPr>
                <w:rFonts w:asciiTheme="minorHAnsi" w:hAnsiTheme="minorHAnsi"/>
                <w:spacing w:val="-6"/>
              </w:rPr>
              <w:t xml:space="preserve"> </w:t>
            </w:r>
            <w:r w:rsidRPr="00BF4F42">
              <w:rPr>
                <w:rFonts w:asciiTheme="minorHAnsi" w:hAnsiTheme="minorHAnsi"/>
              </w:rPr>
              <w:t>LA;</w:t>
            </w:r>
            <w:r w:rsidRPr="00BF4F42">
              <w:rPr>
                <w:rFonts w:asciiTheme="minorHAnsi" w:hAnsiTheme="minorHAnsi"/>
                <w:spacing w:val="-5"/>
              </w:rPr>
              <w:t xml:space="preserve"> </w:t>
            </w:r>
            <w:r w:rsidRPr="00BF4F42">
              <w:rPr>
                <w:rFonts w:asciiTheme="minorHAnsi" w:hAnsiTheme="minorHAnsi"/>
              </w:rPr>
              <w:t>Patrick</w:t>
            </w:r>
            <w:r w:rsidRPr="00BF4F42">
              <w:rPr>
                <w:rFonts w:asciiTheme="minorHAnsi" w:hAnsiTheme="minorHAnsi"/>
                <w:spacing w:val="-6"/>
              </w:rPr>
              <w:t xml:space="preserve"> </w:t>
            </w:r>
            <w:r w:rsidRPr="00BF4F42">
              <w:rPr>
                <w:rFonts w:asciiTheme="minorHAnsi" w:hAnsiTheme="minorHAnsi"/>
              </w:rPr>
              <w:t>Perret,</w:t>
            </w:r>
            <w:r w:rsidRPr="00BF4F42">
              <w:rPr>
                <w:rFonts w:asciiTheme="minorHAnsi" w:hAnsiTheme="minorHAnsi"/>
                <w:spacing w:val="46"/>
              </w:rPr>
              <w:t xml:space="preserve"> </w:t>
            </w:r>
            <w:r w:rsidRPr="00BF4F42">
              <w:rPr>
                <w:rFonts w:asciiTheme="minorHAnsi" w:hAnsiTheme="minorHAnsi"/>
                <w:spacing w:val="-2"/>
              </w:rPr>
              <w:t>curator.</w:t>
            </w:r>
          </w:p>
          <w:p w14:paraId="4E1E1FF1" w14:textId="77777777" w:rsidR="007D18F3" w:rsidRPr="00BF4F42" w:rsidRDefault="007D18F3" w:rsidP="00D36341">
            <w:pPr>
              <w:pStyle w:val="ListParagraphwithDates"/>
              <w:spacing w:before="0" w:beforeAutospacing="0" w:after="0" w:afterAutospacing="0"/>
            </w:pPr>
          </w:p>
        </w:tc>
      </w:tr>
      <w:tr w:rsidR="007D18F3" w:rsidRPr="00BF4F42" w14:paraId="48CEE554" w14:textId="77777777" w:rsidTr="00D36341">
        <w:tc>
          <w:tcPr>
            <w:tcW w:w="1530" w:type="dxa"/>
            <w:gridSpan w:val="2"/>
          </w:tcPr>
          <w:p w14:paraId="7286721A" w14:textId="77777777" w:rsidR="007D18F3" w:rsidRPr="00BF4F42" w:rsidRDefault="007D18F3" w:rsidP="00D36341">
            <w:r w:rsidRPr="00BF4F42">
              <w:t>2009</w:t>
            </w:r>
          </w:p>
        </w:tc>
        <w:tc>
          <w:tcPr>
            <w:tcW w:w="9260" w:type="dxa"/>
          </w:tcPr>
          <w:p w14:paraId="2E2E62FC" w14:textId="79BB306D" w:rsidR="007D18F3" w:rsidRPr="00BF4F42" w:rsidRDefault="007D18F3" w:rsidP="00261186">
            <w:pPr>
              <w:pStyle w:val="BodyText"/>
              <w:spacing w:before="15"/>
              <w:ind w:left="0"/>
              <w:rPr>
                <w:rFonts w:asciiTheme="minorHAnsi" w:hAnsiTheme="minorHAnsi"/>
              </w:rPr>
            </w:pPr>
            <w:r w:rsidRPr="00BF4F42">
              <w:rPr>
                <w:rFonts w:asciiTheme="minorHAnsi" w:hAnsiTheme="minorHAnsi"/>
              </w:rPr>
              <w:t>“All</w:t>
            </w:r>
            <w:r w:rsidRPr="00BF4F42">
              <w:rPr>
                <w:rFonts w:asciiTheme="minorHAnsi" w:hAnsiTheme="minorHAnsi"/>
                <w:spacing w:val="-9"/>
              </w:rPr>
              <w:t xml:space="preserve"> </w:t>
            </w:r>
            <w:r w:rsidRPr="00BF4F42">
              <w:rPr>
                <w:rFonts w:asciiTheme="minorHAnsi" w:hAnsiTheme="minorHAnsi"/>
              </w:rPr>
              <w:t>City</w:t>
            </w:r>
            <w:r w:rsidRPr="00BF4F42">
              <w:rPr>
                <w:rFonts w:asciiTheme="minorHAnsi" w:hAnsiTheme="minorHAnsi"/>
                <w:spacing w:val="-7"/>
              </w:rPr>
              <w:t xml:space="preserve"> </w:t>
            </w:r>
            <w:r w:rsidRPr="00BF4F42">
              <w:rPr>
                <w:rFonts w:asciiTheme="minorHAnsi" w:hAnsiTheme="minorHAnsi"/>
              </w:rPr>
              <w:t>Faculty</w:t>
            </w:r>
            <w:r w:rsidRPr="00BF4F42">
              <w:rPr>
                <w:rFonts w:asciiTheme="minorHAnsi" w:hAnsiTheme="minorHAnsi"/>
                <w:spacing w:val="-7"/>
              </w:rPr>
              <w:t xml:space="preserve"> </w:t>
            </w:r>
            <w:r w:rsidRPr="00BF4F42">
              <w:rPr>
                <w:rFonts w:asciiTheme="minorHAnsi" w:hAnsiTheme="minorHAnsi"/>
              </w:rPr>
              <w:t>Show” (November)</w:t>
            </w:r>
            <w:r w:rsidRPr="00BF4F42">
              <w:rPr>
                <w:rFonts w:asciiTheme="minorHAnsi" w:hAnsiTheme="minorHAnsi"/>
                <w:spacing w:val="-7"/>
              </w:rPr>
              <w:t xml:space="preserve"> </w:t>
            </w:r>
            <w:r w:rsidRPr="00BF4F42">
              <w:rPr>
                <w:rFonts w:asciiTheme="minorHAnsi" w:hAnsiTheme="minorHAnsi"/>
              </w:rPr>
              <w:t>Universal</w:t>
            </w:r>
            <w:r w:rsidRPr="00BF4F42">
              <w:rPr>
                <w:rFonts w:asciiTheme="minorHAnsi" w:hAnsiTheme="minorHAnsi"/>
                <w:spacing w:val="-7"/>
              </w:rPr>
              <w:t xml:space="preserve"> </w:t>
            </w:r>
            <w:r w:rsidRPr="00BF4F42">
              <w:rPr>
                <w:rFonts w:asciiTheme="minorHAnsi" w:hAnsiTheme="minorHAnsi"/>
              </w:rPr>
              <w:t>Furniture,</w:t>
            </w:r>
            <w:r w:rsidRPr="00BF4F42">
              <w:rPr>
                <w:rFonts w:asciiTheme="minorHAnsi" w:hAnsiTheme="minorHAnsi"/>
                <w:spacing w:val="-7"/>
              </w:rPr>
              <w:t xml:space="preserve"> </w:t>
            </w:r>
            <w:r w:rsidRPr="00BF4F42">
              <w:rPr>
                <w:rFonts w:asciiTheme="minorHAnsi" w:hAnsiTheme="minorHAnsi"/>
              </w:rPr>
              <w:t>New</w:t>
            </w:r>
            <w:r w:rsidRPr="00BF4F42">
              <w:rPr>
                <w:rFonts w:asciiTheme="minorHAnsi" w:hAnsiTheme="minorHAnsi"/>
                <w:spacing w:val="-8"/>
              </w:rPr>
              <w:t xml:space="preserve"> </w:t>
            </w:r>
            <w:r w:rsidRPr="00BF4F42">
              <w:rPr>
                <w:rFonts w:asciiTheme="minorHAnsi" w:hAnsiTheme="minorHAnsi"/>
              </w:rPr>
              <w:t>Orleans,</w:t>
            </w:r>
            <w:r w:rsidRPr="00BF4F42">
              <w:rPr>
                <w:rFonts w:asciiTheme="minorHAnsi" w:hAnsiTheme="minorHAnsi"/>
                <w:spacing w:val="-7"/>
              </w:rPr>
              <w:t xml:space="preserve"> </w:t>
            </w:r>
            <w:r w:rsidRPr="00BF4F42">
              <w:rPr>
                <w:rFonts w:asciiTheme="minorHAnsi" w:hAnsiTheme="minorHAnsi"/>
              </w:rPr>
              <w:t>LA;</w:t>
            </w:r>
            <w:r w:rsidRPr="00BF4F42">
              <w:rPr>
                <w:rFonts w:asciiTheme="minorHAnsi" w:hAnsiTheme="minorHAnsi"/>
                <w:spacing w:val="-6"/>
              </w:rPr>
              <w:t xml:space="preserve"> </w:t>
            </w:r>
            <w:r w:rsidRPr="00BF4F42">
              <w:rPr>
                <w:rFonts w:asciiTheme="minorHAnsi" w:hAnsiTheme="minorHAnsi"/>
                <w:spacing w:val="-2"/>
              </w:rPr>
              <w:t>Andy Antippas, curator</w:t>
            </w:r>
          </w:p>
          <w:p w14:paraId="44982255" w14:textId="77777777" w:rsidR="007D18F3" w:rsidRPr="00BF4F42" w:rsidRDefault="007D18F3" w:rsidP="00D36341">
            <w:pPr>
              <w:pStyle w:val="BodyText"/>
              <w:tabs>
                <w:tab w:val="left" w:pos="1613"/>
              </w:tabs>
              <w:ind w:left="0"/>
              <w:rPr>
                <w:rFonts w:asciiTheme="minorHAnsi" w:hAnsiTheme="minorHAnsi"/>
              </w:rPr>
            </w:pPr>
            <w:r w:rsidRPr="00BF4F42">
              <w:rPr>
                <w:rFonts w:asciiTheme="minorHAnsi" w:hAnsiTheme="minorHAnsi"/>
              </w:rPr>
              <w:t>“Roadhouse” (October)</w:t>
            </w:r>
            <w:r w:rsidRPr="00BF4F42">
              <w:rPr>
                <w:rFonts w:asciiTheme="minorHAnsi" w:hAnsiTheme="minorHAnsi"/>
                <w:spacing w:val="-9"/>
              </w:rPr>
              <w:t xml:space="preserve"> </w:t>
            </w:r>
            <w:r w:rsidRPr="00BF4F42">
              <w:rPr>
                <w:rFonts w:asciiTheme="minorHAnsi" w:hAnsiTheme="minorHAnsi"/>
              </w:rPr>
              <w:t>The</w:t>
            </w:r>
            <w:r w:rsidRPr="00BF4F42">
              <w:rPr>
                <w:rFonts w:asciiTheme="minorHAnsi" w:hAnsiTheme="minorHAnsi"/>
                <w:spacing w:val="-7"/>
              </w:rPr>
              <w:t xml:space="preserve"> </w:t>
            </w:r>
            <w:r w:rsidRPr="00BF4F42">
              <w:rPr>
                <w:rFonts w:asciiTheme="minorHAnsi" w:hAnsiTheme="minorHAnsi"/>
              </w:rPr>
              <w:t>Front,</w:t>
            </w:r>
            <w:r w:rsidRPr="00BF4F42">
              <w:rPr>
                <w:rFonts w:asciiTheme="minorHAnsi" w:hAnsiTheme="minorHAnsi"/>
                <w:spacing w:val="-6"/>
              </w:rPr>
              <w:t xml:space="preserve"> </w:t>
            </w:r>
            <w:r w:rsidRPr="00BF4F42">
              <w:rPr>
                <w:rFonts w:asciiTheme="minorHAnsi" w:hAnsiTheme="minorHAnsi"/>
              </w:rPr>
              <w:t>New</w:t>
            </w:r>
            <w:r w:rsidRPr="00BF4F42">
              <w:rPr>
                <w:rFonts w:asciiTheme="minorHAnsi" w:hAnsiTheme="minorHAnsi"/>
                <w:spacing w:val="-7"/>
              </w:rPr>
              <w:t xml:space="preserve"> </w:t>
            </w:r>
            <w:r w:rsidRPr="00BF4F42">
              <w:rPr>
                <w:rFonts w:asciiTheme="minorHAnsi" w:hAnsiTheme="minorHAnsi"/>
              </w:rPr>
              <w:t>Orleans,</w:t>
            </w:r>
            <w:r w:rsidRPr="00BF4F42">
              <w:rPr>
                <w:rFonts w:asciiTheme="minorHAnsi" w:hAnsiTheme="minorHAnsi"/>
                <w:spacing w:val="-7"/>
              </w:rPr>
              <w:t xml:space="preserve"> </w:t>
            </w:r>
            <w:r w:rsidRPr="00BF4F42">
              <w:rPr>
                <w:rFonts w:asciiTheme="minorHAnsi" w:hAnsiTheme="minorHAnsi"/>
              </w:rPr>
              <w:t>LA;</w:t>
            </w:r>
            <w:r w:rsidRPr="00BF4F42">
              <w:rPr>
                <w:rFonts w:asciiTheme="minorHAnsi" w:hAnsiTheme="minorHAnsi"/>
                <w:spacing w:val="-6"/>
              </w:rPr>
              <w:t xml:space="preserve"> </w:t>
            </w:r>
            <w:r w:rsidRPr="00BF4F42">
              <w:rPr>
                <w:rFonts w:asciiTheme="minorHAnsi" w:hAnsiTheme="minorHAnsi"/>
                <w:spacing w:val="-2"/>
              </w:rPr>
              <w:t>invitational</w:t>
            </w:r>
          </w:p>
          <w:p w14:paraId="1B69E6FB" w14:textId="77777777" w:rsidR="007D18F3" w:rsidRPr="00BF4F42" w:rsidRDefault="007D18F3" w:rsidP="00D36341">
            <w:pPr>
              <w:pStyle w:val="BodyText"/>
              <w:spacing w:before="15"/>
              <w:ind w:left="0"/>
              <w:rPr>
                <w:rFonts w:asciiTheme="minorHAnsi" w:hAnsiTheme="minorHAnsi"/>
              </w:rPr>
            </w:pPr>
          </w:p>
        </w:tc>
      </w:tr>
      <w:tr w:rsidR="007D18F3" w:rsidRPr="00BF4F42" w14:paraId="6F3D2E41" w14:textId="77777777" w:rsidTr="00D36341">
        <w:tc>
          <w:tcPr>
            <w:tcW w:w="1530" w:type="dxa"/>
            <w:gridSpan w:val="2"/>
          </w:tcPr>
          <w:p w14:paraId="44409F8E" w14:textId="77777777" w:rsidR="007D18F3" w:rsidRPr="00BF4F42" w:rsidRDefault="007D18F3" w:rsidP="00D36341">
            <w:r w:rsidRPr="00BF4F42">
              <w:t>2008</w:t>
            </w:r>
          </w:p>
        </w:tc>
        <w:tc>
          <w:tcPr>
            <w:tcW w:w="9260" w:type="dxa"/>
          </w:tcPr>
          <w:p w14:paraId="76FE7EF2" w14:textId="2C92F0CC" w:rsidR="007D18F3" w:rsidRPr="00BF4F42" w:rsidRDefault="007D18F3" w:rsidP="00D36341">
            <w:pPr>
              <w:pStyle w:val="BodyText"/>
              <w:spacing w:before="7" w:line="249" w:lineRule="auto"/>
              <w:ind w:left="0" w:right="1294"/>
              <w:rPr>
                <w:rFonts w:asciiTheme="minorHAnsi" w:hAnsiTheme="minorHAnsi"/>
              </w:rPr>
            </w:pPr>
            <w:r w:rsidRPr="00BF4F42">
              <w:rPr>
                <w:rFonts w:asciiTheme="minorHAnsi" w:hAnsiTheme="minorHAnsi"/>
              </w:rPr>
              <w:t>“White Hot Night” (August) The Big Top Gallery, New Orleans, LA; Adele Borie, curator</w:t>
            </w:r>
          </w:p>
          <w:p w14:paraId="1C58F597" w14:textId="77777777" w:rsidR="007D18F3" w:rsidRPr="00BF4F42" w:rsidRDefault="007D18F3" w:rsidP="00D36341">
            <w:pPr>
              <w:pStyle w:val="BodyText"/>
              <w:spacing w:before="7" w:line="249" w:lineRule="auto"/>
              <w:ind w:left="0" w:right="1294"/>
              <w:rPr>
                <w:rFonts w:asciiTheme="minorHAnsi" w:hAnsiTheme="minorHAnsi"/>
              </w:rPr>
            </w:pPr>
            <w:r w:rsidRPr="00BF4F42">
              <w:rPr>
                <w:rFonts w:asciiTheme="minorHAnsi" w:hAnsiTheme="minorHAnsi"/>
              </w:rPr>
              <w:t>“The</w:t>
            </w:r>
            <w:r w:rsidRPr="00BF4F42">
              <w:rPr>
                <w:rFonts w:asciiTheme="minorHAnsi" w:hAnsiTheme="minorHAnsi"/>
                <w:spacing w:val="-4"/>
              </w:rPr>
              <w:t xml:space="preserve"> </w:t>
            </w:r>
            <w:r w:rsidRPr="00BF4F42">
              <w:rPr>
                <w:rFonts w:asciiTheme="minorHAnsi" w:hAnsiTheme="minorHAnsi"/>
              </w:rPr>
              <w:t>Vault</w:t>
            </w:r>
            <w:r w:rsidRPr="00BF4F42">
              <w:rPr>
                <w:rFonts w:asciiTheme="minorHAnsi" w:hAnsiTheme="minorHAnsi"/>
                <w:spacing w:val="-4"/>
              </w:rPr>
              <w:t xml:space="preserve"> </w:t>
            </w:r>
            <w:r w:rsidRPr="00BF4F42">
              <w:rPr>
                <w:rFonts w:asciiTheme="minorHAnsi" w:hAnsiTheme="minorHAnsi"/>
              </w:rPr>
              <w:t>Opening” (Summer)</w:t>
            </w:r>
            <w:r w:rsidRPr="00BF4F42">
              <w:rPr>
                <w:rFonts w:asciiTheme="minorHAnsi" w:hAnsiTheme="minorHAnsi"/>
                <w:spacing w:val="-4"/>
              </w:rPr>
              <w:t xml:space="preserve"> </w:t>
            </w:r>
            <w:r w:rsidRPr="00BF4F42">
              <w:rPr>
                <w:rFonts w:asciiTheme="minorHAnsi" w:hAnsiTheme="minorHAnsi"/>
              </w:rPr>
              <w:t>The</w:t>
            </w:r>
            <w:r w:rsidRPr="00BF4F42">
              <w:rPr>
                <w:rFonts w:asciiTheme="minorHAnsi" w:hAnsiTheme="minorHAnsi"/>
                <w:spacing w:val="-4"/>
              </w:rPr>
              <w:t xml:space="preserve"> </w:t>
            </w:r>
            <w:r w:rsidRPr="00BF4F42">
              <w:rPr>
                <w:rFonts w:asciiTheme="minorHAnsi" w:hAnsiTheme="minorHAnsi"/>
              </w:rPr>
              <w:t>Vault</w:t>
            </w:r>
            <w:r w:rsidRPr="00BF4F42">
              <w:rPr>
                <w:rFonts w:asciiTheme="minorHAnsi" w:hAnsiTheme="minorHAnsi"/>
                <w:spacing w:val="-4"/>
              </w:rPr>
              <w:t xml:space="preserve"> </w:t>
            </w:r>
            <w:r w:rsidRPr="00BF4F42">
              <w:rPr>
                <w:rFonts w:asciiTheme="minorHAnsi" w:hAnsiTheme="minorHAnsi"/>
              </w:rPr>
              <w:t>Gallery,</w:t>
            </w:r>
            <w:r w:rsidRPr="00BF4F42">
              <w:rPr>
                <w:rFonts w:asciiTheme="minorHAnsi" w:hAnsiTheme="minorHAnsi"/>
                <w:spacing w:val="-4"/>
              </w:rPr>
              <w:t xml:space="preserve"> </w:t>
            </w:r>
            <w:r w:rsidRPr="00BF4F42">
              <w:rPr>
                <w:rFonts w:asciiTheme="minorHAnsi" w:hAnsiTheme="minorHAnsi"/>
              </w:rPr>
              <w:t>New</w:t>
            </w:r>
            <w:r w:rsidRPr="00BF4F42">
              <w:rPr>
                <w:rFonts w:asciiTheme="minorHAnsi" w:hAnsiTheme="minorHAnsi"/>
                <w:spacing w:val="-5"/>
              </w:rPr>
              <w:t xml:space="preserve"> </w:t>
            </w:r>
            <w:r w:rsidRPr="00BF4F42">
              <w:rPr>
                <w:rFonts w:asciiTheme="minorHAnsi" w:hAnsiTheme="minorHAnsi"/>
              </w:rPr>
              <w:t>Orleans, LA; Charles</w:t>
            </w:r>
            <w:r w:rsidRPr="00BF4F42">
              <w:rPr>
                <w:rFonts w:asciiTheme="minorHAnsi" w:hAnsiTheme="minorHAnsi"/>
                <w:spacing w:val="-4"/>
              </w:rPr>
              <w:t xml:space="preserve"> </w:t>
            </w:r>
            <w:r w:rsidRPr="00BF4F42">
              <w:rPr>
                <w:rFonts w:asciiTheme="minorHAnsi" w:hAnsiTheme="minorHAnsi"/>
              </w:rPr>
              <w:t>Glackin,</w:t>
            </w:r>
            <w:r w:rsidRPr="00BF4F42">
              <w:rPr>
                <w:rFonts w:asciiTheme="minorHAnsi" w:hAnsiTheme="minorHAnsi"/>
                <w:spacing w:val="-4"/>
              </w:rPr>
              <w:t xml:space="preserve"> </w:t>
            </w:r>
            <w:r w:rsidRPr="00BF4F42">
              <w:rPr>
                <w:rFonts w:asciiTheme="minorHAnsi" w:hAnsiTheme="minorHAnsi"/>
              </w:rPr>
              <w:t>curator</w:t>
            </w:r>
          </w:p>
          <w:p w14:paraId="1BD25615" w14:textId="77777777" w:rsidR="007D18F3" w:rsidRPr="00BF4F42" w:rsidRDefault="007D18F3" w:rsidP="00D36341">
            <w:pPr>
              <w:pStyle w:val="BodyText"/>
              <w:spacing w:before="7" w:line="249" w:lineRule="auto"/>
              <w:ind w:left="0" w:right="1294"/>
              <w:rPr>
                <w:rFonts w:asciiTheme="minorHAnsi" w:hAnsiTheme="minorHAnsi"/>
              </w:rPr>
            </w:pPr>
          </w:p>
        </w:tc>
      </w:tr>
      <w:tr w:rsidR="007D18F3" w:rsidRPr="00BF4F42" w14:paraId="474400FA" w14:textId="77777777" w:rsidTr="00D36341">
        <w:tc>
          <w:tcPr>
            <w:tcW w:w="1530" w:type="dxa"/>
            <w:gridSpan w:val="2"/>
          </w:tcPr>
          <w:p w14:paraId="19247085" w14:textId="77777777" w:rsidR="007D18F3" w:rsidRPr="00BF4F42" w:rsidRDefault="007D18F3" w:rsidP="00D36341">
            <w:r w:rsidRPr="00BF4F42">
              <w:t>2007</w:t>
            </w:r>
          </w:p>
        </w:tc>
        <w:tc>
          <w:tcPr>
            <w:tcW w:w="9260" w:type="dxa"/>
          </w:tcPr>
          <w:p w14:paraId="06CC75A8" w14:textId="7DC6DA17" w:rsidR="007D18F3" w:rsidRPr="00261186" w:rsidRDefault="007D18F3" w:rsidP="00261186">
            <w:pPr>
              <w:pStyle w:val="BodyText"/>
              <w:spacing w:before="7" w:line="249" w:lineRule="auto"/>
              <w:ind w:left="0" w:right="1294"/>
              <w:rPr>
                <w:rFonts w:asciiTheme="minorHAnsi" w:hAnsiTheme="minorHAnsi"/>
                <w:spacing w:val="-2"/>
              </w:rPr>
            </w:pPr>
            <w:r w:rsidRPr="00BF4F42">
              <w:rPr>
                <w:rFonts w:asciiTheme="minorHAnsi" w:hAnsiTheme="minorHAnsi"/>
              </w:rPr>
              <w:t>“Works” (Summer)</w:t>
            </w:r>
            <w:r w:rsidRPr="00BF4F42">
              <w:rPr>
                <w:rFonts w:asciiTheme="minorHAnsi" w:hAnsiTheme="minorHAnsi"/>
                <w:spacing w:val="-10"/>
              </w:rPr>
              <w:t xml:space="preserve"> </w:t>
            </w:r>
            <w:r w:rsidRPr="00BF4F42">
              <w:rPr>
                <w:rFonts w:asciiTheme="minorHAnsi" w:hAnsiTheme="minorHAnsi"/>
              </w:rPr>
              <w:t>The</w:t>
            </w:r>
            <w:r w:rsidRPr="00BF4F42">
              <w:rPr>
                <w:rFonts w:asciiTheme="minorHAnsi" w:hAnsiTheme="minorHAnsi"/>
                <w:spacing w:val="-7"/>
              </w:rPr>
              <w:t xml:space="preserve"> </w:t>
            </w:r>
            <w:r w:rsidRPr="00BF4F42">
              <w:rPr>
                <w:rFonts w:asciiTheme="minorHAnsi" w:hAnsiTheme="minorHAnsi"/>
              </w:rPr>
              <w:t>Danforth</w:t>
            </w:r>
            <w:r w:rsidRPr="00BF4F42">
              <w:rPr>
                <w:rFonts w:asciiTheme="minorHAnsi" w:hAnsiTheme="minorHAnsi"/>
                <w:spacing w:val="-8"/>
              </w:rPr>
              <w:t xml:space="preserve"> </w:t>
            </w:r>
            <w:r w:rsidRPr="00BF4F42">
              <w:rPr>
                <w:rFonts w:asciiTheme="minorHAnsi" w:hAnsiTheme="minorHAnsi"/>
              </w:rPr>
              <w:t>Gallery,</w:t>
            </w:r>
            <w:r w:rsidRPr="00BF4F42">
              <w:rPr>
                <w:rFonts w:asciiTheme="minorHAnsi" w:hAnsiTheme="minorHAnsi"/>
                <w:spacing w:val="-7"/>
              </w:rPr>
              <w:t xml:space="preserve"> </w:t>
            </w:r>
            <w:r w:rsidRPr="00BF4F42">
              <w:rPr>
                <w:rFonts w:asciiTheme="minorHAnsi" w:hAnsiTheme="minorHAnsi"/>
              </w:rPr>
              <w:t>Livingston,</w:t>
            </w:r>
            <w:r w:rsidRPr="00BF4F42">
              <w:rPr>
                <w:rFonts w:asciiTheme="minorHAnsi" w:hAnsiTheme="minorHAnsi"/>
                <w:spacing w:val="-7"/>
              </w:rPr>
              <w:t xml:space="preserve"> </w:t>
            </w:r>
            <w:r w:rsidRPr="00BF4F42">
              <w:rPr>
                <w:rFonts w:asciiTheme="minorHAnsi" w:hAnsiTheme="minorHAnsi"/>
              </w:rPr>
              <w:t>MT;</w:t>
            </w:r>
            <w:r w:rsidRPr="00BF4F42">
              <w:rPr>
                <w:rFonts w:asciiTheme="minorHAnsi" w:hAnsiTheme="minorHAnsi"/>
                <w:spacing w:val="-7"/>
              </w:rPr>
              <w:t xml:space="preserve"> </w:t>
            </w:r>
            <w:r w:rsidRPr="00BF4F42">
              <w:rPr>
                <w:rFonts w:asciiTheme="minorHAnsi" w:hAnsiTheme="minorHAnsi"/>
              </w:rPr>
              <w:t>Brad</w:t>
            </w:r>
            <w:r w:rsidRPr="00BF4F42">
              <w:rPr>
                <w:rFonts w:asciiTheme="minorHAnsi" w:hAnsiTheme="minorHAnsi"/>
                <w:spacing w:val="-7"/>
              </w:rPr>
              <w:t xml:space="preserve"> </w:t>
            </w:r>
            <w:r w:rsidRPr="00BF4F42">
              <w:rPr>
                <w:rFonts w:asciiTheme="minorHAnsi" w:hAnsiTheme="minorHAnsi"/>
              </w:rPr>
              <w:t>Bunkers,</w:t>
            </w:r>
            <w:r w:rsidRPr="00BF4F42">
              <w:rPr>
                <w:rFonts w:asciiTheme="minorHAnsi" w:hAnsiTheme="minorHAnsi"/>
                <w:spacing w:val="-7"/>
              </w:rPr>
              <w:t xml:space="preserve"> </w:t>
            </w:r>
            <w:r w:rsidRPr="00BF4F42">
              <w:rPr>
                <w:rFonts w:asciiTheme="minorHAnsi" w:hAnsiTheme="minorHAnsi"/>
                <w:spacing w:val="-2"/>
              </w:rPr>
              <w:t>curator.</w:t>
            </w:r>
          </w:p>
          <w:p w14:paraId="6CCA67A6" w14:textId="77777777" w:rsidR="007D18F3" w:rsidRPr="00BF4F42" w:rsidRDefault="007D18F3" w:rsidP="00D36341">
            <w:pPr>
              <w:pStyle w:val="BodyText"/>
              <w:spacing w:before="10" w:line="249" w:lineRule="auto"/>
              <w:ind w:left="0" w:right="1294"/>
              <w:rPr>
                <w:rFonts w:asciiTheme="minorHAnsi" w:hAnsiTheme="minorHAnsi"/>
              </w:rPr>
            </w:pPr>
            <w:r w:rsidRPr="00BF4F42">
              <w:rPr>
                <w:rFonts w:asciiTheme="minorHAnsi" w:hAnsiTheme="minorHAnsi"/>
              </w:rPr>
              <w:t>“Making</w:t>
            </w:r>
            <w:r w:rsidRPr="00BF4F42">
              <w:rPr>
                <w:rFonts w:asciiTheme="minorHAnsi" w:hAnsiTheme="minorHAnsi"/>
                <w:spacing w:val="-4"/>
              </w:rPr>
              <w:t xml:space="preserve"> </w:t>
            </w:r>
            <w:r w:rsidRPr="00BF4F42">
              <w:rPr>
                <w:rFonts w:asciiTheme="minorHAnsi" w:hAnsiTheme="minorHAnsi"/>
              </w:rPr>
              <w:t>It:</w:t>
            </w:r>
            <w:r w:rsidRPr="00BF4F42">
              <w:rPr>
                <w:rFonts w:asciiTheme="minorHAnsi" w:hAnsiTheme="minorHAnsi"/>
                <w:spacing w:val="-4"/>
              </w:rPr>
              <w:t xml:space="preserve"> </w:t>
            </w:r>
            <w:r w:rsidRPr="00BF4F42">
              <w:rPr>
                <w:rFonts w:asciiTheme="minorHAnsi" w:hAnsiTheme="minorHAnsi"/>
              </w:rPr>
              <w:t>Adults</w:t>
            </w:r>
            <w:r w:rsidRPr="00BF4F42">
              <w:rPr>
                <w:rFonts w:asciiTheme="minorHAnsi" w:hAnsiTheme="minorHAnsi"/>
                <w:spacing w:val="-4"/>
              </w:rPr>
              <w:t xml:space="preserve"> </w:t>
            </w:r>
            <w:r w:rsidRPr="00BF4F42">
              <w:rPr>
                <w:rFonts w:asciiTheme="minorHAnsi" w:hAnsiTheme="minorHAnsi"/>
              </w:rPr>
              <w:t>Having</w:t>
            </w:r>
            <w:r w:rsidRPr="00BF4F42">
              <w:rPr>
                <w:rFonts w:asciiTheme="minorHAnsi" w:hAnsiTheme="minorHAnsi"/>
                <w:spacing w:val="-4"/>
              </w:rPr>
              <w:t xml:space="preserve"> </w:t>
            </w:r>
            <w:r w:rsidRPr="00BF4F42">
              <w:rPr>
                <w:rFonts w:asciiTheme="minorHAnsi" w:hAnsiTheme="minorHAnsi"/>
              </w:rPr>
              <w:t>Fun</w:t>
            </w:r>
            <w:r w:rsidRPr="00BF4F42">
              <w:rPr>
                <w:rFonts w:asciiTheme="minorHAnsi" w:hAnsiTheme="minorHAnsi"/>
                <w:spacing w:val="-4"/>
              </w:rPr>
              <w:t xml:space="preserve"> </w:t>
            </w:r>
            <w:r w:rsidRPr="00BF4F42">
              <w:rPr>
                <w:rFonts w:asciiTheme="minorHAnsi" w:hAnsiTheme="minorHAnsi"/>
              </w:rPr>
              <w:t>in</w:t>
            </w:r>
            <w:r w:rsidRPr="00BF4F42">
              <w:rPr>
                <w:rFonts w:asciiTheme="minorHAnsi" w:hAnsiTheme="minorHAnsi"/>
                <w:spacing w:val="-4"/>
              </w:rPr>
              <w:t xml:space="preserve"> </w:t>
            </w:r>
            <w:r w:rsidRPr="00BF4F42">
              <w:rPr>
                <w:rFonts w:asciiTheme="minorHAnsi" w:hAnsiTheme="minorHAnsi"/>
              </w:rPr>
              <w:t>Interesting</w:t>
            </w:r>
            <w:r w:rsidRPr="00BF4F42">
              <w:rPr>
                <w:rFonts w:asciiTheme="minorHAnsi" w:hAnsiTheme="minorHAnsi"/>
                <w:spacing w:val="-4"/>
              </w:rPr>
              <w:t xml:space="preserve"> </w:t>
            </w:r>
            <w:r w:rsidRPr="00BF4F42">
              <w:rPr>
                <w:rFonts w:asciiTheme="minorHAnsi" w:hAnsiTheme="minorHAnsi"/>
              </w:rPr>
              <w:t>Times”</w:t>
            </w:r>
            <w:r w:rsidRPr="00BF4F42">
              <w:rPr>
                <w:rFonts w:asciiTheme="minorHAnsi" w:hAnsiTheme="minorHAnsi"/>
                <w:spacing w:val="-4"/>
              </w:rPr>
              <w:t xml:space="preserve"> (Summer) </w:t>
            </w:r>
            <w:r w:rsidRPr="00BF4F42">
              <w:rPr>
                <w:rFonts w:asciiTheme="minorHAnsi" w:hAnsiTheme="minorHAnsi"/>
              </w:rPr>
              <w:t>Ceretana</w:t>
            </w:r>
            <w:r w:rsidRPr="00BF4F42">
              <w:rPr>
                <w:rFonts w:asciiTheme="minorHAnsi" w:hAnsiTheme="minorHAnsi"/>
                <w:spacing w:val="-4"/>
              </w:rPr>
              <w:t xml:space="preserve"> </w:t>
            </w:r>
            <w:r w:rsidRPr="00BF4F42">
              <w:rPr>
                <w:rFonts w:asciiTheme="minorHAnsi" w:hAnsiTheme="minorHAnsi"/>
              </w:rPr>
              <w:t>Gallery,</w:t>
            </w:r>
            <w:r w:rsidRPr="00BF4F42">
              <w:rPr>
                <w:rFonts w:asciiTheme="minorHAnsi" w:hAnsiTheme="minorHAnsi"/>
                <w:spacing w:val="-4"/>
              </w:rPr>
              <w:t xml:space="preserve"> </w:t>
            </w:r>
            <w:r w:rsidRPr="00BF4F42">
              <w:rPr>
                <w:rFonts w:asciiTheme="minorHAnsi" w:hAnsiTheme="minorHAnsi"/>
              </w:rPr>
              <w:t>Missoula,</w:t>
            </w:r>
            <w:r w:rsidRPr="00BF4F42">
              <w:rPr>
                <w:rFonts w:asciiTheme="minorHAnsi" w:hAnsiTheme="minorHAnsi"/>
                <w:spacing w:val="-4"/>
              </w:rPr>
              <w:t xml:space="preserve"> </w:t>
            </w:r>
            <w:r w:rsidRPr="00BF4F42">
              <w:rPr>
                <w:rFonts w:asciiTheme="minorHAnsi" w:hAnsiTheme="minorHAnsi"/>
              </w:rPr>
              <w:t>MT; Patricia Thornton, curator.</w:t>
            </w:r>
          </w:p>
          <w:p w14:paraId="2BF73F4C" w14:textId="77777777" w:rsidR="007D18F3" w:rsidRPr="00BF4F42" w:rsidRDefault="007D18F3" w:rsidP="00D36341">
            <w:pPr>
              <w:pStyle w:val="BodyText"/>
              <w:spacing w:before="7" w:line="249" w:lineRule="auto"/>
              <w:ind w:left="1612" w:right="1294"/>
              <w:rPr>
                <w:rFonts w:asciiTheme="minorHAnsi" w:hAnsiTheme="minorHAnsi"/>
              </w:rPr>
            </w:pPr>
          </w:p>
        </w:tc>
      </w:tr>
      <w:tr w:rsidR="007D18F3" w:rsidRPr="00BF4F42" w14:paraId="0D8B629C" w14:textId="77777777" w:rsidTr="00D36341">
        <w:tc>
          <w:tcPr>
            <w:tcW w:w="1530" w:type="dxa"/>
            <w:gridSpan w:val="2"/>
          </w:tcPr>
          <w:p w14:paraId="16E663C5" w14:textId="77777777" w:rsidR="007D18F3" w:rsidRPr="00BF4F42" w:rsidRDefault="007D18F3" w:rsidP="00D36341">
            <w:r w:rsidRPr="00BF4F42">
              <w:t>2006</w:t>
            </w:r>
          </w:p>
        </w:tc>
        <w:tc>
          <w:tcPr>
            <w:tcW w:w="9260" w:type="dxa"/>
          </w:tcPr>
          <w:p w14:paraId="2D7120B0" w14:textId="4DC61F0E" w:rsidR="007D18F3" w:rsidRPr="00BF4F42" w:rsidRDefault="007D18F3" w:rsidP="00D36341">
            <w:pPr>
              <w:pStyle w:val="BodyText"/>
              <w:spacing w:before="7" w:line="244" w:lineRule="auto"/>
              <w:ind w:left="0" w:right="687"/>
              <w:rPr>
                <w:rFonts w:asciiTheme="minorHAnsi" w:hAnsiTheme="minorHAnsi"/>
              </w:rPr>
            </w:pPr>
            <w:r w:rsidRPr="00BF4F42">
              <w:rPr>
                <w:rFonts w:asciiTheme="minorHAnsi" w:hAnsiTheme="minorHAnsi"/>
              </w:rPr>
              <w:t>“Starving</w:t>
            </w:r>
            <w:r w:rsidRPr="00BF4F42">
              <w:rPr>
                <w:rFonts w:asciiTheme="minorHAnsi" w:hAnsiTheme="minorHAnsi"/>
                <w:spacing w:val="-4"/>
              </w:rPr>
              <w:t xml:space="preserve"> </w:t>
            </w:r>
            <w:r w:rsidRPr="00BF4F42">
              <w:rPr>
                <w:rFonts w:asciiTheme="minorHAnsi" w:hAnsiTheme="minorHAnsi"/>
              </w:rPr>
              <w:t>Sculpture</w:t>
            </w:r>
            <w:r w:rsidRPr="00BF4F42">
              <w:rPr>
                <w:rFonts w:asciiTheme="minorHAnsi" w:hAnsiTheme="minorHAnsi"/>
                <w:spacing w:val="-4"/>
              </w:rPr>
              <w:t xml:space="preserve"> </w:t>
            </w:r>
            <w:r w:rsidRPr="00BF4F42">
              <w:rPr>
                <w:rFonts w:asciiTheme="minorHAnsi" w:hAnsiTheme="minorHAnsi"/>
              </w:rPr>
              <w:t>and</w:t>
            </w:r>
            <w:r w:rsidRPr="00BF4F42">
              <w:rPr>
                <w:rFonts w:asciiTheme="minorHAnsi" w:hAnsiTheme="minorHAnsi"/>
                <w:spacing w:val="-4"/>
              </w:rPr>
              <w:t xml:space="preserve"> </w:t>
            </w:r>
            <w:r w:rsidRPr="00BF4F42">
              <w:rPr>
                <w:rFonts w:asciiTheme="minorHAnsi" w:hAnsiTheme="minorHAnsi"/>
              </w:rPr>
              <w:t>Ceramics</w:t>
            </w:r>
            <w:r w:rsidRPr="00BF4F42">
              <w:rPr>
                <w:rFonts w:asciiTheme="minorHAnsi" w:hAnsiTheme="minorHAnsi"/>
                <w:spacing w:val="-4"/>
              </w:rPr>
              <w:t xml:space="preserve"> </w:t>
            </w:r>
            <w:r w:rsidRPr="00BF4F42">
              <w:rPr>
                <w:rFonts w:asciiTheme="minorHAnsi" w:hAnsiTheme="minorHAnsi"/>
              </w:rPr>
              <w:t>Students</w:t>
            </w:r>
            <w:r w:rsidRPr="00BF4F42">
              <w:rPr>
                <w:rFonts w:asciiTheme="minorHAnsi" w:hAnsiTheme="minorHAnsi"/>
                <w:spacing w:val="-4"/>
              </w:rPr>
              <w:t xml:space="preserve"> </w:t>
            </w:r>
            <w:r w:rsidRPr="00BF4F42">
              <w:rPr>
                <w:rFonts w:asciiTheme="minorHAnsi" w:hAnsiTheme="minorHAnsi"/>
              </w:rPr>
              <w:t>Show” (December)</w:t>
            </w:r>
            <w:r w:rsidRPr="00BF4F42">
              <w:rPr>
                <w:rFonts w:asciiTheme="minorHAnsi" w:hAnsiTheme="minorHAnsi"/>
                <w:spacing w:val="-4"/>
              </w:rPr>
              <w:t xml:space="preserve"> </w:t>
            </w:r>
            <w:r w:rsidRPr="00BF4F42">
              <w:rPr>
                <w:rFonts w:asciiTheme="minorHAnsi" w:hAnsiTheme="minorHAnsi"/>
              </w:rPr>
              <w:t>Off-Center</w:t>
            </w:r>
            <w:r w:rsidRPr="00BF4F42">
              <w:rPr>
                <w:rFonts w:asciiTheme="minorHAnsi" w:hAnsiTheme="minorHAnsi"/>
                <w:spacing w:val="-4"/>
              </w:rPr>
              <w:t xml:space="preserve"> </w:t>
            </w:r>
            <w:r w:rsidRPr="00BF4F42">
              <w:rPr>
                <w:rFonts w:asciiTheme="minorHAnsi" w:hAnsiTheme="minorHAnsi"/>
              </w:rPr>
              <w:t>Gallery,</w:t>
            </w:r>
            <w:r w:rsidRPr="00BF4F42">
              <w:rPr>
                <w:rFonts w:asciiTheme="minorHAnsi" w:hAnsiTheme="minorHAnsi"/>
                <w:spacing w:val="-4"/>
              </w:rPr>
              <w:t xml:space="preserve"> </w:t>
            </w:r>
            <w:r w:rsidRPr="00BF4F42">
              <w:rPr>
                <w:rFonts w:asciiTheme="minorHAnsi" w:hAnsiTheme="minorHAnsi"/>
              </w:rPr>
              <w:t>The</w:t>
            </w:r>
            <w:r w:rsidRPr="00BF4F42">
              <w:rPr>
                <w:rFonts w:asciiTheme="minorHAnsi" w:hAnsiTheme="minorHAnsi"/>
                <w:spacing w:val="-4"/>
              </w:rPr>
              <w:t xml:space="preserve"> </w:t>
            </w:r>
            <w:r w:rsidRPr="00BF4F42">
              <w:rPr>
                <w:rFonts w:asciiTheme="minorHAnsi" w:hAnsiTheme="minorHAnsi"/>
              </w:rPr>
              <w:t>University</w:t>
            </w:r>
            <w:r w:rsidRPr="00BF4F42">
              <w:rPr>
                <w:rFonts w:asciiTheme="minorHAnsi" w:hAnsiTheme="minorHAnsi"/>
                <w:spacing w:val="-4"/>
              </w:rPr>
              <w:t xml:space="preserve"> </w:t>
            </w:r>
            <w:r w:rsidRPr="00BF4F42">
              <w:rPr>
                <w:rFonts w:asciiTheme="minorHAnsi" w:hAnsiTheme="minorHAnsi"/>
              </w:rPr>
              <w:t>of Montana, Missoula, MT, invitational.</w:t>
            </w:r>
          </w:p>
          <w:p w14:paraId="67FFBA9B" w14:textId="77777777" w:rsidR="007D18F3" w:rsidRPr="00BF4F42" w:rsidRDefault="007D18F3" w:rsidP="00D36341">
            <w:pPr>
              <w:pStyle w:val="BodyText"/>
              <w:spacing w:before="7" w:line="244" w:lineRule="auto"/>
              <w:ind w:left="0" w:right="687"/>
              <w:rPr>
                <w:rFonts w:asciiTheme="minorHAnsi" w:hAnsiTheme="minorHAnsi"/>
              </w:rPr>
            </w:pPr>
            <w:r w:rsidRPr="00BF4F42">
              <w:rPr>
                <w:rFonts w:asciiTheme="minorHAnsi" w:hAnsiTheme="minorHAnsi"/>
              </w:rPr>
              <w:t>“10</w:t>
            </w:r>
            <w:r w:rsidRPr="00BF4F42">
              <w:rPr>
                <w:rFonts w:asciiTheme="minorHAnsi" w:hAnsiTheme="minorHAnsi"/>
                <w:spacing w:val="-3"/>
              </w:rPr>
              <w:t xml:space="preserve"> </w:t>
            </w:r>
            <w:r w:rsidRPr="00BF4F42">
              <w:rPr>
                <w:rFonts w:asciiTheme="minorHAnsi" w:hAnsiTheme="minorHAnsi"/>
              </w:rPr>
              <w:t>x</w:t>
            </w:r>
            <w:r w:rsidRPr="00BF4F42">
              <w:rPr>
                <w:rFonts w:asciiTheme="minorHAnsi" w:hAnsiTheme="minorHAnsi"/>
                <w:spacing w:val="-3"/>
              </w:rPr>
              <w:t xml:space="preserve"> </w:t>
            </w:r>
            <w:r w:rsidRPr="00BF4F42">
              <w:rPr>
                <w:rFonts w:asciiTheme="minorHAnsi" w:hAnsiTheme="minorHAnsi"/>
              </w:rPr>
              <w:t>10” (Summer)</w:t>
            </w:r>
            <w:r w:rsidRPr="00BF4F42">
              <w:rPr>
                <w:rFonts w:asciiTheme="minorHAnsi" w:hAnsiTheme="minorHAnsi"/>
                <w:spacing w:val="-3"/>
              </w:rPr>
              <w:t xml:space="preserve"> </w:t>
            </w:r>
            <w:r w:rsidRPr="00BF4F42">
              <w:rPr>
                <w:rFonts w:asciiTheme="minorHAnsi" w:hAnsiTheme="minorHAnsi"/>
              </w:rPr>
              <w:t>The</w:t>
            </w:r>
            <w:r w:rsidRPr="00BF4F42">
              <w:rPr>
                <w:rFonts w:asciiTheme="minorHAnsi" w:hAnsiTheme="minorHAnsi"/>
                <w:spacing w:val="-3"/>
              </w:rPr>
              <w:t xml:space="preserve"> </w:t>
            </w:r>
            <w:r w:rsidRPr="00BF4F42">
              <w:rPr>
                <w:rFonts w:asciiTheme="minorHAnsi" w:hAnsiTheme="minorHAnsi"/>
              </w:rPr>
              <w:t>Amelia</w:t>
            </w:r>
            <w:r w:rsidRPr="00BF4F42">
              <w:rPr>
                <w:rFonts w:asciiTheme="minorHAnsi" w:hAnsiTheme="minorHAnsi"/>
                <w:spacing w:val="-3"/>
              </w:rPr>
              <w:t xml:space="preserve"> </w:t>
            </w:r>
            <w:r w:rsidRPr="00BF4F42">
              <w:rPr>
                <w:rFonts w:asciiTheme="minorHAnsi" w:hAnsiTheme="minorHAnsi"/>
              </w:rPr>
              <w:t>Tapper</w:t>
            </w:r>
            <w:r w:rsidRPr="00BF4F42">
              <w:rPr>
                <w:rFonts w:asciiTheme="minorHAnsi" w:hAnsiTheme="minorHAnsi"/>
                <w:spacing w:val="-3"/>
              </w:rPr>
              <w:t xml:space="preserve"> </w:t>
            </w:r>
            <w:r w:rsidRPr="00BF4F42">
              <w:rPr>
                <w:rFonts w:asciiTheme="minorHAnsi" w:hAnsiTheme="minorHAnsi"/>
              </w:rPr>
              <w:t>Center</w:t>
            </w:r>
            <w:r w:rsidRPr="00BF4F42">
              <w:rPr>
                <w:rFonts w:asciiTheme="minorHAnsi" w:hAnsiTheme="minorHAnsi"/>
                <w:spacing w:val="-3"/>
              </w:rPr>
              <w:t xml:space="preserve"> </w:t>
            </w:r>
            <w:r w:rsidRPr="00BF4F42">
              <w:rPr>
                <w:rFonts w:asciiTheme="minorHAnsi" w:hAnsiTheme="minorHAnsi"/>
              </w:rPr>
              <w:t>for</w:t>
            </w:r>
            <w:r w:rsidRPr="00BF4F42">
              <w:rPr>
                <w:rFonts w:asciiTheme="minorHAnsi" w:hAnsiTheme="minorHAnsi"/>
                <w:spacing w:val="-3"/>
              </w:rPr>
              <w:t xml:space="preserve"> </w:t>
            </w:r>
            <w:r w:rsidRPr="00BF4F42">
              <w:rPr>
                <w:rFonts w:asciiTheme="minorHAnsi" w:hAnsiTheme="minorHAnsi"/>
              </w:rPr>
              <w:t>the</w:t>
            </w:r>
            <w:r w:rsidRPr="00BF4F42">
              <w:rPr>
                <w:rFonts w:asciiTheme="minorHAnsi" w:hAnsiTheme="minorHAnsi"/>
                <w:spacing w:val="-3"/>
              </w:rPr>
              <w:t xml:space="preserve"> </w:t>
            </w:r>
            <w:r w:rsidRPr="00BF4F42">
              <w:rPr>
                <w:rFonts w:asciiTheme="minorHAnsi" w:hAnsiTheme="minorHAnsi"/>
              </w:rPr>
              <w:t>Arts</w:t>
            </w:r>
            <w:r w:rsidRPr="00BF4F42">
              <w:rPr>
                <w:rFonts w:asciiTheme="minorHAnsi" w:hAnsiTheme="minorHAnsi"/>
                <w:spacing w:val="-3"/>
              </w:rPr>
              <w:t xml:space="preserve"> </w:t>
            </w:r>
            <w:r w:rsidRPr="00BF4F42">
              <w:rPr>
                <w:rFonts w:asciiTheme="minorHAnsi" w:hAnsiTheme="minorHAnsi"/>
              </w:rPr>
              <w:t>Gallery,</w:t>
            </w:r>
            <w:r w:rsidRPr="00BF4F42">
              <w:rPr>
                <w:rFonts w:asciiTheme="minorHAnsi" w:hAnsiTheme="minorHAnsi"/>
                <w:spacing w:val="-3"/>
              </w:rPr>
              <w:t xml:space="preserve"> </w:t>
            </w:r>
            <w:r w:rsidRPr="00BF4F42">
              <w:rPr>
                <w:rFonts w:asciiTheme="minorHAnsi" w:hAnsiTheme="minorHAnsi"/>
              </w:rPr>
              <w:t>Gulf</w:t>
            </w:r>
            <w:r w:rsidRPr="00BF4F42">
              <w:rPr>
                <w:rFonts w:asciiTheme="minorHAnsi" w:hAnsiTheme="minorHAnsi"/>
                <w:spacing w:val="-3"/>
              </w:rPr>
              <w:t xml:space="preserve"> </w:t>
            </w:r>
            <w:r w:rsidRPr="00BF4F42">
              <w:rPr>
                <w:rFonts w:asciiTheme="minorHAnsi" w:hAnsiTheme="minorHAnsi"/>
              </w:rPr>
              <w:t>Coast</w:t>
            </w:r>
            <w:r w:rsidRPr="00BF4F42">
              <w:rPr>
                <w:rFonts w:asciiTheme="minorHAnsi" w:hAnsiTheme="minorHAnsi"/>
                <w:spacing w:val="-3"/>
              </w:rPr>
              <w:t xml:space="preserve"> </w:t>
            </w:r>
            <w:r w:rsidRPr="00BF4F42">
              <w:rPr>
                <w:rFonts w:asciiTheme="minorHAnsi" w:hAnsiTheme="minorHAnsi"/>
              </w:rPr>
              <w:t>Community</w:t>
            </w:r>
            <w:r w:rsidRPr="00BF4F42">
              <w:rPr>
                <w:rFonts w:asciiTheme="minorHAnsi" w:hAnsiTheme="minorHAnsi"/>
                <w:spacing w:val="40"/>
              </w:rPr>
              <w:t xml:space="preserve"> </w:t>
            </w:r>
            <w:r w:rsidRPr="00BF4F42">
              <w:rPr>
                <w:rFonts w:asciiTheme="minorHAnsi" w:hAnsiTheme="minorHAnsi"/>
              </w:rPr>
              <w:t>College, Panama City, FL; invitational.</w:t>
            </w:r>
          </w:p>
          <w:p w14:paraId="58A6AEC3" w14:textId="77777777" w:rsidR="007D18F3" w:rsidRPr="00BF4F42" w:rsidRDefault="007D18F3" w:rsidP="00D36341">
            <w:pPr>
              <w:pStyle w:val="BodyText"/>
              <w:spacing w:before="7" w:line="249" w:lineRule="auto"/>
              <w:ind w:left="0" w:right="1294"/>
              <w:rPr>
                <w:rFonts w:asciiTheme="minorHAnsi" w:hAnsiTheme="minorHAnsi"/>
              </w:rPr>
            </w:pPr>
          </w:p>
        </w:tc>
      </w:tr>
      <w:tr w:rsidR="007D18F3" w:rsidRPr="00BF4F42" w14:paraId="6F3BFD27" w14:textId="77777777" w:rsidTr="00D36341">
        <w:tc>
          <w:tcPr>
            <w:tcW w:w="1530" w:type="dxa"/>
            <w:gridSpan w:val="2"/>
          </w:tcPr>
          <w:p w14:paraId="3752A023" w14:textId="77777777" w:rsidR="007D18F3" w:rsidRPr="00BF4F42" w:rsidRDefault="007D18F3" w:rsidP="00D36341">
            <w:r w:rsidRPr="00BF4F42">
              <w:t>2000</w:t>
            </w:r>
          </w:p>
        </w:tc>
        <w:tc>
          <w:tcPr>
            <w:tcW w:w="9260" w:type="dxa"/>
          </w:tcPr>
          <w:p w14:paraId="77D631A8" w14:textId="77777777" w:rsidR="007D18F3" w:rsidRPr="00BF4F42" w:rsidRDefault="007D18F3" w:rsidP="00D36341">
            <w:pPr>
              <w:pStyle w:val="BodyText"/>
              <w:spacing w:before="7" w:line="244" w:lineRule="auto"/>
              <w:ind w:left="0" w:right="687"/>
              <w:rPr>
                <w:rFonts w:asciiTheme="minorHAnsi" w:hAnsiTheme="minorHAnsi"/>
              </w:rPr>
            </w:pPr>
            <w:r w:rsidRPr="00BF4F42">
              <w:rPr>
                <w:rFonts w:asciiTheme="minorHAnsi" w:hAnsiTheme="minorHAnsi"/>
              </w:rPr>
              <w:t>“Young</w:t>
            </w:r>
            <w:r w:rsidRPr="00BF4F42">
              <w:rPr>
                <w:rFonts w:asciiTheme="minorHAnsi" w:hAnsiTheme="minorHAnsi"/>
                <w:spacing w:val="-14"/>
              </w:rPr>
              <w:t xml:space="preserve"> </w:t>
            </w:r>
            <w:r w:rsidRPr="00BF4F42">
              <w:rPr>
                <w:rFonts w:asciiTheme="minorHAnsi" w:hAnsiTheme="minorHAnsi"/>
              </w:rPr>
              <w:t>Artists” (Summer)</w:t>
            </w:r>
            <w:r w:rsidRPr="00BF4F42">
              <w:rPr>
                <w:rFonts w:asciiTheme="minorHAnsi" w:hAnsiTheme="minorHAnsi"/>
                <w:spacing w:val="-14"/>
              </w:rPr>
              <w:t xml:space="preserve"> </w:t>
            </w:r>
            <w:r w:rsidRPr="00BF4F42">
              <w:rPr>
                <w:rFonts w:asciiTheme="minorHAnsi" w:hAnsiTheme="minorHAnsi"/>
              </w:rPr>
              <w:t>The</w:t>
            </w:r>
            <w:r w:rsidRPr="00BF4F42">
              <w:rPr>
                <w:rFonts w:asciiTheme="minorHAnsi" w:hAnsiTheme="minorHAnsi"/>
                <w:spacing w:val="-6"/>
              </w:rPr>
              <w:t xml:space="preserve"> </w:t>
            </w:r>
            <w:r w:rsidRPr="00BF4F42">
              <w:rPr>
                <w:rFonts w:asciiTheme="minorHAnsi" w:hAnsiTheme="minorHAnsi"/>
              </w:rPr>
              <w:t>Pickery, New Orleans, LA; invitational.</w:t>
            </w:r>
          </w:p>
        </w:tc>
      </w:tr>
    </w:tbl>
    <w:p w14:paraId="6B6BBC93" w14:textId="77777777" w:rsidR="007D18F3" w:rsidRPr="00BF4F42" w:rsidRDefault="007D18F3" w:rsidP="007D18F3">
      <w:pPr>
        <w:rPr>
          <w:u w:val="single"/>
        </w:rPr>
      </w:pPr>
    </w:p>
    <w:p w14:paraId="1F2E338A" w14:textId="77777777" w:rsidR="007D18F3" w:rsidRPr="00964949" w:rsidRDefault="007D18F3" w:rsidP="007D18F3">
      <w:pPr>
        <w:rPr>
          <w:sz w:val="28"/>
          <w:szCs w:val="28"/>
          <w:u w:val="single"/>
        </w:rPr>
      </w:pPr>
      <w:r w:rsidRPr="00964949">
        <w:rPr>
          <w:sz w:val="28"/>
          <w:szCs w:val="28"/>
          <w:u w:val="single"/>
        </w:rPr>
        <w:t>Group Exhibitions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345"/>
        <w:gridCol w:w="9455"/>
      </w:tblGrid>
      <w:tr w:rsidR="007D18F3" w:rsidRPr="00964949" w14:paraId="50832341" w14:textId="77777777" w:rsidTr="00D36341">
        <w:trPr>
          <w:tblCellSpacing w:w="15" w:type="dxa"/>
        </w:trPr>
        <w:tc>
          <w:tcPr>
            <w:tcW w:w="602" w:type="pct"/>
            <w:noWrap/>
            <w:hideMark/>
          </w:tcPr>
          <w:p w14:paraId="4A7BEA68" w14:textId="77777777" w:rsidR="007D18F3" w:rsidRPr="00BF4F42" w:rsidRDefault="007D18F3" w:rsidP="00D36341">
            <w:pPr>
              <w:pStyle w:val="ListParagraphwithDates"/>
              <w:spacing w:before="0" w:beforeAutospacing="0" w:after="0" w:afterAutospacing="0"/>
              <w:rPr>
                <w:rFonts w:eastAsia="Times New Roman"/>
              </w:rPr>
            </w:pPr>
            <w:r w:rsidRPr="00BF4F42">
              <w:rPr>
                <w:rFonts w:eastAsia="Times New Roman"/>
              </w:rPr>
              <w:t>2023</w:t>
            </w:r>
          </w:p>
        </w:tc>
        <w:tc>
          <w:tcPr>
            <w:tcW w:w="4356" w:type="pct"/>
            <w:tcMar>
              <w:top w:w="15" w:type="dxa"/>
              <w:left w:w="300" w:type="dxa"/>
              <w:bottom w:w="15" w:type="dxa"/>
              <w:right w:w="15" w:type="dxa"/>
            </w:tcMar>
            <w:vAlign w:val="center"/>
            <w:hideMark/>
          </w:tcPr>
          <w:p w14:paraId="3AD748BC" w14:textId="7ED69716" w:rsidR="007D18F3" w:rsidRPr="00BF4F42" w:rsidRDefault="007D18F3" w:rsidP="00D36341">
            <w:pPr>
              <w:pStyle w:val="ListParagraphwithDates"/>
              <w:spacing w:before="0" w:beforeAutospacing="0" w:after="0" w:afterAutospacing="0"/>
              <w:rPr>
                <w:rFonts w:eastAsiaTheme="minorEastAsia"/>
              </w:rPr>
            </w:pPr>
            <w:r w:rsidRPr="00BF4F42">
              <w:rPr>
                <w:rFonts w:eastAsiaTheme="minorEastAsia"/>
              </w:rPr>
              <w:t>“Select: Faculty Exhibition” (February) UNO Gallery on St Claude. New Orleans, LA; faculty exhibition</w:t>
            </w:r>
          </w:p>
          <w:p w14:paraId="700E2B83" w14:textId="77777777" w:rsidR="007D18F3" w:rsidRDefault="007D18F3" w:rsidP="00D36341">
            <w:pPr>
              <w:pStyle w:val="ListParagraphwithDates"/>
              <w:spacing w:before="0" w:beforeAutospacing="0" w:after="0" w:afterAutospacing="0"/>
              <w:rPr>
                <w:rFonts w:eastAsiaTheme="minorEastAsia"/>
              </w:rPr>
            </w:pPr>
            <w:r w:rsidRPr="00BF4F42">
              <w:rPr>
                <w:rFonts w:eastAsiaTheme="minorEastAsia"/>
              </w:rPr>
              <w:t>“Float” (</w:t>
            </w:r>
            <w:r w:rsidRPr="00BF4F42">
              <w:rPr>
                <w:rFonts w:eastAsia="Times New Roman"/>
              </w:rPr>
              <w:t>February</w:t>
            </w:r>
            <w:r w:rsidRPr="00BF4F42">
              <w:rPr>
                <w:rFonts w:eastAsiaTheme="minorEastAsia"/>
              </w:rPr>
              <w:t>) Second Story Gallery, New Orleans, LA; artist collective member exhibition</w:t>
            </w:r>
          </w:p>
          <w:p w14:paraId="063CF1FD" w14:textId="77777777" w:rsidR="00261186" w:rsidRPr="00BF4F42" w:rsidRDefault="00261186" w:rsidP="00D36341">
            <w:pPr>
              <w:pStyle w:val="ListParagraphwithDates"/>
              <w:spacing w:before="0" w:beforeAutospacing="0" w:after="0" w:afterAutospacing="0"/>
              <w:rPr>
                <w:rFonts w:eastAsiaTheme="minorEastAsia"/>
              </w:rPr>
            </w:pPr>
          </w:p>
          <w:p w14:paraId="6AA82AE9" w14:textId="77777777" w:rsidR="007D18F3" w:rsidRPr="00BF4F42" w:rsidRDefault="007D18F3" w:rsidP="00D36341">
            <w:pPr>
              <w:pStyle w:val="ListParagraphwithDates"/>
              <w:spacing w:before="0" w:beforeAutospacing="0" w:after="0" w:afterAutospacing="0"/>
              <w:rPr>
                <w:rFonts w:eastAsiaTheme="minorEastAsia"/>
              </w:rPr>
            </w:pPr>
          </w:p>
        </w:tc>
      </w:tr>
      <w:tr w:rsidR="007D18F3" w:rsidRPr="00964949" w14:paraId="4B6FA5AB" w14:textId="77777777" w:rsidTr="00D36341">
        <w:trPr>
          <w:tblCellSpacing w:w="15" w:type="dxa"/>
        </w:trPr>
        <w:tc>
          <w:tcPr>
            <w:tcW w:w="602" w:type="pct"/>
            <w:noWrap/>
          </w:tcPr>
          <w:p w14:paraId="51EC630F" w14:textId="77777777" w:rsidR="007D18F3" w:rsidRPr="00BF4F42" w:rsidRDefault="007D18F3" w:rsidP="00D36341">
            <w:pPr>
              <w:pStyle w:val="ListParagraphwithDates"/>
              <w:spacing w:before="0" w:beforeAutospacing="0" w:after="0" w:afterAutospacing="0"/>
              <w:rPr>
                <w:rFonts w:eastAsia="Times New Roman"/>
              </w:rPr>
            </w:pPr>
            <w:r w:rsidRPr="00BF4F42">
              <w:rPr>
                <w:rFonts w:eastAsia="Times New Roman"/>
              </w:rPr>
              <w:t>2022</w:t>
            </w:r>
          </w:p>
        </w:tc>
        <w:tc>
          <w:tcPr>
            <w:tcW w:w="4356" w:type="pct"/>
            <w:tcMar>
              <w:top w:w="15" w:type="dxa"/>
              <w:left w:w="300" w:type="dxa"/>
              <w:bottom w:w="15" w:type="dxa"/>
              <w:right w:w="15" w:type="dxa"/>
            </w:tcMar>
            <w:vAlign w:val="center"/>
          </w:tcPr>
          <w:p w14:paraId="607989E2" w14:textId="19A1D58C" w:rsidR="007D18F3" w:rsidRPr="00BF4F42" w:rsidRDefault="007D18F3" w:rsidP="00D36341">
            <w:pPr>
              <w:rPr>
                <w:rFonts w:eastAsia="Times New Roman"/>
              </w:rPr>
            </w:pPr>
            <w:r w:rsidRPr="00BF4F42">
              <w:rPr>
                <w:rFonts w:eastAsia="Times New Roman"/>
              </w:rPr>
              <w:t>“high anxiety” (August) Second Story Gallery. New Orleans, LA: The New Orleans Healing Center. Group show of SSG Artist Collective members</w:t>
            </w:r>
          </w:p>
          <w:p w14:paraId="31AB8BA1" w14:textId="77777777" w:rsidR="007D18F3" w:rsidRPr="00BF4F42" w:rsidRDefault="007D18F3" w:rsidP="00D36341">
            <w:pPr>
              <w:pStyle w:val="ListParagraphwithDates"/>
              <w:spacing w:before="0" w:beforeAutospacing="0" w:after="0" w:afterAutospacing="0"/>
              <w:rPr>
                <w:rFonts w:eastAsiaTheme="minorEastAsia"/>
              </w:rPr>
            </w:pPr>
            <w:r w:rsidRPr="00BF4F42">
              <w:rPr>
                <w:rFonts w:eastAsiaTheme="minorEastAsia"/>
              </w:rPr>
              <w:t>“Farewell to the Flesh” (February) Second Story Gallery. New Orleans, LA; Group show of SSG Artist Collective members.</w:t>
            </w:r>
          </w:p>
          <w:p w14:paraId="1D1861E1" w14:textId="77777777" w:rsidR="007D18F3" w:rsidRPr="00BF4F42" w:rsidRDefault="007D18F3" w:rsidP="00D36341">
            <w:pPr>
              <w:pStyle w:val="ListParagraphwithDates"/>
              <w:spacing w:before="0" w:beforeAutospacing="0" w:after="0" w:afterAutospacing="0"/>
              <w:rPr>
                <w:rFonts w:eastAsiaTheme="minorEastAsia"/>
              </w:rPr>
            </w:pPr>
          </w:p>
        </w:tc>
      </w:tr>
      <w:tr w:rsidR="007D18F3" w:rsidRPr="00964949" w14:paraId="0C2E2A35" w14:textId="77777777" w:rsidTr="00D36341">
        <w:trPr>
          <w:tblCellSpacing w:w="15" w:type="dxa"/>
        </w:trPr>
        <w:tc>
          <w:tcPr>
            <w:tcW w:w="602" w:type="pct"/>
            <w:noWrap/>
          </w:tcPr>
          <w:p w14:paraId="15335C0D" w14:textId="77777777" w:rsidR="007D18F3" w:rsidRPr="00BF4F42" w:rsidRDefault="007D18F3" w:rsidP="00D36341">
            <w:pPr>
              <w:pStyle w:val="ListParagraphwithDates"/>
              <w:spacing w:before="0" w:beforeAutospacing="0" w:after="0" w:afterAutospacing="0"/>
              <w:rPr>
                <w:rFonts w:eastAsia="Times New Roman"/>
              </w:rPr>
            </w:pPr>
            <w:r w:rsidRPr="00BF4F42">
              <w:rPr>
                <w:rFonts w:eastAsia="Times New Roman"/>
              </w:rPr>
              <w:t>2021</w:t>
            </w:r>
          </w:p>
        </w:tc>
        <w:tc>
          <w:tcPr>
            <w:tcW w:w="4356" w:type="pct"/>
            <w:tcMar>
              <w:top w:w="15" w:type="dxa"/>
              <w:left w:w="300" w:type="dxa"/>
              <w:bottom w:w="15" w:type="dxa"/>
              <w:right w:w="15" w:type="dxa"/>
            </w:tcMar>
            <w:vAlign w:val="center"/>
          </w:tcPr>
          <w:p w14:paraId="6E5F2AC6" w14:textId="77777777" w:rsidR="007D18F3" w:rsidRPr="00BF4F42" w:rsidRDefault="007D18F3" w:rsidP="00D36341">
            <w:pPr>
              <w:pStyle w:val="ListParagraphwithDates"/>
              <w:spacing w:before="0" w:beforeAutospacing="0" w:after="0" w:afterAutospacing="0"/>
              <w:rPr>
                <w:rFonts w:eastAsiaTheme="minorEastAsia"/>
              </w:rPr>
            </w:pPr>
            <w:r w:rsidRPr="00BF4F42">
              <w:rPr>
                <w:rFonts w:eastAsiaTheme="minorEastAsia"/>
              </w:rPr>
              <w:t>“Faculty Exhibition” (September) UNO Fine Arts Gallery, New Orleans, LA</w:t>
            </w:r>
          </w:p>
          <w:p w14:paraId="53F8D5C8" w14:textId="77777777" w:rsidR="007D18F3" w:rsidRPr="00BF4F42" w:rsidRDefault="007D18F3" w:rsidP="00D36341">
            <w:pPr>
              <w:pStyle w:val="ListParagraphwithDates"/>
              <w:spacing w:before="0" w:beforeAutospacing="0" w:after="0" w:afterAutospacing="0"/>
              <w:rPr>
                <w:rFonts w:eastAsiaTheme="minorEastAsia"/>
              </w:rPr>
            </w:pPr>
          </w:p>
        </w:tc>
      </w:tr>
      <w:tr w:rsidR="007D18F3" w:rsidRPr="00964949" w14:paraId="0A3C20A1" w14:textId="77777777" w:rsidTr="00D36341">
        <w:trPr>
          <w:tblCellSpacing w:w="15" w:type="dxa"/>
        </w:trPr>
        <w:tc>
          <w:tcPr>
            <w:tcW w:w="602" w:type="pct"/>
            <w:noWrap/>
          </w:tcPr>
          <w:p w14:paraId="6215F0D8" w14:textId="77777777" w:rsidR="007D18F3" w:rsidRPr="00BF4F42" w:rsidRDefault="007D18F3" w:rsidP="00D36341">
            <w:pPr>
              <w:pStyle w:val="ListParagraphwithDates"/>
              <w:spacing w:before="0" w:beforeAutospacing="0" w:after="0" w:afterAutospacing="0"/>
              <w:rPr>
                <w:rFonts w:eastAsia="Times New Roman"/>
              </w:rPr>
            </w:pPr>
            <w:r w:rsidRPr="00BF4F42">
              <w:rPr>
                <w:rFonts w:eastAsia="Times New Roman"/>
              </w:rPr>
              <w:t>2019</w:t>
            </w:r>
          </w:p>
        </w:tc>
        <w:tc>
          <w:tcPr>
            <w:tcW w:w="4356" w:type="pct"/>
            <w:tcMar>
              <w:top w:w="15" w:type="dxa"/>
              <w:left w:w="300" w:type="dxa"/>
              <w:bottom w:w="15" w:type="dxa"/>
              <w:right w:w="15" w:type="dxa"/>
            </w:tcMar>
            <w:vAlign w:val="center"/>
          </w:tcPr>
          <w:p w14:paraId="7EC57425" w14:textId="77777777" w:rsidR="007D18F3" w:rsidRPr="00BF4F42" w:rsidRDefault="007D18F3" w:rsidP="00D36341">
            <w:pPr>
              <w:pStyle w:val="ListParagraphwithDates"/>
              <w:spacing w:before="0" w:beforeAutospacing="0" w:after="0" w:afterAutospacing="0"/>
              <w:rPr>
                <w:rFonts w:eastAsiaTheme="minorEastAsia"/>
              </w:rPr>
            </w:pPr>
            <w:r w:rsidRPr="00BF4F42">
              <w:rPr>
                <w:rFonts w:eastAsiaTheme="minorEastAsia"/>
              </w:rPr>
              <w:t>“Faculty Exhibition” (September) UNO Fine Arts Gallery, New Orleans, LA</w:t>
            </w:r>
          </w:p>
          <w:p w14:paraId="78059BEF" w14:textId="77777777" w:rsidR="007D18F3" w:rsidRPr="00BF4F42" w:rsidRDefault="007D18F3" w:rsidP="00D36341">
            <w:pPr>
              <w:pStyle w:val="ListParagraphwithDates"/>
              <w:spacing w:before="0" w:beforeAutospacing="0" w:after="0" w:afterAutospacing="0"/>
              <w:rPr>
                <w:rFonts w:eastAsiaTheme="minorEastAsia"/>
              </w:rPr>
            </w:pPr>
          </w:p>
        </w:tc>
      </w:tr>
      <w:tr w:rsidR="007D18F3" w:rsidRPr="00964949" w14:paraId="11005092" w14:textId="77777777" w:rsidTr="00D36341">
        <w:trPr>
          <w:tblCellSpacing w:w="15" w:type="dxa"/>
        </w:trPr>
        <w:tc>
          <w:tcPr>
            <w:tcW w:w="602" w:type="pct"/>
            <w:noWrap/>
          </w:tcPr>
          <w:p w14:paraId="3FBC7D41" w14:textId="77777777" w:rsidR="007D18F3" w:rsidRPr="00BF4F42" w:rsidRDefault="007D18F3" w:rsidP="00D36341">
            <w:pPr>
              <w:pStyle w:val="ListParagraphwithDates"/>
              <w:spacing w:before="0" w:beforeAutospacing="0" w:after="0" w:afterAutospacing="0"/>
              <w:rPr>
                <w:rFonts w:eastAsia="Times New Roman"/>
              </w:rPr>
            </w:pPr>
            <w:r w:rsidRPr="00BF4F42">
              <w:rPr>
                <w:rFonts w:eastAsia="Times New Roman"/>
              </w:rPr>
              <w:t>2018</w:t>
            </w:r>
          </w:p>
        </w:tc>
        <w:tc>
          <w:tcPr>
            <w:tcW w:w="4356" w:type="pct"/>
            <w:tcMar>
              <w:top w:w="15" w:type="dxa"/>
              <w:left w:w="300" w:type="dxa"/>
              <w:bottom w:w="15" w:type="dxa"/>
              <w:right w:w="15" w:type="dxa"/>
            </w:tcMar>
            <w:vAlign w:val="center"/>
          </w:tcPr>
          <w:p w14:paraId="3D1E0C5E" w14:textId="77777777" w:rsidR="007D18F3" w:rsidRPr="00BF4F42" w:rsidRDefault="007D18F3" w:rsidP="00D36341">
            <w:pPr>
              <w:pStyle w:val="BodyText"/>
              <w:spacing w:before="5" w:line="237" w:lineRule="auto"/>
              <w:ind w:left="0" w:right="813"/>
              <w:rPr>
                <w:rFonts w:asciiTheme="minorHAnsi" w:hAnsiTheme="minorHAnsi"/>
              </w:rPr>
            </w:pPr>
            <w:r w:rsidRPr="00BF4F42">
              <w:rPr>
                <w:rFonts w:asciiTheme="minorHAnsi" w:hAnsiTheme="minorHAnsi"/>
                <w:spacing w:val="-4"/>
              </w:rPr>
              <w:t>“</w:t>
            </w:r>
            <w:r w:rsidRPr="00BF4F42">
              <w:rPr>
                <w:rFonts w:asciiTheme="minorHAnsi" w:hAnsiTheme="minorHAnsi"/>
              </w:rPr>
              <w:t>Humid” (February) TEN</w:t>
            </w:r>
            <w:r w:rsidRPr="00BF4F42">
              <w:rPr>
                <w:rFonts w:asciiTheme="minorHAnsi" w:hAnsiTheme="minorHAnsi"/>
                <w:spacing w:val="-4"/>
              </w:rPr>
              <w:t xml:space="preserve"> </w:t>
            </w:r>
            <w:r w:rsidRPr="00BF4F42">
              <w:rPr>
                <w:rFonts w:asciiTheme="minorHAnsi" w:hAnsiTheme="minorHAnsi"/>
              </w:rPr>
              <w:t>Gallery.</w:t>
            </w:r>
            <w:r w:rsidRPr="00BF4F42">
              <w:rPr>
                <w:rFonts w:asciiTheme="minorHAnsi" w:hAnsiTheme="minorHAnsi"/>
                <w:spacing w:val="-4"/>
              </w:rPr>
              <w:t xml:space="preserve"> </w:t>
            </w:r>
            <w:r w:rsidRPr="00BF4F42">
              <w:rPr>
                <w:rFonts w:asciiTheme="minorHAnsi" w:hAnsiTheme="minorHAnsi"/>
              </w:rPr>
              <w:t>New</w:t>
            </w:r>
            <w:r w:rsidRPr="00BF4F42">
              <w:rPr>
                <w:rFonts w:asciiTheme="minorHAnsi" w:hAnsiTheme="minorHAnsi"/>
                <w:spacing w:val="-4"/>
              </w:rPr>
              <w:t xml:space="preserve"> </w:t>
            </w:r>
            <w:r w:rsidRPr="00BF4F42">
              <w:rPr>
                <w:rFonts w:asciiTheme="minorHAnsi" w:hAnsiTheme="minorHAnsi"/>
              </w:rPr>
              <w:t>Orleans,</w:t>
            </w:r>
            <w:r w:rsidRPr="00BF4F42">
              <w:rPr>
                <w:rFonts w:asciiTheme="minorHAnsi" w:hAnsiTheme="minorHAnsi"/>
                <w:spacing w:val="-4"/>
              </w:rPr>
              <w:t xml:space="preserve"> </w:t>
            </w:r>
            <w:r w:rsidRPr="00BF4F42">
              <w:rPr>
                <w:rFonts w:asciiTheme="minorHAnsi" w:hAnsiTheme="minorHAnsi"/>
              </w:rPr>
              <w:t>LA:</w:t>
            </w:r>
            <w:r w:rsidRPr="00BF4F42">
              <w:rPr>
                <w:rFonts w:asciiTheme="minorHAnsi" w:hAnsiTheme="minorHAnsi"/>
                <w:spacing w:val="-4"/>
              </w:rPr>
              <w:t xml:space="preserve"> </w:t>
            </w:r>
            <w:r w:rsidRPr="00BF4F42">
              <w:rPr>
                <w:rFonts w:asciiTheme="minorHAnsi" w:hAnsiTheme="minorHAnsi"/>
              </w:rPr>
              <w:t>TEN</w:t>
            </w:r>
            <w:r w:rsidRPr="00BF4F42">
              <w:rPr>
                <w:rFonts w:asciiTheme="minorHAnsi" w:hAnsiTheme="minorHAnsi"/>
                <w:spacing w:val="-4"/>
              </w:rPr>
              <w:t xml:space="preserve"> </w:t>
            </w:r>
            <w:r w:rsidRPr="00BF4F42">
              <w:rPr>
                <w:rFonts w:asciiTheme="minorHAnsi" w:hAnsiTheme="minorHAnsi"/>
              </w:rPr>
              <w:t>Artist Collective. TEN</w:t>
            </w:r>
            <w:r w:rsidRPr="00BF4F42">
              <w:rPr>
                <w:rFonts w:asciiTheme="minorHAnsi" w:hAnsiTheme="minorHAnsi"/>
                <w:spacing w:val="-4"/>
              </w:rPr>
              <w:t xml:space="preserve"> </w:t>
            </w:r>
            <w:r w:rsidRPr="00BF4F42">
              <w:rPr>
                <w:rFonts w:asciiTheme="minorHAnsi" w:hAnsiTheme="minorHAnsi"/>
              </w:rPr>
              <w:t>Collective</w:t>
            </w:r>
            <w:r w:rsidRPr="00BF4F42">
              <w:rPr>
                <w:rFonts w:asciiTheme="minorHAnsi" w:hAnsiTheme="minorHAnsi"/>
                <w:spacing w:val="-5"/>
              </w:rPr>
              <w:t xml:space="preserve"> </w:t>
            </w:r>
            <w:r w:rsidRPr="00BF4F42">
              <w:rPr>
                <w:rFonts w:asciiTheme="minorHAnsi" w:hAnsiTheme="minorHAnsi"/>
              </w:rPr>
              <w:t>member</w:t>
            </w:r>
            <w:r w:rsidRPr="00BF4F42">
              <w:rPr>
                <w:rFonts w:asciiTheme="minorHAnsi" w:hAnsiTheme="minorHAnsi"/>
                <w:spacing w:val="-4"/>
              </w:rPr>
              <w:t xml:space="preserve"> </w:t>
            </w:r>
            <w:r w:rsidRPr="00BF4F42">
              <w:rPr>
                <w:rFonts w:asciiTheme="minorHAnsi" w:hAnsiTheme="minorHAnsi"/>
              </w:rPr>
              <w:t>group</w:t>
            </w:r>
            <w:r w:rsidRPr="00BF4F42">
              <w:rPr>
                <w:rFonts w:asciiTheme="minorHAnsi" w:hAnsiTheme="minorHAnsi"/>
                <w:spacing w:val="-4"/>
              </w:rPr>
              <w:t xml:space="preserve"> </w:t>
            </w:r>
            <w:r w:rsidRPr="00BF4F42">
              <w:rPr>
                <w:rFonts w:asciiTheme="minorHAnsi" w:hAnsiTheme="minorHAnsi"/>
              </w:rPr>
              <w:t>exhibition</w:t>
            </w:r>
            <w:r w:rsidRPr="00BF4F42">
              <w:rPr>
                <w:rFonts w:asciiTheme="minorHAnsi" w:hAnsiTheme="minorHAnsi"/>
                <w:spacing w:val="-4"/>
              </w:rPr>
              <w:t xml:space="preserve"> </w:t>
            </w:r>
            <w:r w:rsidRPr="00BF4F42">
              <w:rPr>
                <w:rFonts w:asciiTheme="minorHAnsi" w:hAnsiTheme="minorHAnsi"/>
              </w:rPr>
              <w:t>as</w:t>
            </w:r>
            <w:r w:rsidRPr="00BF4F42">
              <w:rPr>
                <w:rFonts w:asciiTheme="minorHAnsi" w:hAnsiTheme="minorHAnsi"/>
                <w:spacing w:val="-4"/>
              </w:rPr>
              <w:t xml:space="preserve"> </w:t>
            </w:r>
            <w:r w:rsidRPr="00BF4F42">
              <w:rPr>
                <w:rFonts w:asciiTheme="minorHAnsi" w:hAnsiTheme="minorHAnsi"/>
              </w:rPr>
              <w:t>part</w:t>
            </w:r>
            <w:r w:rsidRPr="00BF4F42">
              <w:rPr>
                <w:rFonts w:asciiTheme="minorHAnsi" w:hAnsiTheme="minorHAnsi"/>
                <w:spacing w:val="-4"/>
              </w:rPr>
              <w:t xml:space="preserve"> </w:t>
            </w:r>
            <w:r w:rsidRPr="00BF4F42">
              <w:rPr>
                <w:rFonts w:asciiTheme="minorHAnsi" w:hAnsiTheme="minorHAnsi"/>
              </w:rPr>
              <w:t>of</w:t>
            </w:r>
            <w:r w:rsidRPr="00BF4F42">
              <w:rPr>
                <w:rFonts w:asciiTheme="minorHAnsi" w:hAnsiTheme="minorHAnsi"/>
                <w:spacing w:val="-4"/>
              </w:rPr>
              <w:t xml:space="preserve"> </w:t>
            </w:r>
            <w:r w:rsidRPr="00BF4F42">
              <w:rPr>
                <w:rFonts w:asciiTheme="minorHAnsi" w:hAnsiTheme="minorHAnsi"/>
              </w:rPr>
              <w:t>Prospect</w:t>
            </w:r>
            <w:r w:rsidRPr="00BF4F42">
              <w:rPr>
                <w:rFonts w:asciiTheme="minorHAnsi" w:hAnsiTheme="minorHAnsi"/>
                <w:spacing w:val="-4"/>
              </w:rPr>
              <w:t xml:space="preserve"> </w:t>
            </w:r>
            <w:r w:rsidRPr="00BF4F42">
              <w:rPr>
                <w:rFonts w:asciiTheme="minorHAnsi" w:hAnsiTheme="minorHAnsi"/>
              </w:rPr>
              <w:t>4's</w:t>
            </w:r>
            <w:r w:rsidRPr="00BF4F42">
              <w:rPr>
                <w:rFonts w:asciiTheme="minorHAnsi" w:hAnsiTheme="minorHAnsi"/>
                <w:spacing w:val="-4"/>
              </w:rPr>
              <w:t xml:space="preserve"> </w:t>
            </w:r>
            <w:r w:rsidRPr="00BF4F42">
              <w:rPr>
                <w:rFonts w:asciiTheme="minorHAnsi" w:hAnsiTheme="minorHAnsi"/>
              </w:rPr>
              <w:t>satellite</w:t>
            </w:r>
            <w:r w:rsidRPr="00BF4F42">
              <w:rPr>
                <w:rFonts w:asciiTheme="minorHAnsi" w:hAnsiTheme="minorHAnsi"/>
                <w:spacing w:val="-5"/>
              </w:rPr>
              <w:t xml:space="preserve"> </w:t>
            </w:r>
            <w:r w:rsidRPr="00BF4F42">
              <w:rPr>
                <w:rFonts w:asciiTheme="minorHAnsi" w:hAnsiTheme="minorHAnsi"/>
              </w:rPr>
              <w:t>programming</w:t>
            </w:r>
          </w:p>
          <w:p w14:paraId="44CD3F40" w14:textId="77777777" w:rsidR="007D18F3" w:rsidRPr="00BF4F42" w:rsidRDefault="007D18F3" w:rsidP="00D36341">
            <w:pPr>
              <w:pStyle w:val="BodyText"/>
              <w:spacing w:line="237" w:lineRule="auto"/>
              <w:ind w:left="0" w:right="281"/>
              <w:rPr>
                <w:rFonts w:asciiTheme="minorHAnsi" w:eastAsiaTheme="minorEastAsia" w:hAnsiTheme="minorHAnsi"/>
              </w:rPr>
            </w:pPr>
          </w:p>
        </w:tc>
      </w:tr>
      <w:tr w:rsidR="007D18F3" w:rsidRPr="00964949" w14:paraId="7223DE63" w14:textId="77777777" w:rsidTr="00D36341">
        <w:trPr>
          <w:tblCellSpacing w:w="15" w:type="dxa"/>
        </w:trPr>
        <w:tc>
          <w:tcPr>
            <w:tcW w:w="602" w:type="pct"/>
            <w:noWrap/>
          </w:tcPr>
          <w:p w14:paraId="541FAE1B" w14:textId="77777777" w:rsidR="007D18F3" w:rsidRPr="00BF4F42" w:rsidRDefault="007D18F3" w:rsidP="00D36341">
            <w:pPr>
              <w:pStyle w:val="ListParagraphwithDates"/>
              <w:spacing w:before="0" w:beforeAutospacing="0" w:after="0" w:afterAutospacing="0"/>
              <w:rPr>
                <w:rFonts w:eastAsia="Times New Roman"/>
              </w:rPr>
            </w:pPr>
            <w:r w:rsidRPr="00BF4F42">
              <w:rPr>
                <w:rFonts w:eastAsia="Times New Roman"/>
              </w:rPr>
              <w:t>2017</w:t>
            </w:r>
          </w:p>
        </w:tc>
        <w:tc>
          <w:tcPr>
            <w:tcW w:w="4356" w:type="pct"/>
            <w:tcMar>
              <w:top w:w="15" w:type="dxa"/>
              <w:left w:w="300" w:type="dxa"/>
              <w:bottom w:w="15" w:type="dxa"/>
              <w:right w:w="15" w:type="dxa"/>
            </w:tcMar>
            <w:vAlign w:val="center"/>
          </w:tcPr>
          <w:p w14:paraId="34D31E85" w14:textId="0F7D398E" w:rsidR="007D18F3" w:rsidRPr="00BF4F42" w:rsidRDefault="007D18F3" w:rsidP="00261186">
            <w:pPr>
              <w:pStyle w:val="BodyText"/>
              <w:spacing w:before="5" w:line="237" w:lineRule="auto"/>
              <w:ind w:left="0" w:right="813"/>
              <w:rPr>
                <w:rFonts w:asciiTheme="minorHAnsi" w:hAnsiTheme="minorHAnsi"/>
              </w:rPr>
            </w:pPr>
            <w:r w:rsidRPr="00BF4F42">
              <w:rPr>
                <w:rFonts w:asciiTheme="minorHAnsi" w:hAnsiTheme="minorHAnsi"/>
                <w:spacing w:val="-4"/>
              </w:rPr>
              <w:t>“</w:t>
            </w:r>
            <w:r w:rsidRPr="00BF4F42">
              <w:rPr>
                <w:rFonts w:asciiTheme="minorHAnsi" w:hAnsiTheme="minorHAnsi"/>
              </w:rPr>
              <w:t>Shuffle” (October)</w:t>
            </w:r>
            <w:r w:rsidRPr="00BF4F42">
              <w:rPr>
                <w:rFonts w:asciiTheme="minorHAnsi" w:hAnsiTheme="minorHAnsi"/>
                <w:spacing w:val="-5"/>
              </w:rPr>
              <w:t xml:space="preserve"> </w:t>
            </w:r>
            <w:r w:rsidRPr="00BF4F42">
              <w:rPr>
                <w:rFonts w:asciiTheme="minorHAnsi" w:hAnsiTheme="minorHAnsi"/>
                <w:iCs/>
              </w:rPr>
              <w:t>TEN</w:t>
            </w:r>
            <w:r w:rsidRPr="00BF4F42">
              <w:rPr>
                <w:rFonts w:asciiTheme="minorHAnsi" w:hAnsiTheme="minorHAnsi"/>
                <w:iCs/>
                <w:spacing w:val="-4"/>
              </w:rPr>
              <w:t xml:space="preserve"> </w:t>
            </w:r>
            <w:r w:rsidRPr="00BF4F42">
              <w:rPr>
                <w:rFonts w:asciiTheme="minorHAnsi" w:hAnsiTheme="minorHAnsi"/>
                <w:iCs/>
              </w:rPr>
              <w:t>Gallery.</w:t>
            </w:r>
            <w:r w:rsidRPr="00BF4F42">
              <w:rPr>
                <w:rFonts w:asciiTheme="minorHAnsi" w:hAnsiTheme="minorHAnsi"/>
                <w:spacing w:val="-4"/>
              </w:rPr>
              <w:t xml:space="preserve"> </w:t>
            </w:r>
            <w:r w:rsidRPr="00BF4F42">
              <w:rPr>
                <w:rFonts w:asciiTheme="minorHAnsi" w:hAnsiTheme="minorHAnsi"/>
              </w:rPr>
              <w:t>New</w:t>
            </w:r>
            <w:r w:rsidRPr="00BF4F42">
              <w:rPr>
                <w:rFonts w:asciiTheme="minorHAnsi" w:hAnsiTheme="minorHAnsi"/>
                <w:spacing w:val="-4"/>
              </w:rPr>
              <w:t xml:space="preserve"> </w:t>
            </w:r>
            <w:r w:rsidRPr="00BF4F42">
              <w:rPr>
                <w:rFonts w:asciiTheme="minorHAnsi" w:hAnsiTheme="minorHAnsi"/>
              </w:rPr>
              <w:t>Orleans,</w:t>
            </w:r>
            <w:r w:rsidRPr="00BF4F42">
              <w:rPr>
                <w:rFonts w:asciiTheme="minorHAnsi" w:hAnsiTheme="minorHAnsi"/>
                <w:spacing w:val="-4"/>
              </w:rPr>
              <w:t xml:space="preserve"> </w:t>
            </w:r>
            <w:r w:rsidRPr="00BF4F42">
              <w:rPr>
                <w:rFonts w:asciiTheme="minorHAnsi" w:hAnsiTheme="minorHAnsi"/>
              </w:rPr>
              <w:t>LA:</w:t>
            </w:r>
            <w:r w:rsidRPr="00BF4F42">
              <w:rPr>
                <w:rFonts w:asciiTheme="minorHAnsi" w:hAnsiTheme="minorHAnsi"/>
                <w:spacing w:val="-4"/>
              </w:rPr>
              <w:t xml:space="preserve"> </w:t>
            </w:r>
            <w:r w:rsidRPr="00BF4F42">
              <w:rPr>
                <w:rFonts w:asciiTheme="minorHAnsi" w:hAnsiTheme="minorHAnsi"/>
              </w:rPr>
              <w:t>TEN</w:t>
            </w:r>
            <w:r w:rsidRPr="00BF4F42">
              <w:rPr>
                <w:rFonts w:asciiTheme="minorHAnsi" w:hAnsiTheme="minorHAnsi"/>
                <w:spacing w:val="-4"/>
              </w:rPr>
              <w:t xml:space="preserve"> </w:t>
            </w:r>
            <w:r w:rsidRPr="00BF4F42">
              <w:rPr>
                <w:rFonts w:asciiTheme="minorHAnsi" w:hAnsiTheme="minorHAnsi"/>
              </w:rPr>
              <w:t>Artist Collective. Group</w:t>
            </w:r>
            <w:r w:rsidRPr="00BF4F42">
              <w:rPr>
                <w:rFonts w:asciiTheme="minorHAnsi" w:hAnsiTheme="minorHAnsi"/>
                <w:spacing w:val="-3"/>
              </w:rPr>
              <w:t xml:space="preserve"> </w:t>
            </w:r>
            <w:r w:rsidRPr="00BF4F42">
              <w:rPr>
                <w:rFonts w:asciiTheme="minorHAnsi" w:hAnsiTheme="minorHAnsi"/>
              </w:rPr>
              <w:lastRenderedPageBreak/>
              <w:t>exhibition</w:t>
            </w:r>
            <w:r w:rsidRPr="00BF4F42">
              <w:rPr>
                <w:rFonts w:asciiTheme="minorHAnsi" w:hAnsiTheme="minorHAnsi"/>
                <w:spacing w:val="-3"/>
              </w:rPr>
              <w:t xml:space="preserve"> </w:t>
            </w:r>
            <w:r w:rsidRPr="00BF4F42">
              <w:rPr>
                <w:rFonts w:asciiTheme="minorHAnsi" w:hAnsiTheme="minorHAnsi"/>
              </w:rPr>
              <w:t>with</w:t>
            </w:r>
            <w:r w:rsidRPr="00BF4F42">
              <w:rPr>
                <w:rFonts w:asciiTheme="minorHAnsi" w:hAnsiTheme="minorHAnsi"/>
                <w:spacing w:val="-3"/>
              </w:rPr>
              <w:t xml:space="preserve"> </w:t>
            </w:r>
            <w:r w:rsidRPr="00BF4F42">
              <w:rPr>
                <w:rFonts w:asciiTheme="minorHAnsi" w:hAnsiTheme="minorHAnsi"/>
              </w:rPr>
              <w:t>the</w:t>
            </w:r>
            <w:r w:rsidRPr="00BF4F42">
              <w:rPr>
                <w:rFonts w:asciiTheme="minorHAnsi" w:hAnsiTheme="minorHAnsi"/>
                <w:spacing w:val="-4"/>
              </w:rPr>
              <w:t xml:space="preserve"> </w:t>
            </w:r>
            <w:r w:rsidRPr="00BF4F42">
              <w:rPr>
                <w:rFonts w:asciiTheme="minorHAnsi" w:hAnsiTheme="minorHAnsi"/>
              </w:rPr>
              <w:t>concept</w:t>
            </w:r>
            <w:r w:rsidRPr="00BF4F42">
              <w:rPr>
                <w:rFonts w:asciiTheme="minorHAnsi" w:hAnsiTheme="minorHAnsi"/>
                <w:spacing w:val="-3"/>
              </w:rPr>
              <w:t xml:space="preserve"> </w:t>
            </w:r>
            <w:r w:rsidRPr="00BF4F42">
              <w:rPr>
                <w:rFonts w:asciiTheme="minorHAnsi" w:hAnsiTheme="minorHAnsi"/>
              </w:rPr>
              <w:t>of “shuffle"</w:t>
            </w:r>
            <w:r w:rsidRPr="00BF4F42">
              <w:rPr>
                <w:rFonts w:asciiTheme="minorHAnsi" w:hAnsiTheme="minorHAnsi"/>
                <w:spacing w:val="-3"/>
              </w:rPr>
              <w:t xml:space="preserve"> </w:t>
            </w:r>
            <w:r w:rsidRPr="00BF4F42">
              <w:rPr>
                <w:rFonts w:asciiTheme="minorHAnsi" w:hAnsiTheme="minorHAnsi"/>
              </w:rPr>
              <w:t>as</w:t>
            </w:r>
            <w:r w:rsidRPr="00BF4F42">
              <w:rPr>
                <w:rFonts w:asciiTheme="minorHAnsi" w:hAnsiTheme="minorHAnsi"/>
                <w:spacing w:val="-3"/>
              </w:rPr>
              <w:t xml:space="preserve"> </w:t>
            </w:r>
            <w:r w:rsidRPr="00BF4F42">
              <w:rPr>
                <w:rFonts w:asciiTheme="minorHAnsi" w:hAnsiTheme="minorHAnsi"/>
              </w:rPr>
              <w:t>a</w:t>
            </w:r>
            <w:r w:rsidRPr="00BF4F42">
              <w:rPr>
                <w:rFonts w:asciiTheme="minorHAnsi" w:hAnsiTheme="minorHAnsi"/>
                <w:spacing w:val="-4"/>
              </w:rPr>
              <w:t xml:space="preserve"> </w:t>
            </w:r>
            <w:r w:rsidRPr="00BF4F42">
              <w:rPr>
                <w:rFonts w:asciiTheme="minorHAnsi" w:hAnsiTheme="minorHAnsi"/>
              </w:rPr>
              <w:t>theme</w:t>
            </w:r>
            <w:r w:rsidRPr="00BF4F42">
              <w:rPr>
                <w:rFonts w:asciiTheme="minorHAnsi" w:hAnsiTheme="minorHAnsi"/>
                <w:spacing w:val="-4"/>
              </w:rPr>
              <w:t xml:space="preserve"> </w:t>
            </w:r>
            <w:r w:rsidRPr="00BF4F42">
              <w:rPr>
                <w:rFonts w:asciiTheme="minorHAnsi" w:hAnsiTheme="minorHAnsi"/>
              </w:rPr>
              <w:t>-</w:t>
            </w:r>
            <w:r w:rsidRPr="00BF4F42">
              <w:rPr>
                <w:rFonts w:asciiTheme="minorHAnsi" w:hAnsiTheme="minorHAnsi"/>
                <w:spacing w:val="-3"/>
              </w:rPr>
              <w:t xml:space="preserve"> </w:t>
            </w:r>
            <w:r w:rsidRPr="00BF4F42">
              <w:rPr>
                <w:rFonts w:asciiTheme="minorHAnsi" w:hAnsiTheme="minorHAnsi"/>
              </w:rPr>
              <w:t>presented</w:t>
            </w:r>
            <w:r w:rsidRPr="00BF4F42">
              <w:rPr>
                <w:rFonts w:asciiTheme="minorHAnsi" w:hAnsiTheme="minorHAnsi"/>
                <w:spacing w:val="-3"/>
              </w:rPr>
              <w:t xml:space="preserve"> </w:t>
            </w:r>
            <w:r w:rsidRPr="00BF4F42">
              <w:rPr>
                <w:rFonts w:asciiTheme="minorHAnsi" w:hAnsiTheme="minorHAnsi"/>
              </w:rPr>
              <w:t>a</w:t>
            </w:r>
            <w:r w:rsidRPr="00BF4F42">
              <w:rPr>
                <w:rFonts w:asciiTheme="minorHAnsi" w:hAnsiTheme="minorHAnsi"/>
                <w:spacing w:val="-4"/>
              </w:rPr>
              <w:t xml:space="preserve"> </w:t>
            </w:r>
            <w:r w:rsidRPr="00BF4F42">
              <w:rPr>
                <w:rFonts w:asciiTheme="minorHAnsi" w:hAnsiTheme="minorHAnsi"/>
              </w:rPr>
              <w:t>new</w:t>
            </w:r>
            <w:r w:rsidRPr="00BF4F42">
              <w:rPr>
                <w:rFonts w:asciiTheme="minorHAnsi" w:hAnsiTheme="minorHAnsi"/>
                <w:spacing w:val="-3"/>
              </w:rPr>
              <w:t xml:space="preserve"> </w:t>
            </w:r>
            <w:r w:rsidRPr="00BF4F42">
              <w:rPr>
                <w:rFonts w:asciiTheme="minorHAnsi" w:hAnsiTheme="minorHAnsi"/>
              </w:rPr>
              <w:t>artwork</w:t>
            </w:r>
            <w:r w:rsidRPr="00BF4F42">
              <w:rPr>
                <w:rFonts w:asciiTheme="minorHAnsi" w:hAnsiTheme="minorHAnsi"/>
                <w:spacing w:val="-3"/>
              </w:rPr>
              <w:t xml:space="preserve"> </w:t>
            </w:r>
            <w:r w:rsidRPr="00BF4F42">
              <w:rPr>
                <w:rFonts w:asciiTheme="minorHAnsi" w:hAnsiTheme="minorHAnsi"/>
              </w:rPr>
              <w:t>"My</w:t>
            </w:r>
            <w:r w:rsidRPr="00BF4F42">
              <w:rPr>
                <w:rFonts w:asciiTheme="minorHAnsi" w:hAnsiTheme="minorHAnsi"/>
                <w:spacing w:val="-3"/>
              </w:rPr>
              <w:t xml:space="preserve"> </w:t>
            </w:r>
            <w:r w:rsidRPr="00BF4F42">
              <w:rPr>
                <w:rFonts w:asciiTheme="minorHAnsi" w:hAnsiTheme="minorHAnsi"/>
              </w:rPr>
              <w:t>Heart is Whole and Open, after Douglas Brewster (the Jack of Hearts is the most romantic of all the cards)"</w:t>
            </w:r>
          </w:p>
          <w:p w14:paraId="0C4669B3" w14:textId="44DF127E" w:rsidR="007D18F3" w:rsidRPr="00261186" w:rsidRDefault="007D18F3" w:rsidP="00261186">
            <w:pPr>
              <w:pStyle w:val="BodyText"/>
              <w:spacing w:line="242" w:lineRule="auto"/>
              <w:ind w:left="0" w:right="281"/>
              <w:rPr>
                <w:rFonts w:asciiTheme="minorHAnsi" w:hAnsiTheme="minorHAnsi"/>
              </w:rPr>
            </w:pPr>
            <w:r w:rsidRPr="00BF4F42">
              <w:rPr>
                <w:rFonts w:asciiTheme="minorHAnsi" w:hAnsiTheme="minorHAnsi"/>
                <w:spacing w:val="-3"/>
              </w:rPr>
              <w:t>“L</w:t>
            </w:r>
            <w:r w:rsidRPr="00BF4F42">
              <w:rPr>
                <w:rFonts w:asciiTheme="minorHAnsi" w:hAnsiTheme="minorHAnsi"/>
              </w:rPr>
              <w:t>akeshore</w:t>
            </w:r>
            <w:r w:rsidRPr="00BF4F42">
              <w:rPr>
                <w:rFonts w:asciiTheme="minorHAnsi" w:hAnsiTheme="minorHAnsi"/>
                <w:spacing w:val="-4"/>
              </w:rPr>
              <w:t xml:space="preserve"> </w:t>
            </w:r>
            <w:r w:rsidRPr="00BF4F42">
              <w:rPr>
                <w:rFonts w:asciiTheme="minorHAnsi" w:hAnsiTheme="minorHAnsi"/>
              </w:rPr>
              <w:t>Drive” (September)</w:t>
            </w:r>
            <w:r w:rsidRPr="00BF4F42">
              <w:rPr>
                <w:rFonts w:asciiTheme="minorHAnsi" w:hAnsiTheme="minorHAnsi"/>
                <w:spacing w:val="-4"/>
              </w:rPr>
              <w:t xml:space="preserve"> </w:t>
            </w:r>
            <w:r w:rsidRPr="00BF4F42">
              <w:rPr>
                <w:rFonts w:asciiTheme="minorHAnsi" w:hAnsiTheme="minorHAnsi"/>
              </w:rPr>
              <w:t>UNO</w:t>
            </w:r>
            <w:r w:rsidRPr="00BF4F42">
              <w:rPr>
                <w:rFonts w:asciiTheme="minorHAnsi" w:hAnsiTheme="minorHAnsi"/>
                <w:spacing w:val="-3"/>
              </w:rPr>
              <w:t xml:space="preserve"> </w:t>
            </w:r>
            <w:r w:rsidRPr="00BF4F42">
              <w:rPr>
                <w:rFonts w:asciiTheme="minorHAnsi" w:hAnsiTheme="minorHAnsi"/>
              </w:rPr>
              <w:t>Fine</w:t>
            </w:r>
            <w:r w:rsidRPr="00BF4F42">
              <w:rPr>
                <w:rFonts w:asciiTheme="minorHAnsi" w:hAnsiTheme="minorHAnsi"/>
                <w:spacing w:val="-4"/>
              </w:rPr>
              <w:t xml:space="preserve"> </w:t>
            </w:r>
            <w:r w:rsidRPr="00BF4F42">
              <w:rPr>
                <w:rFonts w:asciiTheme="minorHAnsi" w:hAnsiTheme="minorHAnsi"/>
              </w:rPr>
              <w:t>Arts</w:t>
            </w:r>
            <w:r w:rsidRPr="00BF4F42">
              <w:rPr>
                <w:rFonts w:asciiTheme="minorHAnsi" w:hAnsiTheme="minorHAnsi"/>
                <w:spacing w:val="-3"/>
              </w:rPr>
              <w:t xml:space="preserve"> </w:t>
            </w:r>
            <w:r w:rsidRPr="00BF4F42">
              <w:rPr>
                <w:rFonts w:asciiTheme="minorHAnsi" w:hAnsiTheme="minorHAnsi"/>
              </w:rPr>
              <w:t>Gallery.</w:t>
            </w:r>
            <w:r w:rsidRPr="00BF4F42">
              <w:rPr>
                <w:rFonts w:asciiTheme="minorHAnsi" w:hAnsiTheme="minorHAnsi"/>
                <w:spacing w:val="-3"/>
              </w:rPr>
              <w:t xml:space="preserve"> </w:t>
            </w:r>
            <w:r w:rsidRPr="00BF4F42">
              <w:rPr>
                <w:rFonts w:asciiTheme="minorHAnsi" w:hAnsiTheme="minorHAnsi"/>
              </w:rPr>
              <w:t>New</w:t>
            </w:r>
            <w:r w:rsidRPr="00BF4F42">
              <w:rPr>
                <w:rFonts w:asciiTheme="minorHAnsi" w:hAnsiTheme="minorHAnsi"/>
                <w:spacing w:val="-3"/>
              </w:rPr>
              <w:t xml:space="preserve"> </w:t>
            </w:r>
            <w:r w:rsidRPr="00BF4F42">
              <w:rPr>
                <w:rFonts w:asciiTheme="minorHAnsi" w:hAnsiTheme="minorHAnsi"/>
              </w:rPr>
              <w:t>Orleans, LA: The University of New Orleans. Faculty</w:t>
            </w:r>
            <w:r w:rsidRPr="00BF4F42">
              <w:rPr>
                <w:rFonts w:asciiTheme="minorHAnsi" w:hAnsiTheme="minorHAnsi"/>
                <w:spacing w:val="-1"/>
              </w:rPr>
              <w:t xml:space="preserve"> </w:t>
            </w:r>
            <w:r w:rsidRPr="00BF4F42">
              <w:rPr>
                <w:rFonts w:asciiTheme="minorHAnsi" w:hAnsiTheme="minorHAnsi"/>
              </w:rPr>
              <w:t>Exhibition</w:t>
            </w:r>
            <w:r w:rsidRPr="00BF4F42">
              <w:rPr>
                <w:rFonts w:asciiTheme="minorHAnsi" w:hAnsiTheme="minorHAnsi"/>
                <w:spacing w:val="-1"/>
              </w:rPr>
              <w:t xml:space="preserve"> </w:t>
            </w:r>
            <w:r w:rsidRPr="00BF4F42">
              <w:rPr>
                <w:rFonts w:asciiTheme="minorHAnsi" w:hAnsiTheme="minorHAnsi"/>
              </w:rPr>
              <w:t xml:space="preserve">on </w:t>
            </w:r>
            <w:r w:rsidRPr="00BF4F42">
              <w:rPr>
                <w:rFonts w:asciiTheme="minorHAnsi" w:hAnsiTheme="minorHAnsi"/>
                <w:spacing w:val="-2"/>
              </w:rPr>
              <w:t>campus</w:t>
            </w:r>
          </w:p>
          <w:p w14:paraId="0451A73C" w14:textId="77777777" w:rsidR="007D18F3" w:rsidRPr="00BF4F42" w:rsidRDefault="007D18F3" w:rsidP="00D36341">
            <w:pPr>
              <w:pStyle w:val="BodyText"/>
              <w:spacing w:line="242" w:lineRule="auto"/>
              <w:ind w:left="0"/>
              <w:rPr>
                <w:rFonts w:asciiTheme="minorHAnsi" w:hAnsiTheme="minorHAnsi"/>
              </w:rPr>
            </w:pPr>
            <w:r w:rsidRPr="00BF4F42">
              <w:rPr>
                <w:rFonts w:asciiTheme="minorHAnsi" w:hAnsiTheme="minorHAnsi"/>
                <w:spacing w:val="-3"/>
              </w:rPr>
              <w:t xml:space="preserve"> “</w:t>
            </w:r>
            <w:r w:rsidRPr="00BF4F42">
              <w:rPr>
                <w:rFonts w:asciiTheme="minorHAnsi" w:hAnsiTheme="minorHAnsi"/>
              </w:rPr>
              <w:t>Praying</w:t>
            </w:r>
            <w:r w:rsidRPr="00BF4F42">
              <w:rPr>
                <w:rFonts w:asciiTheme="minorHAnsi" w:hAnsiTheme="minorHAnsi"/>
                <w:spacing w:val="-3"/>
              </w:rPr>
              <w:t xml:space="preserve"> </w:t>
            </w:r>
            <w:r w:rsidRPr="00BF4F42">
              <w:rPr>
                <w:rFonts w:asciiTheme="minorHAnsi" w:hAnsiTheme="minorHAnsi"/>
              </w:rPr>
              <w:t>to</w:t>
            </w:r>
            <w:r w:rsidRPr="00BF4F42">
              <w:rPr>
                <w:rFonts w:asciiTheme="minorHAnsi" w:hAnsiTheme="minorHAnsi"/>
                <w:spacing w:val="-3"/>
              </w:rPr>
              <w:t xml:space="preserve"> </w:t>
            </w:r>
            <w:r w:rsidRPr="00BF4F42">
              <w:rPr>
                <w:rFonts w:asciiTheme="minorHAnsi" w:hAnsiTheme="minorHAnsi"/>
              </w:rPr>
              <w:t>the</w:t>
            </w:r>
            <w:r w:rsidRPr="00BF4F42">
              <w:rPr>
                <w:rFonts w:asciiTheme="minorHAnsi" w:hAnsiTheme="minorHAnsi"/>
                <w:spacing w:val="-4"/>
              </w:rPr>
              <w:t xml:space="preserve"> </w:t>
            </w:r>
            <w:r w:rsidRPr="00BF4F42">
              <w:rPr>
                <w:rFonts w:asciiTheme="minorHAnsi" w:hAnsiTheme="minorHAnsi"/>
              </w:rPr>
              <w:t>Giant</w:t>
            </w:r>
            <w:r w:rsidRPr="00BF4F42">
              <w:rPr>
                <w:rFonts w:asciiTheme="minorHAnsi" w:hAnsiTheme="minorHAnsi"/>
                <w:spacing w:val="-3"/>
              </w:rPr>
              <w:t xml:space="preserve"> </w:t>
            </w:r>
            <w:r w:rsidRPr="00BF4F42">
              <w:rPr>
                <w:rFonts w:asciiTheme="minorHAnsi" w:hAnsiTheme="minorHAnsi"/>
              </w:rPr>
              <w:t>Orange</w:t>
            </w:r>
            <w:r w:rsidRPr="00BF4F42">
              <w:rPr>
                <w:rFonts w:asciiTheme="minorHAnsi" w:hAnsiTheme="minorHAnsi"/>
                <w:spacing w:val="-4"/>
              </w:rPr>
              <w:t xml:space="preserve"> </w:t>
            </w:r>
            <w:r w:rsidRPr="00BF4F42">
              <w:rPr>
                <w:rFonts w:asciiTheme="minorHAnsi" w:hAnsiTheme="minorHAnsi"/>
              </w:rPr>
              <w:t>Head” (Summer)</w:t>
            </w:r>
            <w:r w:rsidRPr="00BF4F42">
              <w:rPr>
                <w:rFonts w:asciiTheme="minorHAnsi" w:hAnsiTheme="minorHAnsi"/>
                <w:spacing w:val="-4"/>
              </w:rPr>
              <w:t xml:space="preserve"> </w:t>
            </w:r>
            <w:r w:rsidRPr="00BF4F42">
              <w:rPr>
                <w:rFonts w:asciiTheme="minorHAnsi" w:hAnsiTheme="minorHAnsi"/>
              </w:rPr>
              <w:t>BOX13</w:t>
            </w:r>
            <w:r w:rsidRPr="00BF4F42">
              <w:rPr>
                <w:rFonts w:asciiTheme="minorHAnsi" w:hAnsiTheme="minorHAnsi"/>
                <w:spacing w:val="-3"/>
              </w:rPr>
              <w:t xml:space="preserve"> </w:t>
            </w:r>
            <w:r w:rsidRPr="00BF4F42">
              <w:rPr>
                <w:rFonts w:asciiTheme="minorHAnsi" w:hAnsiTheme="minorHAnsi"/>
              </w:rPr>
              <w:t>Gallery.</w:t>
            </w:r>
            <w:r w:rsidRPr="00BF4F42">
              <w:rPr>
                <w:rFonts w:asciiTheme="minorHAnsi" w:hAnsiTheme="minorHAnsi"/>
                <w:spacing w:val="-3"/>
              </w:rPr>
              <w:t xml:space="preserve"> </w:t>
            </w:r>
            <w:r w:rsidRPr="00BF4F42">
              <w:rPr>
                <w:rFonts w:asciiTheme="minorHAnsi" w:hAnsiTheme="minorHAnsi"/>
              </w:rPr>
              <w:t>Houston, TX: BOX13 Artist Collective. Group exhibition by TEN Artist Collective Members on political and humorous themes.</w:t>
            </w:r>
          </w:p>
          <w:p w14:paraId="4B896CE8" w14:textId="77777777" w:rsidR="007D18F3" w:rsidRPr="00BF4F42" w:rsidRDefault="007D18F3" w:rsidP="00D36341">
            <w:pPr>
              <w:pStyle w:val="BodyText"/>
              <w:spacing w:line="242" w:lineRule="auto"/>
              <w:ind w:left="0"/>
              <w:rPr>
                <w:rFonts w:asciiTheme="minorHAnsi" w:hAnsiTheme="minorHAnsi"/>
              </w:rPr>
            </w:pPr>
          </w:p>
        </w:tc>
      </w:tr>
      <w:tr w:rsidR="007D18F3" w:rsidRPr="00964949" w14:paraId="5FD238EE" w14:textId="77777777" w:rsidTr="00D36341">
        <w:trPr>
          <w:tblCellSpacing w:w="15" w:type="dxa"/>
        </w:trPr>
        <w:tc>
          <w:tcPr>
            <w:tcW w:w="602" w:type="pct"/>
            <w:noWrap/>
          </w:tcPr>
          <w:p w14:paraId="6517818F" w14:textId="77777777" w:rsidR="007D18F3" w:rsidRPr="00BF4F42" w:rsidRDefault="007D18F3" w:rsidP="00D36341">
            <w:pPr>
              <w:pStyle w:val="ListParagraphwithDates"/>
              <w:spacing w:before="0" w:beforeAutospacing="0" w:after="0" w:afterAutospacing="0"/>
              <w:rPr>
                <w:rFonts w:eastAsia="Times New Roman"/>
              </w:rPr>
            </w:pPr>
            <w:r w:rsidRPr="00BF4F42">
              <w:rPr>
                <w:rFonts w:eastAsia="Times New Roman"/>
              </w:rPr>
              <w:lastRenderedPageBreak/>
              <w:t>2016</w:t>
            </w:r>
          </w:p>
        </w:tc>
        <w:tc>
          <w:tcPr>
            <w:tcW w:w="4356" w:type="pct"/>
            <w:tcMar>
              <w:top w:w="15" w:type="dxa"/>
              <w:left w:w="300" w:type="dxa"/>
              <w:bottom w:w="15" w:type="dxa"/>
              <w:right w:w="15" w:type="dxa"/>
            </w:tcMar>
            <w:vAlign w:val="center"/>
          </w:tcPr>
          <w:p w14:paraId="51D2460E" w14:textId="77777777" w:rsidR="007D18F3" w:rsidRPr="00BF4F42" w:rsidRDefault="007D18F3" w:rsidP="00D36341">
            <w:pPr>
              <w:pStyle w:val="BodyText"/>
              <w:spacing w:before="5" w:line="237" w:lineRule="auto"/>
              <w:ind w:left="0" w:right="813"/>
              <w:rPr>
                <w:rFonts w:asciiTheme="minorHAnsi" w:hAnsiTheme="minorHAnsi"/>
              </w:rPr>
            </w:pPr>
            <w:r w:rsidRPr="00BF4F42">
              <w:rPr>
                <w:rFonts w:asciiTheme="minorHAnsi" w:hAnsiTheme="minorHAnsi"/>
                <w:spacing w:val="-4"/>
              </w:rPr>
              <w:t xml:space="preserve"> “</w:t>
            </w:r>
            <w:r w:rsidRPr="00BF4F42">
              <w:rPr>
                <w:rFonts w:asciiTheme="minorHAnsi" w:hAnsiTheme="minorHAnsi"/>
              </w:rPr>
              <w:t>Threaded” (October)</w:t>
            </w:r>
            <w:r w:rsidRPr="00BF4F42">
              <w:rPr>
                <w:rFonts w:asciiTheme="minorHAnsi" w:hAnsiTheme="minorHAnsi"/>
                <w:spacing w:val="-5"/>
              </w:rPr>
              <w:t xml:space="preserve"> </w:t>
            </w:r>
            <w:r w:rsidRPr="00BF4F42">
              <w:rPr>
                <w:rFonts w:asciiTheme="minorHAnsi" w:hAnsiTheme="minorHAnsi"/>
              </w:rPr>
              <w:t>TEN</w:t>
            </w:r>
            <w:r w:rsidRPr="00BF4F42">
              <w:rPr>
                <w:rFonts w:asciiTheme="minorHAnsi" w:hAnsiTheme="minorHAnsi"/>
                <w:spacing w:val="-4"/>
              </w:rPr>
              <w:t xml:space="preserve"> </w:t>
            </w:r>
            <w:r w:rsidRPr="00BF4F42">
              <w:rPr>
                <w:rFonts w:asciiTheme="minorHAnsi" w:hAnsiTheme="minorHAnsi"/>
              </w:rPr>
              <w:t>Gallery.</w:t>
            </w:r>
            <w:r w:rsidRPr="00BF4F42">
              <w:rPr>
                <w:rFonts w:asciiTheme="minorHAnsi" w:hAnsiTheme="minorHAnsi"/>
                <w:spacing w:val="-4"/>
              </w:rPr>
              <w:t xml:space="preserve"> </w:t>
            </w:r>
            <w:r w:rsidRPr="00BF4F42">
              <w:rPr>
                <w:rFonts w:asciiTheme="minorHAnsi" w:hAnsiTheme="minorHAnsi"/>
              </w:rPr>
              <w:t>New</w:t>
            </w:r>
            <w:r w:rsidRPr="00BF4F42">
              <w:rPr>
                <w:rFonts w:asciiTheme="minorHAnsi" w:hAnsiTheme="minorHAnsi"/>
                <w:spacing w:val="-4"/>
              </w:rPr>
              <w:t xml:space="preserve"> </w:t>
            </w:r>
            <w:r w:rsidRPr="00BF4F42">
              <w:rPr>
                <w:rFonts w:asciiTheme="minorHAnsi" w:hAnsiTheme="minorHAnsi"/>
              </w:rPr>
              <w:t>Orleans,</w:t>
            </w:r>
            <w:r w:rsidRPr="00BF4F42">
              <w:rPr>
                <w:rFonts w:asciiTheme="minorHAnsi" w:hAnsiTheme="minorHAnsi"/>
                <w:spacing w:val="-4"/>
              </w:rPr>
              <w:t xml:space="preserve"> </w:t>
            </w:r>
            <w:r w:rsidRPr="00BF4F42">
              <w:rPr>
                <w:rFonts w:asciiTheme="minorHAnsi" w:hAnsiTheme="minorHAnsi"/>
              </w:rPr>
              <w:t>LA:</w:t>
            </w:r>
            <w:r w:rsidRPr="00BF4F42">
              <w:rPr>
                <w:rFonts w:asciiTheme="minorHAnsi" w:hAnsiTheme="minorHAnsi"/>
                <w:spacing w:val="-4"/>
              </w:rPr>
              <w:t xml:space="preserve"> </w:t>
            </w:r>
            <w:r w:rsidRPr="00BF4F42">
              <w:rPr>
                <w:rFonts w:asciiTheme="minorHAnsi" w:hAnsiTheme="minorHAnsi"/>
              </w:rPr>
              <w:t>TEN</w:t>
            </w:r>
            <w:r w:rsidRPr="00BF4F42">
              <w:rPr>
                <w:rFonts w:asciiTheme="minorHAnsi" w:hAnsiTheme="minorHAnsi"/>
                <w:spacing w:val="-4"/>
              </w:rPr>
              <w:t xml:space="preserve"> </w:t>
            </w:r>
            <w:r w:rsidRPr="00BF4F42">
              <w:rPr>
                <w:rFonts w:asciiTheme="minorHAnsi" w:hAnsiTheme="minorHAnsi"/>
              </w:rPr>
              <w:t>Artist</w:t>
            </w:r>
            <w:r w:rsidRPr="00BF4F42">
              <w:rPr>
                <w:rFonts w:asciiTheme="minorHAnsi" w:hAnsiTheme="minorHAnsi"/>
                <w:spacing w:val="-4"/>
              </w:rPr>
              <w:t xml:space="preserve"> </w:t>
            </w:r>
            <w:r w:rsidRPr="00BF4F42">
              <w:rPr>
                <w:rFonts w:asciiTheme="minorHAnsi" w:hAnsiTheme="minorHAnsi"/>
              </w:rPr>
              <w:t>Collective. Group exhibition of TEN Gallery members</w:t>
            </w:r>
          </w:p>
          <w:p w14:paraId="0AD671A3" w14:textId="77777777" w:rsidR="007D18F3" w:rsidRPr="00BF4F42" w:rsidRDefault="007D18F3" w:rsidP="00D36341">
            <w:pPr>
              <w:pStyle w:val="BodyText"/>
              <w:spacing w:before="5" w:line="237" w:lineRule="auto"/>
              <w:ind w:left="0" w:right="813"/>
              <w:rPr>
                <w:rFonts w:asciiTheme="minorHAnsi" w:hAnsiTheme="minorHAnsi"/>
              </w:rPr>
            </w:pPr>
          </w:p>
        </w:tc>
      </w:tr>
      <w:tr w:rsidR="007D18F3" w:rsidRPr="00964949" w14:paraId="742C048C" w14:textId="77777777" w:rsidTr="00D36341">
        <w:trPr>
          <w:tblCellSpacing w:w="15" w:type="dxa"/>
        </w:trPr>
        <w:tc>
          <w:tcPr>
            <w:tcW w:w="602" w:type="pct"/>
            <w:noWrap/>
          </w:tcPr>
          <w:p w14:paraId="1EDEDD93" w14:textId="77777777" w:rsidR="007D18F3" w:rsidRPr="00BF4F42" w:rsidRDefault="007D18F3" w:rsidP="00D36341">
            <w:pPr>
              <w:pStyle w:val="ListParagraphwithDates"/>
              <w:spacing w:before="0" w:beforeAutospacing="0" w:after="0" w:afterAutospacing="0"/>
              <w:rPr>
                <w:rFonts w:eastAsia="Times New Roman"/>
              </w:rPr>
            </w:pPr>
            <w:r w:rsidRPr="00BF4F42">
              <w:rPr>
                <w:rFonts w:eastAsia="Times New Roman"/>
              </w:rPr>
              <w:t>2015</w:t>
            </w:r>
          </w:p>
        </w:tc>
        <w:tc>
          <w:tcPr>
            <w:tcW w:w="4356" w:type="pct"/>
            <w:tcMar>
              <w:top w:w="15" w:type="dxa"/>
              <w:left w:w="300" w:type="dxa"/>
              <w:bottom w:w="15" w:type="dxa"/>
              <w:right w:w="15" w:type="dxa"/>
            </w:tcMar>
            <w:vAlign w:val="center"/>
          </w:tcPr>
          <w:p w14:paraId="66E72572" w14:textId="77777777" w:rsidR="007D18F3" w:rsidRPr="00BF4F42" w:rsidRDefault="007D18F3" w:rsidP="00D36341">
            <w:pPr>
              <w:pStyle w:val="BodyText"/>
              <w:spacing w:before="5" w:line="237" w:lineRule="auto"/>
              <w:ind w:left="0" w:right="813"/>
              <w:rPr>
                <w:rFonts w:asciiTheme="minorHAnsi" w:hAnsiTheme="minorHAnsi"/>
              </w:rPr>
            </w:pPr>
            <w:r w:rsidRPr="00BF4F42">
              <w:rPr>
                <w:rFonts w:asciiTheme="minorHAnsi" w:hAnsiTheme="minorHAnsi"/>
                <w:spacing w:val="-3"/>
              </w:rPr>
              <w:t xml:space="preserve"> “</w:t>
            </w:r>
            <w:r w:rsidRPr="00BF4F42">
              <w:rPr>
                <w:rFonts w:asciiTheme="minorHAnsi" w:hAnsiTheme="minorHAnsi"/>
              </w:rPr>
              <w:t>Faculty</w:t>
            </w:r>
            <w:r w:rsidRPr="00BF4F42">
              <w:rPr>
                <w:rFonts w:asciiTheme="minorHAnsi" w:hAnsiTheme="minorHAnsi"/>
                <w:spacing w:val="-3"/>
              </w:rPr>
              <w:t xml:space="preserve"> </w:t>
            </w:r>
            <w:r w:rsidRPr="00BF4F42">
              <w:rPr>
                <w:rFonts w:asciiTheme="minorHAnsi" w:hAnsiTheme="minorHAnsi"/>
              </w:rPr>
              <w:t>Exhibition” (September) UNO</w:t>
            </w:r>
            <w:r w:rsidRPr="00BF4F42">
              <w:rPr>
                <w:rFonts w:asciiTheme="minorHAnsi" w:hAnsiTheme="minorHAnsi"/>
                <w:spacing w:val="-3"/>
              </w:rPr>
              <w:t xml:space="preserve"> </w:t>
            </w:r>
            <w:r w:rsidRPr="00BF4F42">
              <w:rPr>
                <w:rFonts w:asciiTheme="minorHAnsi" w:hAnsiTheme="minorHAnsi"/>
              </w:rPr>
              <w:t>Fine</w:t>
            </w:r>
            <w:r w:rsidRPr="00BF4F42">
              <w:rPr>
                <w:rFonts w:asciiTheme="minorHAnsi" w:hAnsiTheme="minorHAnsi"/>
                <w:spacing w:val="-4"/>
              </w:rPr>
              <w:t xml:space="preserve"> </w:t>
            </w:r>
            <w:r w:rsidRPr="00BF4F42">
              <w:rPr>
                <w:rFonts w:asciiTheme="minorHAnsi" w:hAnsiTheme="minorHAnsi"/>
              </w:rPr>
              <w:t>Arts</w:t>
            </w:r>
            <w:r w:rsidRPr="00BF4F42">
              <w:rPr>
                <w:rFonts w:asciiTheme="minorHAnsi" w:hAnsiTheme="minorHAnsi"/>
                <w:spacing w:val="-3"/>
              </w:rPr>
              <w:t xml:space="preserve"> </w:t>
            </w:r>
            <w:r w:rsidRPr="00BF4F42">
              <w:rPr>
                <w:rFonts w:asciiTheme="minorHAnsi" w:hAnsiTheme="minorHAnsi"/>
              </w:rPr>
              <w:t>Gallery.</w:t>
            </w:r>
            <w:r w:rsidRPr="00BF4F42">
              <w:rPr>
                <w:rFonts w:asciiTheme="minorHAnsi" w:hAnsiTheme="minorHAnsi"/>
                <w:spacing w:val="-3"/>
              </w:rPr>
              <w:t xml:space="preserve"> </w:t>
            </w:r>
            <w:r w:rsidRPr="00BF4F42">
              <w:rPr>
                <w:rFonts w:asciiTheme="minorHAnsi" w:hAnsiTheme="minorHAnsi"/>
              </w:rPr>
              <w:t>New</w:t>
            </w:r>
            <w:r w:rsidRPr="00BF4F42">
              <w:rPr>
                <w:rFonts w:asciiTheme="minorHAnsi" w:hAnsiTheme="minorHAnsi"/>
                <w:spacing w:val="-3"/>
              </w:rPr>
              <w:t xml:space="preserve"> </w:t>
            </w:r>
            <w:r w:rsidRPr="00BF4F42">
              <w:rPr>
                <w:rFonts w:asciiTheme="minorHAnsi" w:hAnsiTheme="minorHAnsi"/>
              </w:rPr>
              <w:t>Orleans, LA: The University of New Orleans.</w:t>
            </w:r>
          </w:p>
          <w:p w14:paraId="4C946679" w14:textId="77777777" w:rsidR="007D18F3" w:rsidRPr="00BF4F42" w:rsidRDefault="007D18F3" w:rsidP="00D36341">
            <w:pPr>
              <w:pStyle w:val="BodyText"/>
              <w:spacing w:before="5" w:line="237" w:lineRule="auto"/>
              <w:ind w:left="0" w:right="813"/>
              <w:rPr>
                <w:rFonts w:asciiTheme="minorHAnsi" w:hAnsiTheme="minorHAnsi"/>
              </w:rPr>
            </w:pPr>
          </w:p>
        </w:tc>
      </w:tr>
      <w:tr w:rsidR="007D18F3" w:rsidRPr="00964949" w14:paraId="188637E0" w14:textId="77777777" w:rsidTr="00D36341">
        <w:trPr>
          <w:tblCellSpacing w:w="15" w:type="dxa"/>
        </w:trPr>
        <w:tc>
          <w:tcPr>
            <w:tcW w:w="602" w:type="pct"/>
            <w:noWrap/>
          </w:tcPr>
          <w:p w14:paraId="57B771D5" w14:textId="77777777" w:rsidR="007D18F3" w:rsidRPr="00BF4F42" w:rsidRDefault="007D18F3" w:rsidP="00D36341">
            <w:pPr>
              <w:pStyle w:val="ListParagraphwithDates"/>
              <w:spacing w:before="0" w:beforeAutospacing="0" w:after="0" w:afterAutospacing="0"/>
              <w:rPr>
                <w:rFonts w:eastAsia="Times New Roman"/>
              </w:rPr>
            </w:pPr>
            <w:r w:rsidRPr="00BF4F42">
              <w:rPr>
                <w:rFonts w:eastAsia="Times New Roman"/>
              </w:rPr>
              <w:t>2014</w:t>
            </w:r>
          </w:p>
        </w:tc>
        <w:tc>
          <w:tcPr>
            <w:tcW w:w="4356" w:type="pct"/>
            <w:tcMar>
              <w:top w:w="15" w:type="dxa"/>
              <w:left w:w="300" w:type="dxa"/>
              <w:bottom w:w="15" w:type="dxa"/>
              <w:right w:w="15" w:type="dxa"/>
            </w:tcMar>
            <w:vAlign w:val="center"/>
          </w:tcPr>
          <w:p w14:paraId="3EF6DE64" w14:textId="654AEE69" w:rsidR="007D18F3" w:rsidRPr="00BF4F42" w:rsidRDefault="007D18F3" w:rsidP="00D36341">
            <w:pPr>
              <w:pStyle w:val="BodyText"/>
              <w:spacing w:before="6" w:line="237" w:lineRule="auto"/>
              <w:ind w:left="0" w:right="281"/>
              <w:rPr>
                <w:rFonts w:asciiTheme="minorHAnsi" w:hAnsiTheme="minorHAnsi"/>
                <w:spacing w:val="-3"/>
              </w:rPr>
            </w:pPr>
            <w:r w:rsidRPr="00BF4F42">
              <w:rPr>
                <w:rFonts w:asciiTheme="minorHAnsi" w:hAnsiTheme="minorHAnsi"/>
                <w:spacing w:val="-3"/>
              </w:rPr>
              <w:t>“The Invited” (August) TEN Gallery. New Orleans, LA. Group exhibition featuring works by artists invited by collective members.</w:t>
            </w:r>
          </w:p>
          <w:p w14:paraId="6A048B69" w14:textId="272FF607" w:rsidR="007D18F3" w:rsidRPr="00261186" w:rsidRDefault="007D18F3" w:rsidP="00261186">
            <w:pPr>
              <w:pStyle w:val="BodyText"/>
              <w:spacing w:before="6" w:line="237" w:lineRule="auto"/>
              <w:ind w:left="0" w:right="281"/>
              <w:rPr>
                <w:rFonts w:asciiTheme="minorHAnsi" w:hAnsiTheme="minorHAnsi"/>
                <w:iCs/>
              </w:rPr>
            </w:pPr>
            <w:r w:rsidRPr="00BF4F42">
              <w:rPr>
                <w:rFonts w:asciiTheme="minorHAnsi" w:hAnsiTheme="minorHAnsi"/>
                <w:spacing w:val="-3"/>
              </w:rPr>
              <w:t xml:space="preserve"> </w:t>
            </w:r>
            <w:r w:rsidRPr="00BF4F42">
              <w:rPr>
                <w:rFonts w:asciiTheme="minorHAnsi" w:hAnsiTheme="minorHAnsi"/>
              </w:rPr>
              <w:t>“Cash</w:t>
            </w:r>
            <w:r w:rsidRPr="00BF4F42">
              <w:rPr>
                <w:rFonts w:asciiTheme="minorHAnsi" w:hAnsiTheme="minorHAnsi"/>
                <w:spacing w:val="-3"/>
              </w:rPr>
              <w:t xml:space="preserve"> </w:t>
            </w:r>
            <w:r w:rsidRPr="00BF4F42">
              <w:rPr>
                <w:rFonts w:asciiTheme="minorHAnsi" w:hAnsiTheme="minorHAnsi"/>
              </w:rPr>
              <w:t>&amp;</w:t>
            </w:r>
            <w:r w:rsidRPr="00BF4F42">
              <w:rPr>
                <w:rFonts w:asciiTheme="minorHAnsi" w:hAnsiTheme="minorHAnsi"/>
                <w:spacing w:val="-3"/>
              </w:rPr>
              <w:t xml:space="preserve"> </w:t>
            </w:r>
            <w:r w:rsidRPr="00BF4F42">
              <w:rPr>
                <w:rFonts w:asciiTheme="minorHAnsi" w:hAnsiTheme="minorHAnsi"/>
              </w:rPr>
              <w:t>Carry” (June-July)</w:t>
            </w:r>
            <w:r w:rsidRPr="00BF4F42">
              <w:rPr>
                <w:rFonts w:asciiTheme="minorHAnsi" w:hAnsiTheme="minorHAnsi"/>
                <w:spacing w:val="-4"/>
              </w:rPr>
              <w:t xml:space="preserve"> </w:t>
            </w:r>
            <w:r w:rsidRPr="00BF4F42">
              <w:rPr>
                <w:rFonts w:asciiTheme="minorHAnsi" w:hAnsiTheme="minorHAnsi"/>
                <w:iCs/>
              </w:rPr>
              <w:t>Good</w:t>
            </w:r>
            <w:r w:rsidRPr="00BF4F42">
              <w:rPr>
                <w:rFonts w:asciiTheme="minorHAnsi" w:hAnsiTheme="minorHAnsi"/>
                <w:iCs/>
                <w:spacing w:val="-3"/>
              </w:rPr>
              <w:t xml:space="preserve"> </w:t>
            </w:r>
            <w:r w:rsidRPr="00BF4F42">
              <w:rPr>
                <w:rFonts w:asciiTheme="minorHAnsi" w:hAnsiTheme="minorHAnsi"/>
                <w:iCs/>
              </w:rPr>
              <w:t>Children</w:t>
            </w:r>
            <w:r w:rsidRPr="00BF4F42">
              <w:rPr>
                <w:rFonts w:asciiTheme="minorHAnsi" w:hAnsiTheme="minorHAnsi"/>
                <w:iCs/>
                <w:spacing w:val="-3"/>
              </w:rPr>
              <w:t xml:space="preserve"> </w:t>
            </w:r>
            <w:r w:rsidRPr="00BF4F42">
              <w:rPr>
                <w:rFonts w:asciiTheme="minorHAnsi" w:hAnsiTheme="minorHAnsi"/>
                <w:iCs/>
              </w:rPr>
              <w:t>Gallery.</w:t>
            </w:r>
            <w:r w:rsidRPr="00BF4F42">
              <w:rPr>
                <w:rFonts w:asciiTheme="minorHAnsi" w:hAnsiTheme="minorHAnsi"/>
                <w:iCs/>
                <w:spacing w:val="-3"/>
              </w:rPr>
              <w:t xml:space="preserve"> </w:t>
            </w:r>
            <w:r w:rsidRPr="00BF4F42">
              <w:rPr>
                <w:rFonts w:asciiTheme="minorHAnsi" w:hAnsiTheme="minorHAnsi"/>
                <w:iCs/>
              </w:rPr>
              <w:t>New</w:t>
            </w:r>
            <w:r w:rsidRPr="00BF4F42">
              <w:rPr>
                <w:rFonts w:asciiTheme="minorHAnsi" w:hAnsiTheme="minorHAnsi"/>
                <w:iCs/>
                <w:spacing w:val="-3"/>
              </w:rPr>
              <w:t xml:space="preserve"> </w:t>
            </w:r>
            <w:r w:rsidRPr="00BF4F42">
              <w:rPr>
                <w:rFonts w:asciiTheme="minorHAnsi" w:hAnsiTheme="minorHAnsi"/>
                <w:iCs/>
              </w:rPr>
              <w:t>Orleans,</w:t>
            </w:r>
            <w:r w:rsidRPr="00BF4F42">
              <w:rPr>
                <w:rFonts w:asciiTheme="minorHAnsi" w:hAnsiTheme="minorHAnsi"/>
                <w:iCs/>
                <w:spacing w:val="-3"/>
              </w:rPr>
              <w:t xml:space="preserve"> </w:t>
            </w:r>
            <w:r w:rsidRPr="00BF4F42">
              <w:rPr>
                <w:rFonts w:asciiTheme="minorHAnsi" w:hAnsiTheme="minorHAnsi"/>
                <w:iCs/>
              </w:rPr>
              <w:t>LA: Good Children Artists Collective.</w:t>
            </w:r>
          </w:p>
          <w:p w14:paraId="4B65325B" w14:textId="77777777" w:rsidR="007D18F3" w:rsidRPr="00BF4F42" w:rsidRDefault="007D18F3" w:rsidP="00D36341">
            <w:pPr>
              <w:pStyle w:val="BodyText"/>
              <w:spacing w:before="6" w:line="237" w:lineRule="auto"/>
              <w:ind w:left="0" w:right="272"/>
              <w:rPr>
                <w:rFonts w:asciiTheme="minorHAnsi" w:hAnsiTheme="minorHAnsi"/>
                <w:iCs/>
              </w:rPr>
            </w:pPr>
            <w:r w:rsidRPr="00BF4F42">
              <w:rPr>
                <w:rFonts w:asciiTheme="minorHAnsi" w:hAnsiTheme="minorHAnsi"/>
                <w:spacing w:val="-3"/>
              </w:rPr>
              <w:t xml:space="preserve"> “</w:t>
            </w:r>
            <w:r w:rsidRPr="00BF4F42">
              <w:rPr>
                <w:rFonts w:asciiTheme="minorHAnsi" w:hAnsiTheme="minorHAnsi"/>
              </w:rPr>
              <w:t>TEN</w:t>
            </w:r>
            <w:r w:rsidRPr="00BF4F42">
              <w:rPr>
                <w:rFonts w:asciiTheme="minorHAnsi" w:hAnsiTheme="minorHAnsi"/>
                <w:spacing w:val="-3"/>
              </w:rPr>
              <w:t xml:space="preserve"> </w:t>
            </w:r>
            <w:r w:rsidRPr="00BF4F42">
              <w:rPr>
                <w:rFonts w:asciiTheme="minorHAnsi" w:hAnsiTheme="minorHAnsi"/>
              </w:rPr>
              <w:t>Greatest</w:t>
            </w:r>
            <w:r w:rsidRPr="00BF4F42">
              <w:rPr>
                <w:rFonts w:asciiTheme="minorHAnsi" w:hAnsiTheme="minorHAnsi"/>
                <w:spacing w:val="-3"/>
              </w:rPr>
              <w:t xml:space="preserve"> </w:t>
            </w:r>
            <w:r w:rsidRPr="00BF4F42">
              <w:rPr>
                <w:rFonts w:asciiTheme="minorHAnsi" w:hAnsiTheme="minorHAnsi"/>
              </w:rPr>
              <w:t>Hits, vol. II” (March)</w:t>
            </w:r>
            <w:r w:rsidRPr="00BF4F42">
              <w:rPr>
                <w:rFonts w:asciiTheme="minorHAnsi" w:hAnsiTheme="minorHAnsi"/>
                <w:spacing w:val="-3"/>
              </w:rPr>
              <w:t xml:space="preserve"> </w:t>
            </w:r>
            <w:r w:rsidRPr="00BF4F42">
              <w:rPr>
                <w:rFonts w:asciiTheme="minorHAnsi" w:hAnsiTheme="minorHAnsi"/>
                <w:iCs/>
              </w:rPr>
              <w:t>TEN</w:t>
            </w:r>
            <w:r w:rsidRPr="00BF4F42">
              <w:rPr>
                <w:rFonts w:asciiTheme="minorHAnsi" w:hAnsiTheme="minorHAnsi"/>
                <w:iCs/>
                <w:spacing w:val="-3"/>
              </w:rPr>
              <w:t xml:space="preserve"> </w:t>
            </w:r>
            <w:r w:rsidRPr="00BF4F42">
              <w:rPr>
                <w:rFonts w:asciiTheme="minorHAnsi" w:hAnsiTheme="minorHAnsi"/>
                <w:iCs/>
              </w:rPr>
              <w:t xml:space="preserve">Gallery. New Orleans, LA. Group exhibition of TEN Collective members. </w:t>
            </w:r>
          </w:p>
          <w:p w14:paraId="0449A687" w14:textId="77777777" w:rsidR="007D18F3" w:rsidRPr="00BF4F42" w:rsidRDefault="007D18F3" w:rsidP="00D36341">
            <w:pPr>
              <w:pStyle w:val="BodyText"/>
              <w:spacing w:line="242" w:lineRule="auto"/>
              <w:ind w:left="0"/>
              <w:rPr>
                <w:rFonts w:asciiTheme="minorHAnsi" w:hAnsiTheme="minorHAnsi"/>
              </w:rPr>
            </w:pPr>
          </w:p>
        </w:tc>
      </w:tr>
      <w:tr w:rsidR="007D18F3" w:rsidRPr="00964949" w14:paraId="5873F146" w14:textId="77777777" w:rsidTr="00D36341">
        <w:trPr>
          <w:tblCellSpacing w:w="15" w:type="dxa"/>
        </w:trPr>
        <w:tc>
          <w:tcPr>
            <w:tcW w:w="602" w:type="pct"/>
            <w:noWrap/>
          </w:tcPr>
          <w:p w14:paraId="701A5401" w14:textId="77777777" w:rsidR="007D18F3" w:rsidRPr="00BF4F42" w:rsidRDefault="007D18F3" w:rsidP="00D36341">
            <w:pPr>
              <w:pStyle w:val="ListParagraphwithDates"/>
              <w:spacing w:before="0" w:beforeAutospacing="0" w:after="0" w:afterAutospacing="0"/>
              <w:rPr>
                <w:rFonts w:eastAsia="Times New Roman"/>
              </w:rPr>
            </w:pPr>
            <w:r w:rsidRPr="00BF4F42">
              <w:rPr>
                <w:rFonts w:eastAsia="Times New Roman"/>
              </w:rPr>
              <w:t>2013</w:t>
            </w:r>
          </w:p>
        </w:tc>
        <w:tc>
          <w:tcPr>
            <w:tcW w:w="4356" w:type="pct"/>
            <w:tcMar>
              <w:top w:w="15" w:type="dxa"/>
              <w:left w:w="300" w:type="dxa"/>
              <w:bottom w:w="15" w:type="dxa"/>
              <w:right w:w="15" w:type="dxa"/>
            </w:tcMar>
            <w:vAlign w:val="center"/>
          </w:tcPr>
          <w:p w14:paraId="3D159D14" w14:textId="77777777" w:rsidR="007D18F3" w:rsidRPr="00BF4F42" w:rsidRDefault="007D18F3" w:rsidP="00D36341">
            <w:pPr>
              <w:pStyle w:val="BodyText"/>
              <w:spacing w:before="6" w:line="237" w:lineRule="auto"/>
              <w:ind w:left="0" w:right="281"/>
              <w:rPr>
                <w:rFonts w:asciiTheme="minorHAnsi" w:hAnsiTheme="minorHAnsi"/>
              </w:rPr>
            </w:pPr>
            <w:r w:rsidRPr="00BF4F42">
              <w:rPr>
                <w:rFonts w:asciiTheme="minorHAnsi" w:hAnsiTheme="minorHAnsi"/>
              </w:rPr>
              <w:t>“First Annual Ten</w:t>
            </w:r>
            <w:r w:rsidRPr="00BF4F42">
              <w:rPr>
                <w:rFonts w:asciiTheme="minorHAnsi" w:hAnsiTheme="minorHAnsi"/>
                <w:spacing w:val="-3"/>
              </w:rPr>
              <w:t xml:space="preserve"> </w:t>
            </w:r>
            <w:r w:rsidRPr="00BF4F42">
              <w:rPr>
                <w:rFonts w:asciiTheme="minorHAnsi" w:hAnsiTheme="minorHAnsi"/>
              </w:rPr>
              <w:t>for</w:t>
            </w:r>
            <w:r w:rsidRPr="00BF4F42">
              <w:rPr>
                <w:rFonts w:asciiTheme="minorHAnsi" w:hAnsiTheme="minorHAnsi"/>
                <w:spacing w:val="-3"/>
              </w:rPr>
              <w:t xml:space="preserve"> </w:t>
            </w:r>
            <w:r w:rsidRPr="00BF4F42">
              <w:rPr>
                <w:rFonts w:asciiTheme="minorHAnsi" w:hAnsiTheme="minorHAnsi"/>
              </w:rPr>
              <w:t>Ten’s</w:t>
            </w:r>
            <w:r w:rsidRPr="00BF4F42">
              <w:rPr>
                <w:rFonts w:asciiTheme="minorHAnsi" w:hAnsiTheme="minorHAnsi"/>
                <w:spacing w:val="-3"/>
              </w:rPr>
              <w:t xml:space="preserve"> </w:t>
            </w:r>
            <w:r w:rsidRPr="00BF4F42">
              <w:rPr>
                <w:rFonts w:asciiTheme="minorHAnsi" w:hAnsiTheme="minorHAnsi"/>
              </w:rPr>
              <w:t>Sake” (October)</w:t>
            </w:r>
            <w:r w:rsidRPr="00BF4F42">
              <w:rPr>
                <w:rFonts w:asciiTheme="minorHAnsi" w:hAnsiTheme="minorHAnsi"/>
                <w:spacing w:val="-3"/>
              </w:rPr>
              <w:t xml:space="preserve"> </w:t>
            </w:r>
            <w:r w:rsidRPr="00BF4F42">
              <w:rPr>
                <w:rFonts w:asciiTheme="minorHAnsi" w:hAnsiTheme="minorHAnsi"/>
              </w:rPr>
              <w:t>TEN</w:t>
            </w:r>
            <w:r w:rsidRPr="00BF4F42">
              <w:rPr>
                <w:rFonts w:asciiTheme="minorHAnsi" w:hAnsiTheme="minorHAnsi"/>
                <w:spacing w:val="-3"/>
              </w:rPr>
              <w:t xml:space="preserve"> </w:t>
            </w:r>
            <w:r w:rsidRPr="00BF4F42">
              <w:rPr>
                <w:rFonts w:asciiTheme="minorHAnsi" w:hAnsiTheme="minorHAnsi"/>
              </w:rPr>
              <w:t xml:space="preserve">Gallery. New Orleans, LA. Group exhibition of TEN Collective members. </w:t>
            </w:r>
          </w:p>
          <w:p w14:paraId="0137E5B5" w14:textId="77777777" w:rsidR="007D18F3" w:rsidRPr="00BF4F42" w:rsidRDefault="007D18F3" w:rsidP="00D36341">
            <w:pPr>
              <w:pStyle w:val="BodyText"/>
              <w:spacing w:before="6" w:line="237" w:lineRule="auto"/>
              <w:ind w:left="0" w:right="281"/>
              <w:rPr>
                <w:rFonts w:asciiTheme="minorHAnsi" w:hAnsiTheme="minorHAnsi"/>
              </w:rPr>
            </w:pPr>
          </w:p>
        </w:tc>
      </w:tr>
      <w:tr w:rsidR="007D18F3" w:rsidRPr="00964949" w14:paraId="111B157A" w14:textId="77777777" w:rsidTr="00D36341">
        <w:trPr>
          <w:tblCellSpacing w:w="15" w:type="dxa"/>
        </w:trPr>
        <w:tc>
          <w:tcPr>
            <w:tcW w:w="602" w:type="pct"/>
            <w:noWrap/>
          </w:tcPr>
          <w:p w14:paraId="72FBDDD3" w14:textId="77777777" w:rsidR="007D18F3" w:rsidRPr="00BF4F42" w:rsidRDefault="007D18F3" w:rsidP="00D36341">
            <w:pPr>
              <w:pStyle w:val="ListParagraphwithDates"/>
              <w:spacing w:before="0" w:beforeAutospacing="0" w:after="0" w:afterAutospacing="0"/>
              <w:rPr>
                <w:rFonts w:eastAsia="Times New Roman"/>
              </w:rPr>
            </w:pPr>
            <w:r w:rsidRPr="00BF4F42">
              <w:rPr>
                <w:rFonts w:eastAsia="Times New Roman"/>
              </w:rPr>
              <w:t>2012</w:t>
            </w:r>
          </w:p>
        </w:tc>
        <w:tc>
          <w:tcPr>
            <w:tcW w:w="4356" w:type="pct"/>
            <w:tcMar>
              <w:top w:w="15" w:type="dxa"/>
              <w:left w:w="300" w:type="dxa"/>
              <w:bottom w:w="15" w:type="dxa"/>
              <w:right w:w="15" w:type="dxa"/>
            </w:tcMar>
            <w:vAlign w:val="center"/>
          </w:tcPr>
          <w:p w14:paraId="33ACF1BE" w14:textId="51C8E83E" w:rsidR="007D18F3" w:rsidRPr="00BF4F42" w:rsidRDefault="007D18F3" w:rsidP="00D36341">
            <w:pPr>
              <w:pStyle w:val="ListParagraphwithDates"/>
              <w:spacing w:before="0" w:beforeAutospacing="0" w:after="0" w:afterAutospacing="0"/>
            </w:pPr>
            <w:r w:rsidRPr="00BF4F42">
              <w:t xml:space="preserve"> “VOLLEY!” (November) </w:t>
            </w:r>
            <w:r w:rsidRPr="00BF4F42">
              <w:rPr>
                <w:i/>
              </w:rPr>
              <w:t>TEN Gallery</w:t>
            </w:r>
            <w:r w:rsidRPr="00BF4F42">
              <w:t>. New Orleans, LA. Group exhibition of TEN Collective members.</w:t>
            </w:r>
          </w:p>
          <w:p w14:paraId="28CB6D36" w14:textId="0B9C8F7C" w:rsidR="007D18F3" w:rsidRPr="00261186" w:rsidRDefault="007D18F3" w:rsidP="00D36341">
            <w:pPr>
              <w:pStyle w:val="ListParagraphwithDates"/>
              <w:spacing w:before="0" w:beforeAutospacing="0" w:after="0" w:afterAutospacing="0"/>
              <w:rPr>
                <w:iCs/>
              </w:rPr>
            </w:pPr>
            <w:r w:rsidRPr="00BF4F42">
              <w:rPr>
                <w:spacing w:val="-3"/>
              </w:rPr>
              <w:t>“</w:t>
            </w:r>
            <w:r w:rsidRPr="00BF4F42">
              <w:t>3</w:t>
            </w:r>
            <w:r w:rsidRPr="00BF4F42">
              <w:rPr>
                <w:spacing w:val="-3"/>
              </w:rPr>
              <w:t xml:space="preserve"> </w:t>
            </w:r>
            <w:r w:rsidRPr="00BF4F42">
              <w:t>Tens” (October)</w:t>
            </w:r>
            <w:r w:rsidRPr="00BF4F42">
              <w:rPr>
                <w:spacing w:val="-4"/>
              </w:rPr>
              <w:t xml:space="preserve"> </w:t>
            </w:r>
            <w:r w:rsidRPr="00BF4F42">
              <w:rPr>
                <w:iCs/>
              </w:rPr>
              <w:t>TEN</w:t>
            </w:r>
            <w:r w:rsidRPr="00BF4F42">
              <w:rPr>
                <w:iCs/>
                <w:spacing w:val="-3"/>
              </w:rPr>
              <w:t xml:space="preserve"> </w:t>
            </w:r>
            <w:r w:rsidRPr="00BF4F42">
              <w:rPr>
                <w:iCs/>
              </w:rPr>
              <w:t>Gallery.</w:t>
            </w:r>
            <w:r w:rsidRPr="00BF4F42">
              <w:rPr>
                <w:iCs/>
                <w:spacing w:val="-3"/>
              </w:rPr>
              <w:t xml:space="preserve"> </w:t>
            </w:r>
            <w:r w:rsidRPr="00BF4F42">
              <w:rPr>
                <w:iCs/>
              </w:rPr>
              <w:t>New</w:t>
            </w:r>
            <w:r w:rsidRPr="00BF4F42">
              <w:rPr>
                <w:iCs/>
                <w:spacing w:val="-3"/>
              </w:rPr>
              <w:t xml:space="preserve"> </w:t>
            </w:r>
            <w:r w:rsidRPr="00BF4F42">
              <w:rPr>
                <w:iCs/>
              </w:rPr>
              <w:t>Orleans,</w:t>
            </w:r>
            <w:r w:rsidRPr="00BF4F42">
              <w:rPr>
                <w:iCs/>
                <w:spacing w:val="-3"/>
              </w:rPr>
              <w:t xml:space="preserve"> </w:t>
            </w:r>
            <w:r w:rsidRPr="00BF4F42">
              <w:rPr>
                <w:iCs/>
              </w:rPr>
              <w:t xml:space="preserve">LA. </w:t>
            </w:r>
            <w:r w:rsidRPr="00BF4F42">
              <w:t>Group exhibition of TEN Collective members.</w:t>
            </w:r>
          </w:p>
          <w:p w14:paraId="1683A9C2" w14:textId="5C58E0EF" w:rsidR="007D18F3" w:rsidRPr="00261186" w:rsidRDefault="007D18F3" w:rsidP="00D36341">
            <w:pPr>
              <w:pStyle w:val="ListParagraphwithDates"/>
              <w:spacing w:before="0" w:beforeAutospacing="0" w:after="0" w:afterAutospacing="0"/>
              <w:rPr>
                <w:iCs/>
              </w:rPr>
            </w:pPr>
            <w:r w:rsidRPr="00BF4F42">
              <w:t xml:space="preserve"> “Ready/Set” (July) TEN Gallery. New Orleans, LA. Group exhibition of TEN Collective members.</w:t>
            </w:r>
          </w:p>
          <w:p w14:paraId="54143537" w14:textId="77777777" w:rsidR="007D18F3" w:rsidRPr="00BF4F42" w:rsidRDefault="007D18F3" w:rsidP="00D36341">
            <w:pPr>
              <w:pStyle w:val="ListParagraphwithDates"/>
              <w:spacing w:before="0" w:beforeAutospacing="0" w:after="0" w:afterAutospacing="0"/>
            </w:pPr>
            <w:r w:rsidRPr="00BF4F42">
              <w:rPr>
                <w:spacing w:val="-3"/>
              </w:rPr>
              <w:t>“</w:t>
            </w:r>
            <w:r w:rsidRPr="00BF4F42">
              <w:t>Everything</w:t>
            </w:r>
            <w:r w:rsidRPr="00BF4F42">
              <w:rPr>
                <w:spacing w:val="-3"/>
              </w:rPr>
              <w:t xml:space="preserve"> </w:t>
            </w:r>
            <w:r w:rsidRPr="00BF4F42">
              <w:t>All</w:t>
            </w:r>
            <w:r w:rsidRPr="00BF4F42">
              <w:rPr>
                <w:spacing w:val="-3"/>
              </w:rPr>
              <w:t xml:space="preserve"> </w:t>
            </w:r>
            <w:r w:rsidRPr="00BF4F42">
              <w:t>at</w:t>
            </w:r>
            <w:r w:rsidRPr="00BF4F42">
              <w:rPr>
                <w:spacing w:val="-3"/>
              </w:rPr>
              <w:t xml:space="preserve"> </w:t>
            </w:r>
            <w:r w:rsidRPr="00BF4F42">
              <w:t>Once” (January)</w:t>
            </w:r>
            <w:r w:rsidRPr="00BF4F42">
              <w:rPr>
                <w:spacing w:val="-4"/>
              </w:rPr>
              <w:t xml:space="preserve"> Press Street Gallery @ </w:t>
            </w:r>
            <w:r w:rsidRPr="00BF4F42">
              <w:t>Antenna</w:t>
            </w:r>
            <w:r w:rsidRPr="00BF4F42">
              <w:rPr>
                <w:spacing w:val="-3"/>
              </w:rPr>
              <w:t xml:space="preserve"> </w:t>
            </w:r>
            <w:r w:rsidRPr="00BF4F42">
              <w:t>Gallery.</w:t>
            </w:r>
            <w:r w:rsidRPr="00BF4F42">
              <w:rPr>
                <w:spacing w:val="-3"/>
              </w:rPr>
              <w:t xml:space="preserve"> </w:t>
            </w:r>
            <w:r w:rsidRPr="00BF4F42">
              <w:t>New</w:t>
            </w:r>
            <w:r w:rsidRPr="00BF4F42">
              <w:rPr>
                <w:spacing w:val="-3"/>
              </w:rPr>
              <w:t xml:space="preserve"> </w:t>
            </w:r>
            <w:r w:rsidRPr="00BF4F42">
              <w:t>Orleans,</w:t>
            </w:r>
            <w:r w:rsidRPr="00BF4F42">
              <w:rPr>
                <w:spacing w:val="-3"/>
              </w:rPr>
              <w:t xml:space="preserve"> </w:t>
            </w:r>
            <w:r w:rsidRPr="00BF4F42">
              <w:t>LA.</w:t>
            </w:r>
          </w:p>
          <w:p w14:paraId="264A7299" w14:textId="77777777" w:rsidR="007D18F3" w:rsidRPr="00BF4F42" w:rsidRDefault="007D18F3" w:rsidP="00D36341">
            <w:pPr>
              <w:pStyle w:val="ListParagraphwithDates"/>
              <w:spacing w:before="0" w:beforeAutospacing="0" w:after="0" w:afterAutospacing="0"/>
              <w:rPr>
                <w:rFonts w:eastAsiaTheme="minorEastAsia"/>
              </w:rPr>
            </w:pPr>
          </w:p>
        </w:tc>
      </w:tr>
      <w:tr w:rsidR="007D18F3" w:rsidRPr="00964949" w14:paraId="63904F3C" w14:textId="77777777" w:rsidTr="00D36341">
        <w:trPr>
          <w:tblCellSpacing w:w="15" w:type="dxa"/>
        </w:trPr>
        <w:tc>
          <w:tcPr>
            <w:tcW w:w="602" w:type="pct"/>
            <w:noWrap/>
          </w:tcPr>
          <w:p w14:paraId="57139E25" w14:textId="77777777" w:rsidR="007D18F3" w:rsidRPr="00BF4F42" w:rsidRDefault="007D18F3" w:rsidP="00D36341">
            <w:pPr>
              <w:pStyle w:val="ListParagraphwithDates"/>
              <w:spacing w:before="0" w:beforeAutospacing="0" w:after="0" w:afterAutospacing="0"/>
              <w:rPr>
                <w:rFonts w:eastAsia="Times New Roman"/>
              </w:rPr>
            </w:pPr>
            <w:r w:rsidRPr="00BF4F42">
              <w:rPr>
                <w:rFonts w:eastAsia="Times New Roman"/>
              </w:rPr>
              <w:t>2010</w:t>
            </w:r>
          </w:p>
        </w:tc>
        <w:tc>
          <w:tcPr>
            <w:tcW w:w="4356" w:type="pct"/>
            <w:tcMar>
              <w:top w:w="15" w:type="dxa"/>
              <w:left w:w="300" w:type="dxa"/>
              <w:bottom w:w="15" w:type="dxa"/>
              <w:right w:w="15" w:type="dxa"/>
            </w:tcMar>
            <w:vAlign w:val="center"/>
          </w:tcPr>
          <w:p w14:paraId="26A6CD75" w14:textId="77777777" w:rsidR="007D18F3" w:rsidRPr="00BF4F42" w:rsidRDefault="007D18F3" w:rsidP="00D36341">
            <w:pPr>
              <w:pStyle w:val="BodyText"/>
              <w:tabs>
                <w:tab w:val="left" w:pos="1659"/>
              </w:tabs>
              <w:ind w:left="0"/>
              <w:rPr>
                <w:rFonts w:asciiTheme="minorHAnsi" w:hAnsiTheme="minorHAnsi"/>
              </w:rPr>
            </w:pPr>
            <w:r w:rsidRPr="00BF4F42">
              <w:rPr>
                <w:rFonts w:asciiTheme="minorHAnsi" w:hAnsiTheme="minorHAnsi"/>
              </w:rPr>
              <w:t>“Do</w:t>
            </w:r>
            <w:r w:rsidRPr="00BF4F42">
              <w:rPr>
                <w:rFonts w:asciiTheme="minorHAnsi" w:hAnsiTheme="minorHAnsi"/>
                <w:spacing w:val="-8"/>
              </w:rPr>
              <w:t xml:space="preserve"> </w:t>
            </w:r>
            <w:r w:rsidRPr="00BF4F42">
              <w:rPr>
                <w:rFonts w:asciiTheme="minorHAnsi" w:hAnsiTheme="minorHAnsi"/>
              </w:rPr>
              <w:t>What</w:t>
            </w:r>
            <w:r w:rsidRPr="00BF4F42">
              <w:rPr>
                <w:rFonts w:asciiTheme="minorHAnsi" w:hAnsiTheme="minorHAnsi"/>
                <w:spacing w:val="-5"/>
              </w:rPr>
              <w:t xml:space="preserve"> </w:t>
            </w:r>
            <w:r w:rsidRPr="00BF4F42">
              <w:rPr>
                <w:rFonts w:asciiTheme="minorHAnsi" w:hAnsiTheme="minorHAnsi"/>
              </w:rPr>
              <w:t>I</w:t>
            </w:r>
            <w:r w:rsidRPr="00BF4F42">
              <w:rPr>
                <w:rFonts w:asciiTheme="minorHAnsi" w:hAnsiTheme="minorHAnsi"/>
                <w:spacing w:val="-5"/>
              </w:rPr>
              <w:t xml:space="preserve"> </w:t>
            </w:r>
            <w:r w:rsidRPr="00BF4F42">
              <w:rPr>
                <w:rFonts w:asciiTheme="minorHAnsi" w:hAnsiTheme="minorHAnsi"/>
              </w:rPr>
              <w:t>Mean,</w:t>
            </w:r>
            <w:r w:rsidRPr="00BF4F42">
              <w:rPr>
                <w:rFonts w:asciiTheme="minorHAnsi" w:hAnsiTheme="minorHAnsi"/>
                <w:spacing w:val="-5"/>
              </w:rPr>
              <w:t xml:space="preserve"> </w:t>
            </w:r>
            <w:r w:rsidRPr="00BF4F42">
              <w:rPr>
                <w:rFonts w:asciiTheme="minorHAnsi" w:hAnsiTheme="minorHAnsi"/>
              </w:rPr>
              <w:t>Not</w:t>
            </w:r>
            <w:r w:rsidRPr="00BF4F42">
              <w:rPr>
                <w:rFonts w:asciiTheme="minorHAnsi" w:hAnsiTheme="minorHAnsi"/>
                <w:spacing w:val="-5"/>
              </w:rPr>
              <w:t xml:space="preserve"> </w:t>
            </w:r>
            <w:r w:rsidRPr="00BF4F42">
              <w:rPr>
                <w:rFonts w:asciiTheme="minorHAnsi" w:hAnsiTheme="minorHAnsi"/>
              </w:rPr>
              <w:t>What</w:t>
            </w:r>
            <w:r w:rsidRPr="00BF4F42">
              <w:rPr>
                <w:rFonts w:asciiTheme="minorHAnsi" w:hAnsiTheme="minorHAnsi"/>
                <w:spacing w:val="-5"/>
              </w:rPr>
              <w:t xml:space="preserve"> </w:t>
            </w:r>
            <w:r w:rsidRPr="00BF4F42">
              <w:rPr>
                <w:rFonts w:asciiTheme="minorHAnsi" w:hAnsiTheme="minorHAnsi"/>
              </w:rPr>
              <w:t>I</w:t>
            </w:r>
            <w:r w:rsidRPr="00BF4F42">
              <w:rPr>
                <w:rFonts w:asciiTheme="minorHAnsi" w:hAnsiTheme="minorHAnsi"/>
                <w:spacing w:val="-5"/>
              </w:rPr>
              <w:t xml:space="preserve"> </w:t>
            </w:r>
            <w:r w:rsidRPr="00BF4F42">
              <w:rPr>
                <w:rFonts w:asciiTheme="minorHAnsi" w:hAnsiTheme="minorHAnsi"/>
              </w:rPr>
              <w:t>Say” (August)</w:t>
            </w:r>
            <w:r w:rsidRPr="00BF4F42">
              <w:rPr>
                <w:rFonts w:asciiTheme="minorHAnsi" w:hAnsiTheme="minorHAnsi"/>
                <w:spacing w:val="-5"/>
              </w:rPr>
              <w:t xml:space="preserve"> </w:t>
            </w:r>
            <w:r w:rsidRPr="00BF4F42">
              <w:rPr>
                <w:rFonts w:asciiTheme="minorHAnsi" w:hAnsiTheme="minorHAnsi"/>
              </w:rPr>
              <w:t>UNO</w:t>
            </w:r>
            <w:r w:rsidRPr="00BF4F42">
              <w:rPr>
                <w:rFonts w:asciiTheme="minorHAnsi" w:hAnsiTheme="minorHAnsi"/>
                <w:spacing w:val="-6"/>
              </w:rPr>
              <w:t xml:space="preserve"> </w:t>
            </w:r>
            <w:r w:rsidRPr="00BF4F42">
              <w:rPr>
                <w:rFonts w:asciiTheme="minorHAnsi" w:hAnsiTheme="minorHAnsi"/>
              </w:rPr>
              <w:t>St.</w:t>
            </w:r>
            <w:r w:rsidRPr="00BF4F42">
              <w:rPr>
                <w:rFonts w:asciiTheme="minorHAnsi" w:hAnsiTheme="minorHAnsi"/>
                <w:spacing w:val="-5"/>
              </w:rPr>
              <w:t xml:space="preserve"> </w:t>
            </w:r>
            <w:r w:rsidRPr="00BF4F42">
              <w:rPr>
                <w:rFonts w:asciiTheme="minorHAnsi" w:hAnsiTheme="minorHAnsi"/>
              </w:rPr>
              <w:t>Claude</w:t>
            </w:r>
            <w:r w:rsidRPr="00BF4F42">
              <w:rPr>
                <w:rFonts w:asciiTheme="minorHAnsi" w:hAnsiTheme="minorHAnsi"/>
                <w:spacing w:val="-5"/>
              </w:rPr>
              <w:t xml:space="preserve"> </w:t>
            </w:r>
            <w:r w:rsidRPr="00BF4F42">
              <w:rPr>
                <w:rFonts w:asciiTheme="minorHAnsi" w:hAnsiTheme="minorHAnsi"/>
              </w:rPr>
              <w:t>Gallery.</w:t>
            </w:r>
            <w:r w:rsidRPr="00BF4F42">
              <w:rPr>
                <w:rFonts w:asciiTheme="minorHAnsi" w:hAnsiTheme="minorHAnsi"/>
                <w:spacing w:val="-5"/>
              </w:rPr>
              <w:t xml:space="preserve"> </w:t>
            </w:r>
            <w:r w:rsidRPr="00BF4F42">
              <w:rPr>
                <w:rFonts w:asciiTheme="minorHAnsi" w:hAnsiTheme="minorHAnsi"/>
              </w:rPr>
              <w:t>New</w:t>
            </w:r>
            <w:r w:rsidRPr="00BF4F42">
              <w:rPr>
                <w:rFonts w:asciiTheme="minorHAnsi" w:hAnsiTheme="minorHAnsi"/>
                <w:spacing w:val="-6"/>
              </w:rPr>
              <w:t xml:space="preserve"> </w:t>
            </w:r>
            <w:r w:rsidRPr="00BF4F42">
              <w:rPr>
                <w:rFonts w:asciiTheme="minorHAnsi" w:hAnsiTheme="minorHAnsi"/>
              </w:rPr>
              <w:t>Orleans,</w:t>
            </w:r>
            <w:r w:rsidRPr="00BF4F42">
              <w:rPr>
                <w:rFonts w:asciiTheme="minorHAnsi" w:hAnsiTheme="minorHAnsi"/>
                <w:spacing w:val="-5"/>
              </w:rPr>
              <w:t xml:space="preserve"> </w:t>
            </w:r>
            <w:r w:rsidRPr="00BF4F42">
              <w:rPr>
                <w:rFonts w:asciiTheme="minorHAnsi" w:hAnsiTheme="minorHAnsi"/>
              </w:rPr>
              <w:t>LA;</w:t>
            </w:r>
            <w:r w:rsidRPr="00BF4F42">
              <w:rPr>
                <w:rFonts w:asciiTheme="minorHAnsi" w:hAnsiTheme="minorHAnsi"/>
                <w:spacing w:val="-5"/>
              </w:rPr>
              <w:t xml:space="preserve"> </w:t>
            </w:r>
            <w:r w:rsidRPr="00BF4F42">
              <w:rPr>
                <w:rFonts w:asciiTheme="minorHAnsi" w:hAnsiTheme="minorHAnsi"/>
              </w:rPr>
              <w:t>faculty</w:t>
            </w:r>
            <w:r w:rsidRPr="00BF4F42">
              <w:rPr>
                <w:rFonts w:asciiTheme="minorHAnsi" w:hAnsiTheme="minorHAnsi"/>
                <w:spacing w:val="-5"/>
              </w:rPr>
              <w:t xml:space="preserve"> </w:t>
            </w:r>
            <w:r w:rsidRPr="00BF4F42">
              <w:rPr>
                <w:rFonts w:asciiTheme="minorHAnsi" w:hAnsiTheme="minorHAnsi"/>
                <w:spacing w:val="-2"/>
              </w:rPr>
              <w:t xml:space="preserve">show, </w:t>
            </w:r>
            <w:r w:rsidRPr="00BF4F42">
              <w:rPr>
                <w:rFonts w:asciiTheme="minorHAnsi" w:hAnsiTheme="minorHAnsi"/>
              </w:rPr>
              <w:t>Christopher</w:t>
            </w:r>
            <w:r w:rsidRPr="00BF4F42">
              <w:rPr>
                <w:rFonts w:asciiTheme="minorHAnsi" w:hAnsiTheme="minorHAnsi"/>
                <w:spacing w:val="-11"/>
              </w:rPr>
              <w:t xml:space="preserve"> </w:t>
            </w:r>
            <w:r w:rsidRPr="00BF4F42">
              <w:rPr>
                <w:rFonts w:asciiTheme="minorHAnsi" w:hAnsiTheme="minorHAnsi"/>
              </w:rPr>
              <w:t>Saucedo,</w:t>
            </w:r>
            <w:r w:rsidRPr="00BF4F42">
              <w:rPr>
                <w:rFonts w:asciiTheme="minorHAnsi" w:hAnsiTheme="minorHAnsi"/>
                <w:spacing w:val="-10"/>
              </w:rPr>
              <w:t xml:space="preserve"> </w:t>
            </w:r>
            <w:r w:rsidRPr="00BF4F42">
              <w:rPr>
                <w:rFonts w:asciiTheme="minorHAnsi" w:hAnsiTheme="minorHAnsi"/>
                <w:spacing w:val="-2"/>
              </w:rPr>
              <w:t>curator.</w:t>
            </w:r>
          </w:p>
          <w:p w14:paraId="6824B713" w14:textId="77777777" w:rsidR="007D18F3" w:rsidRPr="00BF4F42" w:rsidRDefault="007D18F3" w:rsidP="00D36341">
            <w:pPr>
              <w:pStyle w:val="BodyText"/>
              <w:spacing w:before="15"/>
              <w:ind w:left="1669"/>
              <w:rPr>
                <w:rFonts w:asciiTheme="minorHAnsi" w:eastAsiaTheme="minorEastAsia" w:hAnsiTheme="minorHAnsi"/>
              </w:rPr>
            </w:pPr>
          </w:p>
        </w:tc>
      </w:tr>
      <w:tr w:rsidR="007D18F3" w:rsidRPr="00964949" w14:paraId="49949AF3" w14:textId="77777777" w:rsidTr="00D36341">
        <w:trPr>
          <w:tblCellSpacing w:w="15" w:type="dxa"/>
        </w:trPr>
        <w:tc>
          <w:tcPr>
            <w:tcW w:w="602" w:type="pct"/>
            <w:noWrap/>
          </w:tcPr>
          <w:p w14:paraId="323C89E3" w14:textId="77777777" w:rsidR="007D18F3" w:rsidRPr="00BF4F42" w:rsidRDefault="007D18F3" w:rsidP="00D36341">
            <w:pPr>
              <w:pStyle w:val="ListParagraphwithDates"/>
              <w:spacing w:before="0" w:beforeAutospacing="0" w:after="0" w:afterAutospacing="0"/>
              <w:rPr>
                <w:rFonts w:eastAsia="Times New Roman"/>
              </w:rPr>
            </w:pPr>
            <w:r w:rsidRPr="00BF4F42">
              <w:rPr>
                <w:rFonts w:eastAsia="Times New Roman"/>
              </w:rPr>
              <w:t>2009</w:t>
            </w:r>
          </w:p>
        </w:tc>
        <w:tc>
          <w:tcPr>
            <w:tcW w:w="4356" w:type="pct"/>
            <w:tcMar>
              <w:top w:w="15" w:type="dxa"/>
              <w:left w:w="300" w:type="dxa"/>
              <w:bottom w:w="15" w:type="dxa"/>
              <w:right w:w="15" w:type="dxa"/>
            </w:tcMar>
            <w:vAlign w:val="center"/>
          </w:tcPr>
          <w:p w14:paraId="5782A22E" w14:textId="77777777" w:rsidR="007D18F3" w:rsidRPr="00BF4F42" w:rsidRDefault="007D18F3" w:rsidP="00D36341">
            <w:pPr>
              <w:pStyle w:val="BodyText"/>
              <w:tabs>
                <w:tab w:val="left" w:pos="1659"/>
              </w:tabs>
              <w:ind w:left="0"/>
              <w:rPr>
                <w:rFonts w:asciiTheme="minorHAnsi" w:hAnsiTheme="minorHAnsi"/>
                <w:spacing w:val="-2"/>
              </w:rPr>
            </w:pPr>
            <w:r w:rsidRPr="00BF4F42">
              <w:rPr>
                <w:rFonts w:asciiTheme="minorHAnsi" w:hAnsiTheme="minorHAnsi"/>
              </w:rPr>
              <w:t>“Rehab” (May-June)</w:t>
            </w:r>
            <w:r w:rsidRPr="00BF4F42">
              <w:rPr>
                <w:rFonts w:asciiTheme="minorHAnsi" w:hAnsiTheme="minorHAnsi"/>
                <w:spacing w:val="-8"/>
              </w:rPr>
              <w:t xml:space="preserve"> </w:t>
            </w:r>
            <w:r w:rsidRPr="00BF4F42">
              <w:rPr>
                <w:rFonts w:asciiTheme="minorHAnsi" w:hAnsiTheme="minorHAnsi"/>
              </w:rPr>
              <w:t>The</w:t>
            </w:r>
            <w:r w:rsidRPr="00BF4F42">
              <w:rPr>
                <w:rFonts w:asciiTheme="minorHAnsi" w:hAnsiTheme="minorHAnsi"/>
                <w:spacing w:val="-6"/>
              </w:rPr>
              <w:t xml:space="preserve"> </w:t>
            </w:r>
            <w:r w:rsidRPr="00BF4F42">
              <w:rPr>
                <w:rFonts w:asciiTheme="minorHAnsi" w:hAnsiTheme="minorHAnsi"/>
              </w:rPr>
              <w:t>Big</w:t>
            </w:r>
            <w:r w:rsidRPr="00BF4F42">
              <w:rPr>
                <w:rFonts w:asciiTheme="minorHAnsi" w:hAnsiTheme="minorHAnsi"/>
                <w:spacing w:val="-6"/>
              </w:rPr>
              <w:t xml:space="preserve"> </w:t>
            </w:r>
            <w:r w:rsidRPr="00BF4F42">
              <w:rPr>
                <w:rFonts w:asciiTheme="minorHAnsi" w:hAnsiTheme="minorHAnsi"/>
              </w:rPr>
              <w:t>Top</w:t>
            </w:r>
            <w:r w:rsidRPr="00BF4F42">
              <w:rPr>
                <w:rFonts w:asciiTheme="minorHAnsi" w:hAnsiTheme="minorHAnsi"/>
                <w:spacing w:val="-6"/>
              </w:rPr>
              <w:t xml:space="preserve"> </w:t>
            </w:r>
            <w:r w:rsidRPr="00BF4F42">
              <w:rPr>
                <w:rFonts w:asciiTheme="minorHAnsi" w:hAnsiTheme="minorHAnsi"/>
              </w:rPr>
              <w:t>Gallery.</w:t>
            </w:r>
            <w:r w:rsidRPr="00BF4F42">
              <w:rPr>
                <w:rFonts w:asciiTheme="minorHAnsi" w:hAnsiTheme="minorHAnsi"/>
                <w:spacing w:val="-5"/>
              </w:rPr>
              <w:t xml:space="preserve"> </w:t>
            </w:r>
            <w:r w:rsidRPr="00BF4F42">
              <w:rPr>
                <w:rFonts w:asciiTheme="minorHAnsi" w:hAnsiTheme="minorHAnsi"/>
              </w:rPr>
              <w:t>New</w:t>
            </w:r>
            <w:r w:rsidRPr="00BF4F42">
              <w:rPr>
                <w:rFonts w:asciiTheme="minorHAnsi" w:hAnsiTheme="minorHAnsi"/>
                <w:spacing w:val="-7"/>
              </w:rPr>
              <w:t xml:space="preserve"> </w:t>
            </w:r>
            <w:r w:rsidRPr="00BF4F42">
              <w:rPr>
                <w:rFonts w:asciiTheme="minorHAnsi" w:hAnsiTheme="minorHAnsi"/>
              </w:rPr>
              <w:t>Orleans.</w:t>
            </w:r>
            <w:r w:rsidRPr="00BF4F42">
              <w:rPr>
                <w:rFonts w:asciiTheme="minorHAnsi" w:hAnsiTheme="minorHAnsi"/>
                <w:spacing w:val="-6"/>
              </w:rPr>
              <w:t xml:space="preserve"> </w:t>
            </w:r>
            <w:r w:rsidRPr="00BF4F42">
              <w:rPr>
                <w:rFonts w:asciiTheme="minorHAnsi" w:hAnsiTheme="minorHAnsi"/>
              </w:rPr>
              <w:t>LA;</w:t>
            </w:r>
            <w:r w:rsidRPr="00BF4F42">
              <w:rPr>
                <w:rFonts w:asciiTheme="minorHAnsi" w:hAnsiTheme="minorHAnsi"/>
                <w:spacing w:val="-6"/>
              </w:rPr>
              <w:t xml:space="preserve"> </w:t>
            </w:r>
            <w:r w:rsidRPr="00BF4F42">
              <w:rPr>
                <w:rFonts w:asciiTheme="minorHAnsi" w:hAnsiTheme="minorHAnsi"/>
              </w:rPr>
              <w:t>Gogo</w:t>
            </w:r>
            <w:r w:rsidRPr="00BF4F42">
              <w:rPr>
                <w:rFonts w:asciiTheme="minorHAnsi" w:hAnsiTheme="minorHAnsi"/>
                <w:spacing w:val="-6"/>
              </w:rPr>
              <w:t xml:space="preserve"> </w:t>
            </w:r>
            <w:r w:rsidRPr="00BF4F42">
              <w:rPr>
                <w:rFonts w:asciiTheme="minorHAnsi" w:hAnsiTheme="minorHAnsi"/>
              </w:rPr>
              <w:t>Borgerding</w:t>
            </w:r>
            <w:r w:rsidRPr="00BF4F42">
              <w:rPr>
                <w:rFonts w:asciiTheme="minorHAnsi" w:hAnsiTheme="minorHAnsi"/>
                <w:spacing w:val="-5"/>
              </w:rPr>
              <w:t xml:space="preserve"> </w:t>
            </w:r>
            <w:r w:rsidRPr="00BF4F42">
              <w:rPr>
                <w:rFonts w:asciiTheme="minorHAnsi" w:hAnsiTheme="minorHAnsi"/>
              </w:rPr>
              <w:t>and</w:t>
            </w:r>
            <w:r w:rsidRPr="00BF4F42">
              <w:rPr>
                <w:rFonts w:asciiTheme="minorHAnsi" w:hAnsiTheme="minorHAnsi"/>
                <w:spacing w:val="-6"/>
              </w:rPr>
              <w:t xml:space="preserve"> </w:t>
            </w:r>
            <w:r w:rsidRPr="00BF4F42">
              <w:rPr>
                <w:rFonts w:asciiTheme="minorHAnsi" w:hAnsiTheme="minorHAnsi"/>
              </w:rPr>
              <w:t>Patrick</w:t>
            </w:r>
            <w:r w:rsidRPr="00BF4F42">
              <w:rPr>
                <w:rFonts w:asciiTheme="minorHAnsi" w:hAnsiTheme="minorHAnsi"/>
                <w:spacing w:val="-6"/>
              </w:rPr>
              <w:t xml:space="preserve"> </w:t>
            </w:r>
            <w:r w:rsidRPr="00BF4F42">
              <w:rPr>
                <w:rFonts w:asciiTheme="minorHAnsi" w:hAnsiTheme="minorHAnsi"/>
              </w:rPr>
              <w:t>Perret,</w:t>
            </w:r>
            <w:r w:rsidRPr="00BF4F42">
              <w:rPr>
                <w:rFonts w:asciiTheme="minorHAnsi" w:hAnsiTheme="minorHAnsi"/>
                <w:spacing w:val="45"/>
              </w:rPr>
              <w:t xml:space="preserve"> </w:t>
            </w:r>
            <w:r w:rsidRPr="00BF4F42">
              <w:rPr>
                <w:rFonts w:asciiTheme="minorHAnsi" w:hAnsiTheme="minorHAnsi"/>
                <w:spacing w:val="-2"/>
              </w:rPr>
              <w:t>curators</w:t>
            </w:r>
          </w:p>
        </w:tc>
      </w:tr>
      <w:tr w:rsidR="007D18F3" w:rsidRPr="00964949" w14:paraId="172182F6" w14:textId="77777777" w:rsidTr="00D36341">
        <w:trPr>
          <w:tblCellSpacing w:w="15" w:type="dxa"/>
        </w:trPr>
        <w:tc>
          <w:tcPr>
            <w:tcW w:w="602" w:type="pct"/>
            <w:noWrap/>
          </w:tcPr>
          <w:p w14:paraId="650926C1" w14:textId="77777777" w:rsidR="007D18F3" w:rsidRPr="00BF4F42" w:rsidRDefault="007D18F3" w:rsidP="00D36341">
            <w:pPr>
              <w:pStyle w:val="ListParagraphwithDates"/>
              <w:spacing w:before="0" w:beforeAutospacing="0" w:after="0" w:afterAutospacing="0"/>
              <w:rPr>
                <w:rFonts w:eastAsia="Times New Roman"/>
              </w:rPr>
            </w:pPr>
            <w:r w:rsidRPr="00BF4F42">
              <w:rPr>
                <w:rFonts w:eastAsia="Times New Roman"/>
              </w:rPr>
              <w:t>2008</w:t>
            </w:r>
          </w:p>
        </w:tc>
        <w:tc>
          <w:tcPr>
            <w:tcW w:w="4356" w:type="pct"/>
            <w:tcMar>
              <w:top w:w="15" w:type="dxa"/>
              <w:left w:w="300" w:type="dxa"/>
              <w:bottom w:w="15" w:type="dxa"/>
              <w:right w:w="15" w:type="dxa"/>
            </w:tcMar>
            <w:vAlign w:val="center"/>
          </w:tcPr>
          <w:p w14:paraId="1F0364D8" w14:textId="5929A6BE" w:rsidR="007D18F3" w:rsidRPr="00BF4F42" w:rsidRDefault="007D18F3" w:rsidP="00261186">
            <w:pPr>
              <w:pStyle w:val="BodyText"/>
              <w:tabs>
                <w:tab w:val="left" w:pos="1659"/>
              </w:tabs>
              <w:ind w:left="0"/>
              <w:rPr>
                <w:rFonts w:asciiTheme="minorHAnsi" w:hAnsiTheme="minorHAnsi"/>
              </w:rPr>
            </w:pPr>
            <w:r w:rsidRPr="00BF4F42">
              <w:rPr>
                <w:rFonts w:asciiTheme="minorHAnsi" w:hAnsiTheme="minorHAnsi"/>
              </w:rPr>
              <w:t>“3 Ring Circus Productions Presents” (October) Voodoo Music Festival. New Orleans, LA</w:t>
            </w:r>
          </w:p>
          <w:p w14:paraId="6040809E" w14:textId="77777777" w:rsidR="007D18F3" w:rsidRPr="00BF4F42" w:rsidRDefault="007D18F3" w:rsidP="00D36341">
            <w:pPr>
              <w:pStyle w:val="BodyText"/>
              <w:tabs>
                <w:tab w:val="left" w:pos="1659"/>
              </w:tabs>
              <w:ind w:left="0"/>
              <w:rPr>
                <w:rFonts w:asciiTheme="minorHAnsi" w:hAnsiTheme="minorHAnsi"/>
              </w:rPr>
            </w:pPr>
            <w:r w:rsidRPr="00BF4F42">
              <w:rPr>
                <w:rFonts w:asciiTheme="minorHAnsi" w:hAnsiTheme="minorHAnsi"/>
              </w:rPr>
              <w:t>“Payoff” (August) UNO St. Claude Gallery. New Orleans, LA. Faculty group exhibition.</w:t>
            </w:r>
          </w:p>
          <w:p w14:paraId="2593188C" w14:textId="77777777" w:rsidR="007D18F3" w:rsidRPr="00BF4F42" w:rsidRDefault="007D18F3" w:rsidP="00D36341">
            <w:pPr>
              <w:pStyle w:val="BodyText"/>
              <w:tabs>
                <w:tab w:val="left" w:pos="1659"/>
              </w:tabs>
              <w:ind w:left="0"/>
              <w:rPr>
                <w:rFonts w:asciiTheme="minorHAnsi" w:hAnsiTheme="minorHAnsi"/>
              </w:rPr>
            </w:pPr>
          </w:p>
        </w:tc>
      </w:tr>
      <w:tr w:rsidR="007D18F3" w:rsidRPr="00964949" w14:paraId="2E8918D0" w14:textId="77777777" w:rsidTr="00D36341">
        <w:trPr>
          <w:tblCellSpacing w:w="15" w:type="dxa"/>
        </w:trPr>
        <w:tc>
          <w:tcPr>
            <w:tcW w:w="602" w:type="pct"/>
            <w:noWrap/>
          </w:tcPr>
          <w:p w14:paraId="7BA9D182" w14:textId="77777777" w:rsidR="007D18F3" w:rsidRPr="00BF4F42" w:rsidRDefault="007D18F3" w:rsidP="00D36341">
            <w:pPr>
              <w:pStyle w:val="ListParagraphwithDates"/>
              <w:spacing w:before="0" w:beforeAutospacing="0" w:after="0" w:afterAutospacing="0"/>
              <w:rPr>
                <w:rFonts w:eastAsia="Times New Roman"/>
              </w:rPr>
            </w:pPr>
            <w:r w:rsidRPr="00BF4F42">
              <w:rPr>
                <w:rFonts w:eastAsia="Times New Roman"/>
              </w:rPr>
              <w:t>2004</w:t>
            </w:r>
          </w:p>
        </w:tc>
        <w:tc>
          <w:tcPr>
            <w:tcW w:w="4356" w:type="pct"/>
            <w:tcMar>
              <w:top w:w="15" w:type="dxa"/>
              <w:left w:w="300" w:type="dxa"/>
              <w:bottom w:w="15" w:type="dxa"/>
              <w:right w:w="15" w:type="dxa"/>
            </w:tcMar>
            <w:vAlign w:val="center"/>
          </w:tcPr>
          <w:p w14:paraId="3CD766A2" w14:textId="77777777" w:rsidR="007D18F3" w:rsidRPr="00BF4F42" w:rsidRDefault="007D18F3" w:rsidP="00D36341">
            <w:pPr>
              <w:pStyle w:val="BodyText"/>
              <w:tabs>
                <w:tab w:val="left" w:pos="1659"/>
              </w:tabs>
              <w:ind w:left="0"/>
              <w:rPr>
                <w:rFonts w:asciiTheme="minorHAnsi" w:hAnsiTheme="minorHAnsi"/>
              </w:rPr>
            </w:pPr>
            <w:r w:rsidRPr="00BF4F42">
              <w:rPr>
                <w:rFonts w:asciiTheme="minorHAnsi" w:hAnsiTheme="minorHAnsi"/>
              </w:rPr>
              <w:t>“Unwrapped” (Summer) YA/YA Gallery. New Orleans, LA. UNO B.A. alumni Reg Rachuba, Jeanne Cassanova, Kami Galeana, Alex Williams, and Kathy Rodriguez.</w:t>
            </w:r>
          </w:p>
        </w:tc>
      </w:tr>
    </w:tbl>
    <w:p w14:paraId="5C89B3BC" w14:textId="77777777" w:rsidR="007D18F3" w:rsidRPr="00964949" w:rsidRDefault="007D18F3" w:rsidP="007D18F3"/>
    <w:p w14:paraId="29C11AC6" w14:textId="3590ADE6" w:rsidR="007D18F3" w:rsidRPr="00964949" w:rsidRDefault="007D18F3" w:rsidP="007D18F3">
      <w:pPr>
        <w:rPr>
          <w:sz w:val="28"/>
          <w:szCs w:val="28"/>
          <w:u w:val="single"/>
        </w:rPr>
      </w:pPr>
      <w:r w:rsidRPr="00964949">
        <w:rPr>
          <w:sz w:val="28"/>
          <w:szCs w:val="28"/>
          <w:u w:val="single"/>
        </w:rPr>
        <w:t>Curation</w:t>
      </w:r>
      <w:r w:rsidR="009D14DD">
        <w:rPr>
          <w:sz w:val="28"/>
          <w:szCs w:val="28"/>
          <w:u w:val="single"/>
        </w:rPr>
        <w:t xml:space="preserve"> and Co-Curation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9350"/>
      </w:tblGrid>
      <w:tr w:rsidR="009D14DD" w:rsidRPr="00964949" w14:paraId="47F9F901" w14:textId="77777777" w:rsidTr="00AD2248">
        <w:tc>
          <w:tcPr>
            <w:tcW w:w="1440" w:type="dxa"/>
          </w:tcPr>
          <w:p w14:paraId="3B382EA3" w14:textId="2989CDD0" w:rsidR="009D14DD" w:rsidRDefault="009D14DD" w:rsidP="00D36341">
            <w:r>
              <w:t>2024-present</w:t>
            </w:r>
          </w:p>
        </w:tc>
        <w:tc>
          <w:tcPr>
            <w:tcW w:w="9350" w:type="dxa"/>
          </w:tcPr>
          <w:p w14:paraId="69A7C7EC" w14:textId="77777777" w:rsidR="009D14DD" w:rsidRDefault="009D14DD" w:rsidP="00D36341">
            <w:pPr>
              <w:pStyle w:val="BodyText"/>
              <w:spacing w:before="6" w:line="237" w:lineRule="auto"/>
              <w:ind w:left="0"/>
              <w:rPr>
                <w:rFonts w:asciiTheme="minorHAnsi" w:hAnsiTheme="minorHAnsi"/>
              </w:rPr>
            </w:pPr>
            <w:r>
              <w:rPr>
                <w:rFonts w:asciiTheme="minorHAnsi" w:hAnsiTheme="minorHAnsi"/>
              </w:rPr>
              <w:t>“Senior Project” (Fall/Spring), Fine Arts Gallery, The University of New Orleans, New Orleans, LA</w:t>
            </w:r>
          </w:p>
          <w:p w14:paraId="7561E779" w14:textId="62B5F513" w:rsidR="009D14DD" w:rsidRDefault="009D14DD" w:rsidP="00D36341">
            <w:pPr>
              <w:pStyle w:val="BodyText"/>
              <w:spacing w:before="6" w:line="237" w:lineRule="auto"/>
              <w:ind w:left="0"/>
              <w:rPr>
                <w:rFonts w:asciiTheme="minorHAnsi" w:hAnsiTheme="minorHAnsi"/>
              </w:rPr>
            </w:pPr>
          </w:p>
        </w:tc>
      </w:tr>
      <w:tr w:rsidR="009D14DD" w:rsidRPr="00964949" w14:paraId="169B34D7" w14:textId="77777777" w:rsidTr="00AD2248">
        <w:tc>
          <w:tcPr>
            <w:tcW w:w="1440" w:type="dxa"/>
          </w:tcPr>
          <w:p w14:paraId="29FE9B1E" w14:textId="27F2FAC8" w:rsidR="009D14DD" w:rsidRDefault="009D14DD" w:rsidP="00D36341">
            <w:r>
              <w:t>2021-2023</w:t>
            </w:r>
          </w:p>
        </w:tc>
        <w:tc>
          <w:tcPr>
            <w:tcW w:w="9350" w:type="dxa"/>
          </w:tcPr>
          <w:p w14:paraId="71263FAC" w14:textId="77777777" w:rsidR="009D14DD" w:rsidRDefault="009D14DD" w:rsidP="00D36341">
            <w:pPr>
              <w:pStyle w:val="BodyText"/>
              <w:spacing w:before="6" w:line="237" w:lineRule="auto"/>
              <w:ind w:left="0"/>
              <w:rPr>
                <w:rFonts w:asciiTheme="minorHAnsi" w:hAnsiTheme="minorHAnsi"/>
              </w:rPr>
            </w:pPr>
            <w:r>
              <w:rPr>
                <w:rFonts w:asciiTheme="minorHAnsi" w:hAnsiTheme="minorHAnsi"/>
              </w:rPr>
              <w:t>Co-curated exhibitions with Second Story Artist Collective, New Orleans, LA</w:t>
            </w:r>
          </w:p>
          <w:p w14:paraId="27919203" w14:textId="0C1BA9C6" w:rsidR="009D14DD" w:rsidRDefault="009D14DD" w:rsidP="00D36341">
            <w:pPr>
              <w:pStyle w:val="BodyText"/>
              <w:spacing w:before="6" w:line="237" w:lineRule="auto"/>
              <w:ind w:left="0"/>
              <w:rPr>
                <w:rFonts w:asciiTheme="minorHAnsi" w:hAnsiTheme="minorHAnsi"/>
              </w:rPr>
            </w:pPr>
          </w:p>
        </w:tc>
      </w:tr>
      <w:tr w:rsidR="009D14DD" w:rsidRPr="00964949" w14:paraId="2E85C084" w14:textId="77777777" w:rsidTr="00AD2248">
        <w:tc>
          <w:tcPr>
            <w:tcW w:w="1440" w:type="dxa"/>
          </w:tcPr>
          <w:p w14:paraId="42F7291F" w14:textId="74FAC806" w:rsidR="009D14DD" w:rsidRPr="00BF4F42" w:rsidRDefault="009D14DD" w:rsidP="00D36341">
            <w:r>
              <w:t>2019-2020</w:t>
            </w:r>
          </w:p>
        </w:tc>
        <w:tc>
          <w:tcPr>
            <w:tcW w:w="9350" w:type="dxa"/>
          </w:tcPr>
          <w:p w14:paraId="4D739EF6" w14:textId="77777777" w:rsidR="009D14DD" w:rsidRDefault="009D14DD" w:rsidP="00D36341">
            <w:pPr>
              <w:pStyle w:val="BodyText"/>
              <w:spacing w:before="6" w:line="237" w:lineRule="auto"/>
              <w:ind w:left="0"/>
              <w:rPr>
                <w:rFonts w:asciiTheme="minorHAnsi" w:hAnsiTheme="minorHAnsi"/>
              </w:rPr>
            </w:pPr>
            <w:r>
              <w:rPr>
                <w:rFonts w:asciiTheme="minorHAnsi" w:hAnsiTheme="minorHAnsi"/>
              </w:rPr>
              <w:t>“Senior Project” (Fall/Spring), Fine Arts Gallery, The University of New Orleans, New Orleans, LA</w:t>
            </w:r>
          </w:p>
          <w:p w14:paraId="1EF16A3F" w14:textId="6F6D727E" w:rsidR="009D14DD" w:rsidRPr="00BF4F42" w:rsidRDefault="009D14DD" w:rsidP="00D36341">
            <w:pPr>
              <w:pStyle w:val="BodyText"/>
              <w:spacing w:before="6" w:line="237" w:lineRule="auto"/>
              <w:ind w:left="0"/>
              <w:rPr>
                <w:rFonts w:asciiTheme="minorHAnsi" w:hAnsiTheme="minorHAnsi"/>
              </w:rPr>
            </w:pPr>
          </w:p>
        </w:tc>
      </w:tr>
      <w:tr w:rsidR="007D18F3" w:rsidRPr="00964949" w14:paraId="5595ACFA" w14:textId="77777777" w:rsidTr="00AD2248">
        <w:tc>
          <w:tcPr>
            <w:tcW w:w="1440" w:type="dxa"/>
          </w:tcPr>
          <w:p w14:paraId="702CF1D9" w14:textId="77777777" w:rsidR="007D18F3" w:rsidRPr="00BF4F42" w:rsidRDefault="007D18F3" w:rsidP="00D36341">
            <w:r w:rsidRPr="00BF4F42">
              <w:t>2018</w:t>
            </w:r>
          </w:p>
        </w:tc>
        <w:tc>
          <w:tcPr>
            <w:tcW w:w="9350" w:type="dxa"/>
          </w:tcPr>
          <w:p w14:paraId="494FDA43" w14:textId="156B3041" w:rsidR="007D18F3" w:rsidRPr="00BF4F42" w:rsidRDefault="007D18F3" w:rsidP="00D36341">
            <w:pPr>
              <w:pStyle w:val="BodyText"/>
              <w:spacing w:before="6" w:line="237" w:lineRule="auto"/>
              <w:ind w:left="0"/>
              <w:rPr>
                <w:rFonts w:asciiTheme="minorHAnsi" w:hAnsiTheme="minorHAnsi"/>
              </w:rPr>
            </w:pPr>
            <w:r w:rsidRPr="00BF4F42">
              <w:rPr>
                <w:rFonts w:asciiTheme="minorHAnsi" w:hAnsiTheme="minorHAnsi"/>
              </w:rPr>
              <w:t>“James Bailey: The Map is Not the Territory” (November) UNO St. Claude Gallery, New Orleans, LA. Solo work by Professor James Bailey, UM Missoula</w:t>
            </w:r>
          </w:p>
          <w:p w14:paraId="17751A4D" w14:textId="77777777" w:rsidR="007D18F3" w:rsidRPr="00BF4F42" w:rsidRDefault="007D18F3" w:rsidP="00D36341">
            <w:pPr>
              <w:pStyle w:val="BodyText"/>
              <w:spacing w:before="6" w:line="237" w:lineRule="auto"/>
              <w:ind w:left="0"/>
              <w:rPr>
                <w:rFonts w:asciiTheme="minorHAnsi" w:hAnsiTheme="minorHAnsi"/>
              </w:rPr>
            </w:pPr>
            <w:r w:rsidRPr="00BF4F42">
              <w:rPr>
                <w:rFonts w:asciiTheme="minorHAnsi" w:hAnsiTheme="minorHAnsi"/>
              </w:rPr>
              <w:t>“José Torres-Tama: Hard Living in the Big Easy: Immigrants and the Rebirth of New Orleans” (September) UNO St. Claude Gallery, New Orleans, LA. Solo exhibition of work by local artist Torres-Tama.</w:t>
            </w:r>
          </w:p>
          <w:p w14:paraId="027ECD46" w14:textId="77777777" w:rsidR="007D18F3" w:rsidRPr="00BF4F42" w:rsidRDefault="007D18F3" w:rsidP="00D36341">
            <w:pPr>
              <w:pStyle w:val="BodyText"/>
              <w:spacing w:before="6" w:line="237" w:lineRule="auto"/>
              <w:ind w:left="0"/>
              <w:rPr>
                <w:rFonts w:asciiTheme="minorHAnsi" w:hAnsiTheme="minorHAnsi"/>
              </w:rPr>
            </w:pPr>
          </w:p>
        </w:tc>
      </w:tr>
      <w:tr w:rsidR="007D18F3" w:rsidRPr="00964949" w14:paraId="0F815031" w14:textId="77777777" w:rsidTr="00AD2248">
        <w:tc>
          <w:tcPr>
            <w:tcW w:w="1440" w:type="dxa"/>
          </w:tcPr>
          <w:p w14:paraId="6A19D5A7" w14:textId="77777777" w:rsidR="007D18F3" w:rsidRPr="00BF4F42" w:rsidRDefault="007D18F3" w:rsidP="00D36341">
            <w:r w:rsidRPr="00BF4F42">
              <w:t>2017</w:t>
            </w:r>
          </w:p>
        </w:tc>
        <w:tc>
          <w:tcPr>
            <w:tcW w:w="9350" w:type="dxa"/>
          </w:tcPr>
          <w:p w14:paraId="63BA1DBD" w14:textId="2D751FF9" w:rsidR="007D18F3" w:rsidRPr="00BF4F42" w:rsidRDefault="007D18F3" w:rsidP="00D36341">
            <w:pPr>
              <w:pStyle w:val="BodyText"/>
              <w:spacing w:before="6" w:line="237" w:lineRule="auto"/>
              <w:ind w:left="0"/>
              <w:rPr>
                <w:rFonts w:asciiTheme="minorHAnsi" w:hAnsiTheme="minorHAnsi"/>
              </w:rPr>
            </w:pPr>
            <w:r w:rsidRPr="00BF4F42">
              <w:rPr>
                <w:rFonts w:asciiTheme="minorHAnsi" w:hAnsiTheme="minorHAnsi"/>
              </w:rPr>
              <w:t>“Lakeshore Drive” (October) UNO St. Claude Gallery, New Orleans, LA. Group faculty exhibition.</w:t>
            </w:r>
          </w:p>
          <w:p w14:paraId="72458632" w14:textId="232C1DA7" w:rsidR="007D18F3" w:rsidRPr="00BF4F42" w:rsidRDefault="007D18F3" w:rsidP="00D36341">
            <w:pPr>
              <w:pStyle w:val="BodyText"/>
              <w:spacing w:before="6" w:line="237" w:lineRule="auto"/>
              <w:ind w:left="0"/>
              <w:rPr>
                <w:rFonts w:asciiTheme="minorHAnsi" w:hAnsiTheme="minorHAnsi"/>
              </w:rPr>
            </w:pPr>
            <w:r w:rsidRPr="00BF4F42">
              <w:rPr>
                <w:rFonts w:asciiTheme="minorHAnsi" w:hAnsiTheme="minorHAnsi"/>
              </w:rPr>
              <w:t>“Sarah Marshall: Heat and Ambiguity” (August) UNO St. Claude Gallery, New Orleans, LA. Solo exhibition by UA Tuscaloosa Professor of Printmaking.</w:t>
            </w:r>
          </w:p>
          <w:p w14:paraId="703A2CAA" w14:textId="77777777" w:rsidR="007D18F3" w:rsidRPr="00BF4F42" w:rsidRDefault="007D18F3" w:rsidP="00D36341">
            <w:pPr>
              <w:pStyle w:val="BodyText"/>
              <w:spacing w:before="6" w:line="237" w:lineRule="auto"/>
              <w:ind w:left="0"/>
              <w:rPr>
                <w:rFonts w:asciiTheme="minorHAnsi" w:hAnsiTheme="minorHAnsi"/>
              </w:rPr>
            </w:pPr>
            <w:r w:rsidRPr="00BF4F42">
              <w:rPr>
                <w:rFonts w:asciiTheme="minorHAnsi" w:hAnsiTheme="minorHAnsi"/>
              </w:rPr>
              <w:t>“David Rex Joyner: scaping” (May) UNO St. Claude Gallery, New Orleans, LA. Solo UNO MFA alum exhibition.</w:t>
            </w:r>
          </w:p>
          <w:p w14:paraId="02D06362" w14:textId="77777777" w:rsidR="007D18F3" w:rsidRPr="00BF4F42" w:rsidRDefault="007D18F3" w:rsidP="00D36341">
            <w:pPr>
              <w:pStyle w:val="BodyText"/>
              <w:spacing w:before="6" w:line="237" w:lineRule="auto"/>
              <w:ind w:left="0"/>
              <w:rPr>
                <w:rFonts w:asciiTheme="minorHAnsi" w:hAnsiTheme="minorHAnsi"/>
              </w:rPr>
            </w:pPr>
          </w:p>
        </w:tc>
      </w:tr>
      <w:tr w:rsidR="007D18F3" w:rsidRPr="00964949" w14:paraId="4BB7B460" w14:textId="77777777" w:rsidTr="00AD2248">
        <w:tc>
          <w:tcPr>
            <w:tcW w:w="1440" w:type="dxa"/>
          </w:tcPr>
          <w:p w14:paraId="6EEE1402" w14:textId="77777777" w:rsidR="007D18F3" w:rsidRPr="00BF4F42" w:rsidRDefault="007D18F3" w:rsidP="00D36341">
            <w:r w:rsidRPr="00BF4F42">
              <w:t>2016</w:t>
            </w:r>
          </w:p>
        </w:tc>
        <w:tc>
          <w:tcPr>
            <w:tcW w:w="9350" w:type="dxa"/>
          </w:tcPr>
          <w:p w14:paraId="30A8BB86" w14:textId="0EB286C8" w:rsidR="007D18F3" w:rsidRPr="00BF4F42" w:rsidRDefault="007D18F3" w:rsidP="00D36341">
            <w:pPr>
              <w:pStyle w:val="BodyText"/>
              <w:spacing w:before="6" w:line="237" w:lineRule="auto"/>
              <w:ind w:left="0"/>
              <w:rPr>
                <w:rFonts w:asciiTheme="minorHAnsi" w:hAnsiTheme="minorHAnsi"/>
              </w:rPr>
            </w:pPr>
            <w:r w:rsidRPr="00BF4F42">
              <w:rPr>
                <w:rFonts w:asciiTheme="minorHAnsi" w:hAnsiTheme="minorHAnsi"/>
              </w:rPr>
              <w:t>“Cut Tear Burn Sew” (December) UNO St. Claude Gallery, New Orleans, LA. Group exhibition co-curated with Ariya Martin.</w:t>
            </w:r>
          </w:p>
          <w:p w14:paraId="23A4B81F" w14:textId="17E62244" w:rsidR="007D18F3" w:rsidRPr="00BF4F42" w:rsidRDefault="007D18F3" w:rsidP="00D36341">
            <w:pPr>
              <w:pStyle w:val="BodyText"/>
              <w:spacing w:before="6" w:line="237" w:lineRule="auto"/>
              <w:ind w:left="0"/>
              <w:rPr>
                <w:rFonts w:asciiTheme="minorHAnsi" w:hAnsiTheme="minorHAnsi"/>
              </w:rPr>
            </w:pPr>
            <w:r w:rsidRPr="00BF4F42">
              <w:rPr>
                <w:rFonts w:asciiTheme="minorHAnsi" w:hAnsiTheme="minorHAnsi"/>
              </w:rPr>
              <w:t>“Aaron McNamee: Mining the Domestic” (September) UNO St. Claude Gallery, New Orleans, LA. Solo faculty exhibition.</w:t>
            </w:r>
          </w:p>
          <w:p w14:paraId="66E5CF79" w14:textId="43A2B0E8" w:rsidR="007D18F3" w:rsidRPr="00BF4F42" w:rsidRDefault="007D18F3" w:rsidP="00D36341">
            <w:pPr>
              <w:pStyle w:val="BodyText"/>
              <w:spacing w:before="6" w:line="237" w:lineRule="auto"/>
              <w:ind w:left="0"/>
              <w:rPr>
                <w:rFonts w:asciiTheme="minorHAnsi" w:hAnsiTheme="minorHAnsi"/>
              </w:rPr>
            </w:pPr>
            <w:r w:rsidRPr="00BF4F42">
              <w:rPr>
                <w:rFonts w:asciiTheme="minorHAnsi" w:hAnsiTheme="minorHAnsi"/>
              </w:rPr>
              <w:t>“James L. Hayes: A Near Visible Past” (August) UNO St. Claude Gallery, New Orleans, LA. Solo exhibition funded by the Culture Ireland I AM IRELAND 1916 centenary program of International Cultural events.</w:t>
            </w:r>
          </w:p>
          <w:p w14:paraId="19553D1C" w14:textId="77777777" w:rsidR="007D18F3" w:rsidRPr="00BF4F42" w:rsidRDefault="007D18F3" w:rsidP="00D36341">
            <w:pPr>
              <w:pStyle w:val="BodyText"/>
              <w:spacing w:before="6" w:line="237" w:lineRule="auto"/>
              <w:ind w:left="0"/>
              <w:rPr>
                <w:rFonts w:asciiTheme="minorHAnsi" w:hAnsiTheme="minorHAnsi"/>
              </w:rPr>
            </w:pPr>
            <w:r w:rsidRPr="00BF4F42">
              <w:rPr>
                <w:rFonts w:asciiTheme="minorHAnsi" w:hAnsiTheme="minorHAnsi"/>
              </w:rPr>
              <w:t>“Presences” (June-July) UNO St. Claude Gallery, New Orleans, LA. Group exhibition of current MFA graduate student work.</w:t>
            </w:r>
          </w:p>
          <w:p w14:paraId="76162C8B" w14:textId="77777777" w:rsidR="007D18F3" w:rsidRPr="00BF4F42" w:rsidRDefault="007D18F3" w:rsidP="00D36341">
            <w:pPr>
              <w:pStyle w:val="BodyText"/>
              <w:spacing w:before="6" w:line="237" w:lineRule="auto"/>
              <w:ind w:left="0"/>
              <w:rPr>
                <w:rFonts w:asciiTheme="minorHAnsi" w:hAnsiTheme="minorHAnsi"/>
              </w:rPr>
            </w:pPr>
          </w:p>
        </w:tc>
      </w:tr>
      <w:tr w:rsidR="007D18F3" w:rsidRPr="00964949" w14:paraId="07196240" w14:textId="77777777" w:rsidTr="00AD2248">
        <w:tc>
          <w:tcPr>
            <w:tcW w:w="1440" w:type="dxa"/>
          </w:tcPr>
          <w:p w14:paraId="618FA5A8" w14:textId="77777777" w:rsidR="007D18F3" w:rsidRPr="00BF4F42" w:rsidRDefault="007D18F3" w:rsidP="00D36341">
            <w:r w:rsidRPr="00BF4F42">
              <w:t>2015</w:t>
            </w:r>
          </w:p>
        </w:tc>
        <w:tc>
          <w:tcPr>
            <w:tcW w:w="9350" w:type="dxa"/>
          </w:tcPr>
          <w:p w14:paraId="62F12457" w14:textId="3831D424" w:rsidR="007D18F3" w:rsidRPr="00BF4F42" w:rsidRDefault="007D18F3" w:rsidP="00D36341">
            <w:pPr>
              <w:pStyle w:val="BodyText"/>
              <w:spacing w:before="6" w:line="237" w:lineRule="auto"/>
              <w:ind w:left="0"/>
              <w:rPr>
                <w:rFonts w:asciiTheme="minorHAnsi" w:hAnsiTheme="minorHAnsi"/>
              </w:rPr>
            </w:pPr>
            <w:r w:rsidRPr="00BF4F42">
              <w:rPr>
                <w:rFonts w:asciiTheme="minorHAnsi" w:hAnsiTheme="minorHAnsi"/>
              </w:rPr>
              <w:t>“UNO Painting, 1971-2015” (October) UNO St. Claude Gallery, New Orleans, LA. Group exhibition of work by painting faculty emeritus, Jim Richard, Doyle Gertjejanssen, and Richard Johnson.</w:t>
            </w:r>
          </w:p>
          <w:p w14:paraId="580C048E" w14:textId="77777777" w:rsidR="007D18F3" w:rsidRPr="00BF4F42" w:rsidRDefault="007D18F3" w:rsidP="00D36341">
            <w:pPr>
              <w:pStyle w:val="BodyText"/>
              <w:spacing w:before="6" w:line="237" w:lineRule="auto"/>
              <w:ind w:left="0"/>
              <w:rPr>
                <w:rFonts w:asciiTheme="minorHAnsi" w:hAnsiTheme="minorHAnsi"/>
              </w:rPr>
            </w:pPr>
            <w:r w:rsidRPr="00BF4F42">
              <w:rPr>
                <w:rFonts w:asciiTheme="minorHAnsi" w:hAnsiTheme="minorHAnsi"/>
              </w:rPr>
              <w:t>“Jessica Goldfinch: Miraculous Tales of Non-Fiction” (September) UNO St. Claude Gallery, New Orleans, LA. Solo UNO MFA alum exhibition.</w:t>
            </w:r>
          </w:p>
          <w:p w14:paraId="6017AB74" w14:textId="77777777" w:rsidR="007D18F3" w:rsidRPr="00BF4F42" w:rsidRDefault="007D18F3" w:rsidP="00D36341">
            <w:pPr>
              <w:pStyle w:val="BodyText"/>
              <w:spacing w:before="6" w:line="237" w:lineRule="auto"/>
              <w:ind w:left="0"/>
              <w:rPr>
                <w:rFonts w:asciiTheme="minorHAnsi" w:hAnsiTheme="minorHAnsi"/>
              </w:rPr>
            </w:pPr>
          </w:p>
        </w:tc>
      </w:tr>
      <w:tr w:rsidR="007D18F3" w:rsidRPr="00964949" w14:paraId="69154A25" w14:textId="77777777" w:rsidTr="00AD2248">
        <w:tc>
          <w:tcPr>
            <w:tcW w:w="1440" w:type="dxa"/>
          </w:tcPr>
          <w:p w14:paraId="73DAF44F" w14:textId="77777777" w:rsidR="007D18F3" w:rsidRPr="00BF4F42" w:rsidRDefault="007D18F3" w:rsidP="00D36341">
            <w:r w:rsidRPr="00BF4F42">
              <w:t>2014</w:t>
            </w:r>
          </w:p>
        </w:tc>
        <w:tc>
          <w:tcPr>
            <w:tcW w:w="9350" w:type="dxa"/>
          </w:tcPr>
          <w:p w14:paraId="498B7E52" w14:textId="253DB6F4" w:rsidR="007D18F3" w:rsidRPr="00BF4F42" w:rsidRDefault="007D18F3" w:rsidP="00D36341">
            <w:pPr>
              <w:pStyle w:val="BodyText"/>
              <w:spacing w:before="6" w:line="237" w:lineRule="auto"/>
              <w:ind w:left="0"/>
              <w:rPr>
                <w:rFonts w:asciiTheme="minorHAnsi" w:hAnsiTheme="minorHAnsi"/>
              </w:rPr>
            </w:pPr>
            <w:r w:rsidRPr="00BF4F42">
              <w:rPr>
                <w:rFonts w:asciiTheme="minorHAnsi" w:hAnsiTheme="minorHAnsi"/>
              </w:rPr>
              <w:t>“Michael Ananian: Counterpart” (August) UNO St. Claude Gallery, New Orleans, LA. Solo exhibition of figurative paintings concurrently with an exhibition “The Figure and Narrative” curated by the artist.</w:t>
            </w:r>
          </w:p>
          <w:p w14:paraId="0779ED27" w14:textId="77777777" w:rsidR="007D18F3" w:rsidRPr="00BF4F42" w:rsidRDefault="007D18F3" w:rsidP="00D36341">
            <w:pPr>
              <w:pStyle w:val="BodyText"/>
              <w:spacing w:before="6" w:line="237" w:lineRule="auto"/>
              <w:ind w:left="0"/>
              <w:rPr>
                <w:rFonts w:asciiTheme="minorHAnsi" w:hAnsiTheme="minorHAnsi"/>
              </w:rPr>
            </w:pPr>
            <w:r w:rsidRPr="00BF4F42">
              <w:rPr>
                <w:rFonts w:asciiTheme="minorHAnsi" w:hAnsiTheme="minorHAnsi"/>
              </w:rPr>
              <w:t>“Jeffrey Rinehart: Doleful” (February) UNO St. Claude Gallery, New Orleans, LA. Solo faculty exhibition. Photography</w:t>
            </w:r>
            <w:r w:rsidRPr="00BF4F42">
              <w:rPr>
                <w:rFonts w:asciiTheme="minorHAnsi" w:hAnsiTheme="minorHAnsi"/>
                <w:spacing w:val="-4"/>
              </w:rPr>
              <w:t xml:space="preserve"> </w:t>
            </w:r>
            <w:r w:rsidRPr="00BF4F42">
              <w:rPr>
                <w:rFonts w:asciiTheme="minorHAnsi" w:hAnsiTheme="minorHAnsi"/>
              </w:rPr>
              <w:t>and</w:t>
            </w:r>
            <w:r w:rsidRPr="00BF4F42">
              <w:rPr>
                <w:rFonts w:asciiTheme="minorHAnsi" w:hAnsiTheme="minorHAnsi"/>
                <w:spacing w:val="-4"/>
              </w:rPr>
              <w:t xml:space="preserve"> </w:t>
            </w:r>
            <w:r w:rsidRPr="00BF4F42">
              <w:rPr>
                <w:rFonts w:asciiTheme="minorHAnsi" w:hAnsiTheme="minorHAnsi"/>
              </w:rPr>
              <w:t>sculpture</w:t>
            </w:r>
            <w:r w:rsidRPr="00BF4F42">
              <w:rPr>
                <w:rFonts w:asciiTheme="minorHAnsi" w:hAnsiTheme="minorHAnsi"/>
                <w:spacing w:val="-4"/>
              </w:rPr>
              <w:t xml:space="preserve"> </w:t>
            </w:r>
            <w:r w:rsidRPr="00BF4F42">
              <w:rPr>
                <w:rFonts w:asciiTheme="minorHAnsi" w:hAnsiTheme="minorHAnsi"/>
              </w:rPr>
              <w:t>based</w:t>
            </w:r>
            <w:r w:rsidRPr="00BF4F42">
              <w:rPr>
                <w:rFonts w:asciiTheme="minorHAnsi" w:hAnsiTheme="minorHAnsi"/>
                <w:spacing w:val="-4"/>
              </w:rPr>
              <w:t xml:space="preserve"> </w:t>
            </w:r>
            <w:r w:rsidRPr="00BF4F42">
              <w:rPr>
                <w:rFonts w:asciiTheme="minorHAnsi" w:hAnsiTheme="minorHAnsi"/>
              </w:rPr>
              <w:t>on</w:t>
            </w:r>
            <w:r w:rsidRPr="00BF4F42">
              <w:rPr>
                <w:rFonts w:asciiTheme="minorHAnsi" w:hAnsiTheme="minorHAnsi"/>
                <w:spacing w:val="-4"/>
              </w:rPr>
              <w:t xml:space="preserve"> </w:t>
            </w:r>
            <w:r w:rsidRPr="00BF4F42">
              <w:rPr>
                <w:rFonts w:asciiTheme="minorHAnsi" w:hAnsiTheme="minorHAnsi"/>
              </w:rPr>
              <w:t>the artist</w:t>
            </w:r>
            <w:r w:rsidRPr="00BF4F42">
              <w:rPr>
                <w:rFonts w:asciiTheme="minorHAnsi" w:hAnsiTheme="minorHAnsi"/>
                <w:spacing w:val="40"/>
              </w:rPr>
              <w:t xml:space="preserve"> </w:t>
            </w:r>
            <w:r w:rsidRPr="00BF4F42">
              <w:rPr>
                <w:rFonts w:asciiTheme="minorHAnsi" w:hAnsiTheme="minorHAnsi"/>
              </w:rPr>
              <w:t>and UNO MFA alum’ travels in Prague in summer of 2013 touched on themes of frustration, isolation, and overcoming obstacles.</w:t>
            </w:r>
          </w:p>
          <w:p w14:paraId="6B8BB114" w14:textId="77777777" w:rsidR="007D18F3" w:rsidRPr="00BF4F42" w:rsidRDefault="007D18F3" w:rsidP="00D36341">
            <w:pPr>
              <w:pStyle w:val="BodyText"/>
              <w:spacing w:before="6" w:line="237" w:lineRule="auto"/>
              <w:ind w:left="0"/>
              <w:rPr>
                <w:rFonts w:asciiTheme="minorHAnsi" w:hAnsiTheme="minorHAnsi"/>
              </w:rPr>
            </w:pPr>
          </w:p>
        </w:tc>
      </w:tr>
      <w:tr w:rsidR="007D18F3" w:rsidRPr="00964949" w14:paraId="3422E274" w14:textId="77777777" w:rsidTr="00AD2248">
        <w:tc>
          <w:tcPr>
            <w:tcW w:w="1440" w:type="dxa"/>
          </w:tcPr>
          <w:p w14:paraId="70CA4D46" w14:textId="77777777" w:rsidR="007D18F3" w:rsidRPr="00BF4F42" w:rsidRDefault="007D18F3" w:rsidP="00D36341">
            <w:r w:rsidRPr="00BF4F42">
              <w:t>2013</w:t>
            </w:r>
          </w:p>
        </w:tc>
        <w:tc>
          <w:tcPr>
            <w:tcW w:w="9350" w:type="dxa"/>
          </w:tcPr>
          <w:p w14:paraId="47FFC3CF" w14:textId="1A764234" w:rsidR="007D18F3" w:rsidRPr="00BF4F42" w:rsidRDefault="007D18F3" w:rsidP="00AD2248">
            <w:pPr>
              <w:pStyle w:val="BodyText"/>
              <w:spacing w:before="6" w:line="237" w:lineRule="auto"/>
              <w:ind w:left="0"/>
              <w:rPr>
                <w:rFonts w:asciiTheme="minorHAnsi" w:hAnsiTheme="minorHAnsi"/>
              </w:rPr>
            </w:pPr>
            <w:r w:rsidRPr="00BF4F42">
              <w:rPr>
                <w:rFonts w:asciiTheme="minorHAnsi" w:hAnsiTheme="minorHAnsi"/>
              </w:rPr>
              <w:t xml:space="preserve">“Making It” (August) UNO St. Claude Gallery, New Orleans, LA. This group exhibition </w:t>
            </w:r>
            <w:r w:rsidRPr="00BF4F42">
              <w:rPr>
                <w:rFonts w:asciiTheme="minorHAnsi" w:hAnsiTheme="minorHAnsi"/>
              </w:rPr>
              <w:lastRenderedPageBreak/>
              <w:t>featured single works by artist couples and collaborators and addressed the trials and successes of working in tandem.</w:t>
            </w:r>
            <w:r w:rsidRPr="00BF4F42">
              <w:rPr>
                <w:rFonts w:asciiTheme="minorHAnsi" w:hAnsiTheme="minorHAnsi"/>
                <w:spacing w:val="40"/>
              </w:rPr>
              <w:t xml:space="preserve"> </w:t>
            </w:r>
            <w:r w:rsidRPr="00BF4F42">
              <w:rPr>
                <w:rFonts w:asciiTheme="minorHAnsi" w:hAnsiTheme="minorHAnsi"/>
              </w:rPr>
              <w:t>Artists</w:t>
            </w:r>
            <w:r w:rsidRPr="00BF4F42">
              <w:rPr>
                <w:rFonts w:asciiTheme="minorHAnsi" w:hAnsiTheme="minorHAnsi"/>
                <w:spacing w:val="-3"/>
              </w:rPr>
              <w:t xml:space="preserve"> </w:t>
            </w:r>
            <w:r w:rsidRPr="00BF4F42">
              <w:rPr>
                <w:rFonts w:asciiTheme="minorHAnsi" w:hAnsiTheme="minorHAnsi"/>
              </w:rPr>
              <w:t>included</w:t>
            </w:r>
            <w:r w:rsidRPr="00BF4F42">
              <w:rPr>
                <w:rFonts w:asciiTheme="minorHAnsi" w:hAnsiTheme="minorHAnsi"/>
                <w:spacing w:val="-3"/>
              </w:rPr>
              <w:t xml:space="preserve"> </w:t>
            </w:r>
            <w:r w:rsidRPr="00BF4F42">
              <w:rPr>
                <w:rFonts w:asciiTheme="minorHAnsi" w:hAnsiTheme="minorHAnsi"/>
              </w:rPr>
              <w:t>Generic</w:t>
            </w:r>
            <w:r w:rsidRPr="00BF4F42">
              <w:rPr>
                <w:rFonts w:asciiTheme="minorHAnsi" w:hAnsiTheme="minorHAnsi"/>
                <w:spacing w:val="-3"/>
              </w:rPr>
              <w:t xml:space="preserve"> </w:t>
            </w:r>
            <w:r w:rsidRPr="00BF4F42">
              <w:rPr>
                <w:rFonts w:asciiTheme="minorHAnsi" w:hAnsiTheme="minorHAnsi"/>
              </w:rPr>
              <w:t>Art</w:t>
            </w:r>
            <w:r w:rsidRPr="00BF4F42">
              <w:rPr>
                <w:rFonts w:asciiTheme="minorHAnsi" w:hAnsiTheme="minorHAnsi"/>
                <w:spacing w:val="-3"/>
              </w:rPr>
              <w:t xml:space="preserve"> </w:t>
            </w:r>
            <w:r w:rsidRPr="00BF4F42">
              <w:rPr>
                <w:rFonts w:asciiTheme="minorHAnsi" w:hAnsiTheme="minorHAnsi"/>
              </w:rPr>
              <w:t>Solutions,</w:t>
            </w:r>
            <w:r w:rsidRPr="00BF4F42">
              <w:rPr>
                <w:rFonts w:asciiTheme="minorHAnsi" w:hAnsiTheme="minorHAnsi"/>
                <w:spacing w:val="-3"/>
              </w:rPr>
              <w:t xml:space="preserve"> </w:t>
            </w:r>
            <w:r w:rsidRPr="00BF4F42">
              <w:rPr>
                <w:rFonts w:asciiTheme="minorHAnsi" w:hAnsiTheme="minorHAnsi"/>
              </w:rPr>
              <w:t>Rachel</w:t>
            </w:r>
            <w:r w:rsidRPr="00BF4F42">
              <w:rPr>
                <w:rFonts w:asciiTheme="minorHAnsi" w:hAnsiTheme="minorHAnsi"/>
                <w:spacing w:val="-3"/>
              </w:rPr>
              <w:t xml:space="preserve"> </w:t>
            </w:r>
            <w:r w:rsidRPr="00BF4F42">
              <w:rPr>
                <w:rFonts w:asciiTheme="minorHAnsi" w:hAnsiTheme="minorHAnsi"/>
              </w:rPr>
              <w:t>and</w:t>
            </w:r>
            <w:r w:rsidRPr="00BF4F42">
              <w:rPr>
                <w:rFonts w:asciiTheme="minorHAnsi" w:hAnsiTheme="minorHAnsi"/>
                <w:spacing w:val="-3"/>
              </w:rPr>
              <w:t xml:space="preserve"> </w:t>
            </w:r>
            <w:r w:rsidRPr="00BF4F42">
              <w:rPr>
                <w:rFonts w:asciiTheme="minorHAnsi" w:hAnsiTheme="minorHAnsi"/>
              </w:rPr>
              <w:t>Christopher</w:t>
            </w:r>
            <w:r w:rsidRPr="00BF4F42">
              <w:rPr>
                <w:rFonts w:asciiTheme="minorHAnsi" w:hAnsiTheme="minorHAnsi"/>
                <w:spacing w:val="-3"/>
              </w:rPr>
              <w:t xml:space="preserve"> </w:t>
            </w:r>
            <w:r w:rsidRPr="00BF4F42">
              <w:rPr>
                <w:rFonts w:asciiTheme="minorHAnsi" w:hAnsiTheme="minorHAnsi"/>
              </w:rPr>
              <w:t>Deris,</w:t>
            </w:r>
            <w:r w:rsidRPr="00BF4F42">
              <w:rPr>
                <w:rFonts w:asciiTheme="minorHAnsi" w:hAnsiTheme="minorHAnsi"/>
                <w:spacing w:val="-3"/>
              </w:rPr>
              <w:t xml:space="preserve"> </w:t>
            </w:r>
            <w:r w:rsidRPr="00BF4F42">
              <w:rPr>
                <w:rFonts w:asciiTheme="minorHAnsi" w:hAnsiTheme="minorHAnsi"/>
              </w:rPr>
              <w:t>Kevin Baer and Sylvia Santamaria, Kathy Rodriguez and Matthew Kirscht, Ariya Martin</w:t>
            </w:r>
            <w:r w:rsidRPr="00BF4F42">
              <w:rPr>
                <w:rFonts w:asciiTheme="minorHAnsi" w:hAnsiTheme="minorHAnsi"/>
                <w:spacing w:val="40"/>
              </w:rPr>
              <w:t xml:space="preserve"> </w:t>
            </w:r>
            <w:r w:rsidRPr="00BF4F42">
              <w:rPr>
                <w:rFonts w:asciiTheme="minorHAnsi" w:hAnsiTheme="minorHAnsi"/>
              </w:rPr>
              <w:t>and Michael Winter, Ryn Wilson and Peter Hoffman, and Natalie McLaurin and Ben Fox McCord.</w:t>
            </w:r>
          </w:p>
          <w:p w14:paraId="53F699C7" w14:textId="492F2C78" w:rsidR="007D18F3" w:rsidRPr="00BF4F42" w:rsidRDefault="007D18F3" w:rsidP="00AD2248">
            <w:pPr>
              <w:pStyle w:val="BodyText"/>
              <w:spacing w:line="249" w:lineRule="auto"/>
              <w:ind w:left="0"/>
              <w:rPr>
                <w:rFonts w:asciiTheme="minorHAnsi" w:hAnsiTheme="minorHAnsi"/>
              </w:rPr>
            </w:pPr>
            <w:r w:rsidRPr="00BF4F42">
              <w:rPr>
                <w:rFonts w:asciiTheme="minorHAnsi" w:hAnsiTheme="minorHAnsi"/>
              </w:rPr>
              <w:t>“Eden Adrift,” (March) Solo exhibition by Eva Champagne. TEN Gallery, New Orleans, LA. Ceramic sculpture</w:t>
            </w:r>
            <w:r w:rsidRPr="00BF4F42">
              <w:rPr>
                <w:rFonts w:asciiTheme="minorHAnsi" w:hAnsiTheme="minorHAnsi"/>
                <w:spacing w:val="-4"/>
              </w:rPr>
              <w:t xml:space="preserve"> </w:t>
            </w:r>
            <w:r w:rsidRPr="00BF4F42">
              <w:rPr>
                <w:rFonts w:asciiTheme="minorHAnsi" w:hAnsiTheme="minorHAnsi"/>
              </w:rPr>
              <w:t>and</w:t>
            </w:r>
            <w:r w:rsidRPr="00BF4F42">
              <w:rPr>
                <w:rFonts w:asciiTheme="minorHAnsi" w:hAnsiTheme="minorHAnsi"/>
                <w:spacing w:val="-4"/>
              </w:rPr>
              <w:t xml:space="preserve"> </w:t>
            </w:r>
            <w:r w:rsidRPr="00BF4F42">
              <w:rPr>
                <w:rFonts w:asciiTheme="minorHAnsi" w:hAnsiTheme="minorHAnsi"/>
              </w:rPr>
              <w:t>installation</w:t>
            </w:r>
            <w:r w:rsidRPr="00BF4F42">
              <w:rPr>
                <w:rFonts w:asciiTheme="minorHAnsi" w:hAnsiTheme="minorHAnsi"/>
                <w:spacing w:val="-4"/>
              </w:rPr>
              <w:t xml:space="preserve"> </w:t>
            </w:r>
            <w:r w:rsidRPr="00BF4F42">
              <w:rPr>
                <w:rFonts w:asciiTheme="minorHAnsi" w:hAnsiTheme="minorHAnsi"/>
              </w:rPr>
              <w:t>created</w:t>
            </w:r>
            <w:r w:rsidRPr="00BF4F42">
              <w:rPr>
                <w:rFonts w:asciiTheme="minorHAnsi" w:hAnsiTheme="minorHAnsi"/>
                <w:spacing w:val="-4"/>
              </w:rPr>
              <w:t xml:space="preserve"> </w:t>
            </w:r>
            <w:r w:rsidRPr="00BF4F42">
              <w:rPr>
                <w:rFonts w:asciiTheme="minorHAnsi" w:hAnsiTheme="minorHAnsi"/>
              </w:rPr>
              <w:t>for</w:t>
            </w:r>
            <w:r w:rsidRPr="00BF4F42">
              <w:rPr>
                <w:rFonts w:asciiTheme="minorHAnsi" w:hAnsiTheme="minorHAnsi"/>
                <w:spacing w:val="-4"/>
              </w:rPr>
              <w:t xml:space="preserve"> </w:t>
            </w:r>
            <w:r w:rsidRPr="00BF4F42">
              <w:rPr>
                <w:rFonts w:asciiTheme="minorHAnsi" w:hAnsiTheme="minorHAnsi"/>
              </w:rPr>
              <w:t>a</w:t>
            </w:r>
            <w:r w:rsidRPr="00BF4F42">
              <w:rPr>
                <w:rFonts w:asciiTheme="minorHAnsi" w:hAnsiTheme="minorHAnsi"/>
                <w:spacing w:val="-4"/>
              </w:rPr>
              <w:t xml:space="preserve"> </w:t>
            </w:r>
            <w:r w:rsidRPr="00BF4F42">
              <w:rPr>
                <w:rFonts w:asciiTheme="minorHAnsi" w:hAnsiTheme="minorHAnsi"/>
              </w:rPr>
              <w:t>one-person</w:t>
            </w:r>
            <w:r w:rsidRPr="00BF4F42">
              <w:rPr>
                <w:rFonts w:asciiTheme="minorHAnsi" w:hAnsiTheme="minorHAnsi"/>
                <w:spacing w:val="-4"/>
              </w:rPr>
              <w:t xml:space="preserve"> </w:t>
            </w:r>
            <w:r w:rsidRPr="00BF4F42">
              <w:rPr>
                <w:rFonts w:asciiTheme="minorHAnsi" w:hAnsiTheme="minorHAnsi"/>
              </w:rPr>
              <w:t>exhibit</w:t>
            </w:r>
            <w:r w:rsidRPr="00BF4F42">
              <w:rPr>
                <w:rFonts w:asciiTheme="minorHAnsi" w:hAnsiTheme="minorHAnsi"/>
                <w:spacing w:val="-4"/>
              </w:rPr>
              <w:t xml:space="preserve"> </w:t>
            </w:r>
            <w:r w:rsidRPr="00BF4F42">
              <w:rPr>
                <w:rFonts w:asciiTheme="minorHAnsi" w:hAnsiTheme="minorHAnsi"/>
              </w:rPr>
              <w:t>at</w:t>
            </w:r>
            <w:r w:rsidRPr="00BF4F42">
              <w:rPr>
                <w:rFonts w:asciiTheme="minorHAnsi" w:hAnsiTheme="minorHAnsi"/>
                <w:spacing w:val="-4"/>
              </w:rPr>
              <w:t xml:space="preserve"> </w:t>
            </w:r>
            <w:r w:rsidRPr="00BF4F42">
              <w:rPr>
                <w:rFonts w:asciiTheme="minorHAnsi" w:hAnsiTheme="minorHAnsi"/>
              </w:rPr>
              <w:t>Gulf</w:t>
            </w:r>
            <w:r w:rsidRPr="00BF4F42">
              <w:rPr>
                <w:rFonts w:asciiTheme="minorHAnsi" w:hAnsiTheme="minorHAnsi"/>
                <w:spacing w:val="-4"/>
              </w:rPr>
              <w:t xml:space="preserve"> </w:t>
            </w:r>
            <w:r w:rsidRPr="00BF4F42">
              <w:rPr>
                <w:rFonts w:asciiTheme="minorHAnsi" w:hAnsiTheme="minorHAnsi"/>
              </w:rPr>
              <w:t>Coast</w:t>
            </w:r>
            <w:r w:rsidRPr="00BF4F42">
              <w:rPr>
                <w:rFonts w:asciiTheme="minorHAnsi" w:hAnsiTheme="minorHAnsi"/>
                <w:spacing w:val="-4"/>
              </w:rPr>
              <w:t xml:space="preserve"> </w:t>
            </w:r>
            <w:r w:rsidRPr="00BF4F42">
              <w:rPr>
                <w:rFonts w:asciiTheme="minorHAnsi" w:hAnsiTheme="minorHAnsi"/>
              </w:rPr>
              <w:t>State</w:t>
            </w:r>
            <w:r w:rsidRPr="00BF4F42">
              <w:rPr>
                <w:rFonts w:asciiTheme="minorHAnsi" w:hAnsiTheme="minorHAnsi"/>
                <w:spacing w:val="-4"/>
              </w:rPr>
              <w:t xml:space="preserve"> </w:t>
            </w:r>
            <w:r w:rsidRPr="00BF4F42">
              <w:rPr>
                <w:rFonts w:asciiTheme="minorHAnsi" w:hAnsiTheme="minorHAnsi"/>
              </w:rPr>
              <w:t>College, Panama City, Florida.</w:t>
            </w:r>
          </w:p>
          <w:p w14:paraId="75A4395E" w14:textId="2A41D9E4" w:rsidR="007D18F3" w:rsidRPr="00AD2248" w:rsidRDefault="007D18F3" w:rsidP="00AD2248">
            <w:pPr>
              <w:pStyle w:val="BodyText"/>
              <w:ind w:left="0"/>
              <w:rPr>
                <w:rFonts w:asciiTheme="minorHAnsi" w:hAnsiTheme="minorHAnsi"/>
              </w:rPr>
            </w:pPr>
            <w:r w:rsidRPr="00BF4F42">
              <w:rPr>
                <w:rFonts w:asciiTheme="minorHAnsi" w:hAnsiTheme="minorHAnsi"/>
              </w:rPr>
              <w:t>“2-D/3-D, Parts I and II” (June-July), cocurated with Suzanna Ritz. UNO St. Claude Gallery, New Orleans, LA. Two-part exhibition with work from current graduate students working in two- and three-dimensional media.</w:t>
            </w:r>
          </w:p>
          <w:p w14:paraId="3839CDF9" w14:textId="77777777" w:rsidR="007D18F3" w:rsidRPr="00BF4F42" w:rsidRDefault="007D18F3" w:rsidP="00D36341">
            <w:r w:rsidRPr="00BF4F42">
              <w:t>“Inman Gallery: Just Then, and Again” (February) UNO St. Claude Gallery, New Orleans, LA. Group exhibition of works from the Inman Gallery, Houston, TX</w:t>
            </w:r>
          </w:p>
          <w:p w14:paraId="1C9FA8FE" w14:textId="77777777" w:rsidR="007D18F3" w:rsidRPr="00BF4F42" w:rsidRDefault="007D18F3" w:rsidP="00D36341"/>
        </w:tc>
      </w:tr>
      <w:tr w:rsidR="007D18F3" w:rsidRPr="00964949" w14:paraId="5EDE84F7" w14:textId="77777777" w:rsidTr="00AD2248">
        <w:tc>
          <w:tcPr>
            <w:tcW w:w="1440" w:type="dxa"/>
          </w:tcPr>
          <w:p w14:paraId="39564F3D" w14:textId="77777777" w:rsidR="007D18F3" w:rsidRPr="00BF4F42" w:rsidRDefault="007D18F3" w:rsidP="00D36341">
            <w:r w:rsidRPr="00BF4F42">
              <w:lastRenderedPageBreak/>
              <w:t>2012</w:t>
            </w:r>
          </w:p>
        </w:tc>
        <w:tc>
          <w:tcPr>
            <w:tcW w:w="9350" w:type="dxa"/>
          </w:tcPr>
          <w:p w14:paraId="609C23C9" w14:textId="17C95F62" w:rsidR="007D18F3" w:rsidRPr="00BF4F42" w:rsidRDefault="007D18F3" w:rsidP="00D36341">
            <w:pPr>
              <w:pStyle w:val="ListParagraphwithDates"/>
              <w:spacing w:before="0" w:beforeAutospacing="0" w:after="0" w:afterAutospacing="0"/>
            </w:pPr>
            <w:r w:rsidRPr="00BF4F42">
              <w:t xml:space="preserve">“Southerly Gold: Adjust/Adapt” (December) UNO St. Claude Gallery, New Orleans, LA. Exhibition of collaborative photography by all-female artist collective for PhotoNOLA. The artists co-curated an exhibition to accompany their solo show. </w:t>
            </w:r>
          </w:p>
          <w:p w14:paraId="1CBCC669" w14:textId="578BC6CA" w:rsidR="007D18F3" w:rsidRPr="00BF4F42" w:rsidRDefault="007D18F3" w:rsidP="00D36341">
            <w:pPr>
              <w:pStyle w:val="ListParagraphwithDates"/>
              <w:spacing w:before="0" w:beforeAutospacing="0" w:after="0" w:afterAutospacing="0"/>
            </w:pPr>
            <w:r w:rsidRPr="00BF4F42">
              <w:t>“Christine Sauer: Flourish (September) UNO ST. Claude Gallery, New Orleans, LA. Solo exhibition by UNO MFA alum.</w:t>
            </w:r>
          </w:p>
          <w:p w14:paraId="5538CFDB" w14:textId="2C5A679D" w:rsidR="007D18F3" w:rsidRPr="00AD2248" w:rsidRDefault="007D18F3" w:rsidP="00AD2248">
            <w:pPr>
              <w:pStyle w:val="BodyText"/>
              <w:spacing w:before="6" w:line="237" w:lineRule="auto"/>
              <w:ind w:left="0" w:right="813"/>
              <w:rPr>
                <w:rFonts w:asciiTheme="minorHAnsi" w:hAnsiTheme="minorHAnsi"/>
              </w:rPr>
            </w:pPr>
            <w:r w:rsidRPr="00BF4F42">
              <w:rPr>
                <w:rFonts w:asciiTheme="minorHAnsi" w:hAnsiTheme="minorHAnsi"/>
              </w:rPr>
              <w:t>“Rejoin” (August)</w:t>
            </w:r>
            <w:r w:rsidRPr="00BF4F42">
              <w:rPr>
                <w:rFonts w:asciiTheme="minorHAnsi" w:hAnsiTheme="minorHAnsi"/>
                <w:spacing w:val="-5"/>
              </w:rPr>
              <w:t xml:space="preserve"> </w:t>
            </w:r>
            <w:r w:rsidRPr="00BF4F42">
              <w:rPr>
                <w:rFonts w:asciiTheme="minorHAnsi" w:hAnsiTheme="minorHAnsi"/>
                <w:iCs/>
              </w:rPr>
              <w:t>UNO St.</w:t>
            </w:r>
            <w:r w:rsidRPr="00BF4F42">
              <w:rPr>
                <w:rFonts w:asciiTheme="minorHAnsi" w:hAnsiTheme="minorHAnsi"/>
                <w:iCs/>
                <w:spacing w:val="-4"/>
              </w:rPr>
              <w:t xml:space="preserve"> </w:t>
            </w:r>
            <w:r w:rsidRPr="00BF4F42">
              <w:rPr>
                <w:rFonts w:asciiTheme="minorHAnsi" w:hAnsiTheme="minorHAnsi"/>
                <w:iCs/>
              </w:rPr>
              <w:t>Claude</w:t>
            </w:r>
            <w:r w:rsidRPr="00BF4F42">
              <w:rPr>
                <w:rFonts w:asciiTheme="minorHAnsi" w:hAnsiTheme="minorHAnsi"/>
                <w:iCs/>
                <w:spacing w:val="-5"/>
              </w:rPr>
              <w:t xml:space="preserve"> </w:t>
            </w:r>
            <w:r w:rsidRPr="00BF4F42">
              <w:rPr>
                <w:rFonts w:asciiTheme="minorHAnsi" w:hAnsiTheme="minorHAnsi"/>
                <w:iCs/>
              </w:rPr>
              <w:t>Gallery, New</w:t>
            </w:r>
            <w:r w:rsidRPr="00BF4F42">
              <w:rPr>
                <w:rFonts w:asciiTheme="minorHAnsi" w:hAnsiTheme="minorHAnsi"/>
                <w:iCs/>
                <w:spacing w:val="-4"/>
              </w:rPr>
              <w:t xml:space="preserve"> </w:t>
            </w:r>
            <w:r w:rsidRPr="00BF4F42">
              <w:rPr>
                <w:rFonts w:asciiTheme="minorHAnsi" w:hAnsiTheme="minorHAnsi"/>
                <w:iCs/>
              </w:rPr>
              <w:t>Orleans</w:t>
            </w:r>
            <w:r w:rsidRPr="00BF4F42">
              <w:rPr>
                <w:rFonts w:asciiTheme="minorHAnsi" w:hAnsiTheme="minorHAnsi"/>
              </w:rPr>
              <w:t>,</w:t>
            </w:r>
            <w:r w:rsidRPr="00BF4F42">
              <w:rPr>
                <w:rFonts w:asciiTheme="minorHAnsi" w:hAnsiTheme="minorHAnsi"/>
                <w:spacing w:val="-4"/>
              </w:rPr>
              <w:t xml:space="preserve"> </w:t>
            </w:r>
            <w:r w:rsidRPr="00BF4F42">
              <w:rPr>
                <w:rFonts w:asciiTheme="minorHAnsi" w:hAnsiTheme="minorHAnsi"/>
              </w:rPr>
              <w:t>LA. Faculty group exhibition.</w:t>
            </w:r>
          </w:p>
          <w:p w14:paraId="0E7CD57B" w14:textId="5EADB688" w:rsidR="007D18F3" w:rsidRPr="00BF4F42" w:rsidRDefault="007D18F3" w:rsidP="00AD2248">
            <w:pPr>
              <w:pStyle w:val="BodyText"/>
              <w:spacing w:before="3" w:line="237" w:lineRule="auto"/>
              <w:ind w:left="0" w:right="281"/>
              <w:rPr>
                <w:rFonts w:asciiTheme="minorHAnsi" w:hAnsiTheme="minorHAnsi"/>
              </w:rPr>
            </w:pPr>
            <w:r w:rsidRPr="00BF4F42">
              <w:rPr>
                <w:rFonts w:asciiTheme="minorHAnsi" w:hAnsiTheme="minorHAnsi"/>
              </w:rPr>
              <w:t>“The One Series” (July), cocurated with Emily Farranto. TEN Gallery, New Orleans, LA. For twenty-eight days in June, the gallery will host consecutive, one-day solo exhibitions of the work of artists who have never shown work in New Orleans, or who have not shown in the city in the past five years.</w:t>
            </w:r>
          </w:p>
          <w:p w14:paraId="66167585" w14:textId="77777777" w:rsidR="007D18F3" w:rsidRPr="00BF4F42" w:rsidRDefault="007D18F3" w:rsidP="00D36341">
            <w:pPr>
              <w:pStyle w:val="ListParagraphwithDates"/>
              <w:spacing w:before="0" w:beforeAutospacing="0" w:after="0" w:afterAutospacing="0"/>
              <w:rPr>
                <w:iCs/>
              </w:rPr>
            </w:pPr>
            <w:r w:rsidRPr="00BF4F42">
              <w:t>“Taint</w:t>
            </w:r>
            <w:r w:rsidRPr="00BF4F42">
              <w:rPr>
                <w:spacing w:val="-3"/>
              </w:rPr>
              <w:t xml:space="preserve"> </w:t>
            </w:r>
            <w:r w:rsidRPr="00BF4F42">
              <w:t>Modern” (January),</w:t>
            </w:r>
            <w:r w:rsidRPr="00BF4F42">
              <w:rPr>
                <w:spacing w:val="-4"/>
              </w:rPr>
              <w:t xml:space="preserve"> </w:t>
            </w:r>
            <w:r w:rsidRPr="00BF4F42">
              <w:rPr>
                <w:iCs/>
              </w:rPr>
              <w:t>Three</w:t>
            </w:r>
            <w:r w:rsidRPr="00BF4F42">
              <w:rPr>
                <w:iCs/>
                <w:spacing w:val="-4"/>
              </w:rPr>
              <w:t xml:space="preserve"> </w:t>
            </w:r>
            <w:r w:rsidRPr="00BF4F42">
              <w:rPr>
                <w:iCs/>
              </w:rPr>
              <w:t>Ring</w:t>
            </w:r>
            <w:r w:rsidRPr="00BF4F42">
              <w:rPr>
                <w:iCs/>
                <w:spacing w:val="-3"/>
              </w:rPr>
              <w:t xml:space="preserve"> </w:t>
            </w:r>
            <w:r w:rsidRPr="00BF4F42">
              <w:rPr>
                <w:iCs/>
              </w:rPr>
              <w:t>Circus</w:t>
            </w:r>
            <w:r w:rsidRPr="00BF4F42">
              <w:rPr>
                <w:iCs/>
                <w:spacing w:val="-3"/>
              </w:rPr>
              <w:t xml:space="preserve"> </w:t>
            </w:r>
            <w:r w:rsidRPr="00BF4F42">
              <w:rPr>
                <w:iCs/>
              </w:rPr>
              <w:t>Arts</w:t>
            </w:r>
            <w:r w:rsidRPr="00BF4F42">
              <w:rPr>
                <w:iCs/>
                <w:spacing w:val="-3"/>
              </w:rPr>
              <w:t xml:space="preserve"> </w:t>
            </w:r>
            <w:r w:rsidRPr="00BF4F42">
              <w:rPr>
                <w:iCs/>
              </w:rPr>
              <w:t>Education</w:t>
            </w:r>
            <w:r w:rsidRPr="00BF4F42">
              <w:rPr>
                <w:iCs/>
                <w:spacing w:val="-3"/>
              </w:rPr>
              <w:t xml:space="preserve"> </w:t>
            </w:r>
            <w:r w:rsidRPr="00BF4F42">
              <w:rPr>
                <w:iCs/>
              </w:rPr>
              <w:t>Center</w:t>
            </w:r>
            <w:r w:rsidRPr="00BF4F42">
              <w:rPr>
                <w:iCs/>
                <w:spacing w:val="-4"/>
              </w:rPr>
              <w:t xml:space="preserve"> </w:t>
            </w:r>
            <w:r w:rsidRPr="00BF4F42">
              <w:rPr>
                <w:iCs/>
              </w:rPr>
              <w:t>-</w:t>
            </w:r>
            <w:r w:rsidRPr="00BF4F42">
              <w:rPr>
                <w:iCs/>
                <w:spacing w:val="-3"/>
              </w:rPr>
              <w:t xml:space="preserve"> </w:t>
            </w:r>
            <w:r w:rsidRPr="00BF4F42">
              <w:rPr>
                <w:iCs/>
              </w:rPr>
              <w:t>The Big Top, New Orleans, LA. Exhibition of artwork by members of Crit Group, a self-founded artist salon/discussion that met monthly from 2009-2014.</w:t>
            </w:r>
          </w:p>
          <w:p w14:paraId="06A7651C" w14:textId="77777777" w:rsidR="007D18F3" w:rsidRPr="00BF4F42" w:rsidRDefault="007D18F3" w:rsidP="00D36341">
            <w:pPr>
              <w:pStyle w:val="ListParagraphwithDates"/>
              <w:spacing w:before="0" w:beforeAutospacing="0" w:after="0" w:afterAutospacing="0"/>
              <w:rPr>
                <w:iCs/>
              </w:rPr>
            </w:pPr>
          </w:p>
        </w:tc>
      </w:tr>
      <w:tr w:rsidR="007D18F3" w:rsidRPr="00964949" w14:paraId="7EAFECFC" w14:textId="77777777" w:rsidTr="00AD2248">
        <w:tc>
          <w:tcPr>
            <w:tcW w:w="1440" w:type="dxa"/>
          </w:tcPr>
          <w:p w14:paraId="199FCE80" w14:textId="77777777" w:rsidR="007D18F3" w:rsidRPr="00BF4F42" w:rsidRDefault="007D18F3" w:rsidP="00D36341">
            <w:r w:rsidRPr="00BF4F42">
              <w:t>2007</w:t>
            </w:r>
          </w:p>
        </w:tc>
        <w:tc>
          <w:tcPr>
            <w:tcW w:w="9350" w:type="dxa"/>
          </w:tcPr>
          <w:p w14:paraId="22C1C504" w14:textId="77777777" w:rsidR="007D18F3" w:rsidRPr="00BF4F42" w:rsidRDefault="007D18F3" w:rsidP="00AD2248">
            <w:pPr>
              <w:pStyle w:val="BodyText"/>
              <w:tabs>
                <w:tab w:val="left" w:pos="1548"/>
              </w:tabs>
              <w:spacing w:before="83" w:line="244" w:lineRule="auto"/>
              <w:ind w:left="0" w:right="377"/>
              <w:jc w:val="both"/>
              <w:rPr>
                <w:rFonts w:asciiTheme="minorHAnsi" w:hAnsiTheme="minorHAnsi"/>
              </w:rPr>
            </w:pPr>
            <w:r w:rsidRPr="00BF4F42">
              <w:rPr>
                <w:rFonts w:asciiTheme="minorHAnsi" w:hAnsiTheme="minorHAnsi"/>
              </w:rPr>
              <w:t>“Henry</w:t>
            </w:r>
            <w:r w:rsidRPr="00BF4F42">
              <w:rPr>
                <w:rFonts w:asciiTheme="minorHAnsi" w:hAnsiTheme="minorHAnsi"/>
                <w:spacing w:val="-3"/>
              </w:rPr>
              <w:t xml:space="preserve"> </w:t>
            </w:r>
            <w:r w:rsidRPr="00BF4F42">
              <w:rPr>
                <w:rFonts w:asciiTheme="minorHAnsi" w:hAnsiTheme="minorHAnsi"/>
              </w:rPr>
              <w:t>Meloy:</w:t>
            </w:r>
            <w:r w:rsidRPr="00BF4F42">
              <w:rPr>
                <w:rFonts w:asciiTheme="minorHAnsi" w:hAnsiTheme="minorHAnsi"/>
                <w:spacing w:val="-3"/>
              </w:rPr>
              <w:t xml:space="preserve"> </w:t>
            </w:r>
            <w:r w:rsidRPr="00BF4F42">
              <w:rPr>
                <w:rFonts w:asciiTheme="minorHAnsi" w:hAnsiTheme="minorHAnsi"/>
              </w:rPr>
              <w:t>The</w:t>
            </w:r>
            <w:r w:rsidRPr="00BF4F42">
              <w:rPr>
                <w:rFonts w:asciiTheme="minorHAnsi" w:hAnsiTheme="minorHAnsi"/>
                <w:spacing w:val="-3"/>
              </w:rPr>
              <w:t xml:space="preserve"> </w:t>
            </w:r>
            <w:r w:rsidRPr="00BF4F42">
              <w:rPr>
                <w:rFonts w:asciiTheme="minorHAnsi" w:hAnsiTheme="minorHAnsi"/>
              </w:rPr>
              <w:t>Portraits,”</w:t>
            </w:r>
            <w:r w:rsidRPr="00BF4F42">
              <w:rPr>
                <w:rFonts w:asciiTheme="minorHAnsi" w:hAnsiTheme="minorHAnsi"/>
                <w:spacing w:val="-3"/>
              </w:rPr>
              <w:t xml:space="preserve"> </w:t>
            </w:r>
            <w:r w:rsidRPr="00BF4F42">
              <w:rPr>
                <w:rFonts w:asciiTheme="minorHAnsi" w:hAnsiTheme="minorHAnsi"/>
              </w:rPr>
              <w:t>Curatorial</w:t>
            </w:r>
            <w:r w:rsidRPr="00BF4F42">
              <w:rPr>
                <w:rFonts w:asciiTheme="minorHAnsi" w:hAnsiTheme="minorHAnsi"/>
                <w:spacing w:val="-3"/>
              </w:rPr>
              <w:t xml:space="preserve"> </w:t>
            </w:r>
            <w:r w:rsidRPr="00BF4F42">
              <w:rPr>
                <w:rFonts w:asciiTheme="minorHAnsi" w:hAnsiTheme="minorHAnsi"/>
              </w:rPr>
              <w:t>Internship</w:t>
            </w:r>
            <w:r w:rsidRPr="00BF4F42">
              <w:rPr>
                <w:rFonts w:asciiTheme="minorHAnsi" w:hAnsiTheme="minorHAnsi"/>
                <w:b/>
              </w:rPr>
              <w:t>,</w:t>
            </w:r>
            <w:r w:rsidRPr="00BF4F42">
              <w:rPr>
                <w:rFonts w:asciiTheme="minorHAnsi" w:hAnsiTheme="minorHAnsi"/>
                <w:b/>
                <w:spacing w:val="-3"/>
              </w:rPr>
              <w:t xml:space="preserve"> </w:t>
            </w:r>
            <w:r w:rsidRPr="00BF4F42">
              <w:rPr>
                <w:rFonts w:asciiTheme="minorHAnsi" w:hAnsiTheme="minorHAnsi"/>
              </w:rPr>
              <w:t>The</w:t>
            </w:r>
            <w:r w:rsidRPr="00BF4F42">
              <w:rPr>
                <w:rFonts w:asciiTheme="minorHAnsi" w:hAnsiTheme="minorHAnsi"/>
                <w:spacing w:val="-3"/>
              </w:rPr>
              <w:t xml:space="preserve"> </w:t>
            </w:r>
            <w:r w:rsidRPr="00BF4F42">
              <w:rPr>
                <w:rFonts w:asciiTheme="minorHAnsi" w:hAnsiTheme="minorHAnsi"/>
              </w:rPr>
              <w:t>Montana</w:t>
            </w:r>
            <w:r w:rsidRPr="00BF4F42">
              <w:rPr>
                <w:rFonts w:asciiTheme="minorHAnsi" w:hAnsiTheme="minorHAnsi"/>
                <w:spacing w:val="-3"/>
              </w:rPr>
              <w:t xml:space="preserve"> </w:t>
            </w:r>
            <w:r w:rsidRPr="00BF4F42">
              <w:rPr>
                <w:rFonts w:asciiTheme="minorHAnsi" w:hAnsiTheme="minorHAnsi"/>
              </w:rPr>
              <w:t>Museum</w:t>
            </w:r>
            <w:r w:rsidRPr="00BF4F42">
              <w:rPr>
                <w:rFonts w:asciiTheme="minorHAnsi" w:hAnsiTheme="minorHAnsi"/>
                <w:spacing w:val="-4"/>
              </w:rPr>
              <w:t xml:space="preserve"> </w:t>
            </w:r>
            <w:r w:rsidRPr="00BF4F42">
              <w:rPr>
                <w:rFonts w:asciiTheme="minorHAnsi" w:hAnsiTheme="minorHAnsi"/>
              </w:rPr>
              <w:t>of</w:t>
            </w:r>
            <w:r w:rsidRPr="00BF4F42">
              <w:rPr>
                <w:rFonts w:asciiTheme="minorHAnsi" w:hAnsiTheme="minorHAnsi"/>
                <w:spacing w:val="-3"/>
              </w:rPr>
              <w:t xml:space="preserve"> </w:t>
            </w:r>
            <w:r w:rsidRPr="00BF4F42">
              <w:rPr>
                <w:rFonts w:asciiTheme="minorHAnsi" w:hAnsiTheme="minorHAnsi"/>
              </w:rPr>
              <w:t>Art</w:t>
            </w:r>
            <w:r w:rsidRPr="00BF4F42">
              <w:rPr>
                <w:rFonts w:asciiTheme="minorHAnsi" w:hAnsiTheme="minorHAnsi"/>
                <w:spacing w:val="-3"/>
              </w:rPr>
              <w:t xml:space="preserve"> </w:t>
            </w:r>
            <w:r w:rsidRPr="00BF4F42">
              <w:rPr>
                <w:rFonts w:asciiTheme="minorHAnsi" w:hAnsiTheme="minorHAnsi"/>
              </w:rPr>
              <w:t>&amp;</w:t>
            </w:r>
            <w:r w:rsidRPr="00BF4F42">
              <w:rPr>
                <w:rFonts w:asciiTheme="minorHAnsi" w:hAnsiTheme="minorHAnsi"/>
                <w:spacing w:val="-3"/>
              </w:rPr>
              <w:t xml:space="preserve"> </w:t>
            </w:r>
            <w:r w:rsidRPr="00BF4F42">
              <w:rPr>
                <w:rFonts w:asciiTheme="minorHAnsi" w:hAnsiTheme="minorHAnsi"/>
              </w:rPr>
              <w:t>Culture,</w:t>
            </w:r>
            <w:r w:rsidRPr="00BF4F42">
              <w:rPr>
                <w:rFonts w:asciiTheme="minorHAnsi" w:hAnsiTheme="minorHAnsi"/>
                <w:spacing w:val="40"/>
              </w:rPr>
              <w:t xml:space="preserve"> </w:t>
            </w:r>
            <w:r w:rsidRPr="00BF4F42">
              <w:rPr>
                <w:rFonts w:asciiTheme="minorHAnsi" w:hAnsiTheme="minorHAnsi"/>
              </w:rPr>
              <w:t>The University of Montana, Missoula, MT. Duties: Assist cataloguing print collection. Research</w:t>
            </w:r>
            <w:r w:rsidRPr="00BF4F42">
              <w:rPr>
                <w:rFonts w:asciiTheme="minorHAnsi" w:hAnsiTheme="minorHAnsi"/>
                <w:spacing w:val="-3"/>
              </w:rPr>
              <w:t xml:space="preserve"> </w:t>
            </w:r>
            <w:r w:rsidRPr="00BF4F42">
              <w:rPr>
                <w:rFonts w:asciiTheme="minorHAnsi" w:hAnsiTheme="minorHAnsi"/>
              </w:rPr>
              <w:t>for</w:t>
            </w:r>
            <w:r w:rsidRPr="00BF4F42">
              <w:rPr>
                <w:rFonts w:asciiTheme="minorHAnsi" w:hAnsiTheme="minorHAnsi"/>
                <w:spacing w:val="-3"/>
              </w:rPr>
              <w:t xml:space="preserve"> </w:t>
            </w:r>
            <w:r w:rsidRPr="00BF4F42">
              <w:rPr>
                <w:rFonts w:asciiTheme="minorHAnsi" w:hAnsiTheme="minorHAnsi"/>
              </w:rPr>
              <w:t>the</w:t>
            </w:r>
            <w:r w:rsidRPr="00BF4F42">
              <w:rPr>
                <w:rFonts w:asciiTheme="minorHAnsi" w:hAnsiTheme="minorHAnsi"/>
                <w:spacing w:val="-3"/>
              </w:rPr>
              <w:t xml:space="preserve"> </w:t>
            </w:r>
            <w:r w:rsidRPr="00BF4F42">
              <w:rPr>
                <w:rFonts w:asciiTheme="minorHAnsi" w:hAnsiTheme="minorHAnsi"/>
              </w:rPr>
              <w:t>exhibition</w:t>
            </w:r>
            <w:r w:rsidRPr="00BF4F42">
              <w:rPr>
                <w:rFonts w:asciiTheme="minorHAnsi" w:hAnsiTheme="minorHAnsi"/>
                <w:i/>
              </w:rPr>
              <w:t>.</w:t>
            </w:r>
            <w:r w:rsidRPr="00BF4F42">
              <w:rPr>
                <w:rFonts w:asciiTheme="minorHAnsi" w:hAnsiTheme="minorHAnsi"/>
                <w:i/>
                <w:spacing w:val="-3"/>
              </w:rPr>
              <w:t xml:space="preserve"> </w:t>
            </w:r>
            <w:r w:rsidRPr="00BF4F42">
              <w:rPr>
                <w:rFonts w:asciiTheme="minorHAnsi" w:hAnsiTheme="minorHAnsi"/>
              </w:rPr>
              <w:t>Assistance</w:t>
            </w:r>
            <w:r w:rsidRPr="00BF4F42">
              <w:rPr>
                <w:rFonts w:asciiTheme="minorHAnsi" w:hAnsiTheme="minorHAnsi"/>
                <w:spacing w:val="-3"/>
              </w:rPr>
              <w:t xml:space="preserve"> </w:t>
            </w:r>
            <w:r w:rsidRPr="00BF4F42">
              <w:rPr>
                <w:rFonts w:asciiTheme="minorHAnsi" w:hAnsiTheme="minorHAnsi"/>
              </w:rPr>
              <w:t>in</w:t>
            </w:r>
            <w:r w:rsidRPr="00BF4F42">
              <w:rPr>
                <w:rFonts w:asciiTheme="minorHAnsi" w:hAnsiTheme="minorHAnsi"/>
                <w:spacing w:val="-3"/>
              </w:rPr>
              <w:t xml:space="preserve"> </w:t>
            </w:r>
            <w:r w:rsidRPr="00BF4F42">
              <w:rPr>
                <w:rFonts w:asciiTheme="minorHAnsi" w:hAnsiTheme="minorHAnsi"/>
              </w:rPr>
              <w:t>curating</w:t>
            </w:r>
            <w:r w:rsidRPr="00BF4F42">
              <w:rPr>
                <w:rFonts w:asciiTheme="minorHAnsi" w:hAnsiTheme="minorHAnsi"/>
                <w:spacing w:val="-3"/>
              </w:rPr>
              <w:t xml:space="preserve"> </w:t>
            </w:r>
            <w:r w:rsidRPr="00BF4F42">
              <w:rPr>
                <w:rFonts w:asciiTheme="minorHAnsi" w:hAnsiTheme="minorHAnsi"/>
              </w:rPr>
              <w:t>exhibitions,</w:t>
            </w:r>
            <w:r w:rsidRPr="00BF4F42">
              <w:rPr>
                <w:rFonts w:asciiTheme="minorHAnsi" w:hAnsiTheme="minorHAnsi"/>
                <w:spacing w:val="-3"/>
              </w:rPr>
              <w:t xml:space="preserve"> </w:t>
            </w:r>
            <w:r w:rsidRPr="00BF4F42">
              <w:rPr>
                <w:rFonts w:asciiTheme="minorHAnsi" w:hAnsiTheme="minorHAnsi"/>
              </w:rPr>
              <w:t>exhibition</w:t>
            </w:r>
            <w:r w:rsidRPr="00BF4F42">
              <w:rPr>
                <w:rFonts w:asciiTheme="minorHAnsi" w:hAnsiTheme="minorHAnsi"/>
                <w:spacing w:val="40"/>
              </w:rPr>
              <w:t xml:space="preserve"> </w:t>
            </w:r>
            <w:r w:rsidRPr="00BF4F42">
              <w:rPr>
                <w:rFonts w:asciiTheme="minorHAnsi" w:hAnsiTheme="minorHAnsi"/>
              </w:rPr>
              <w:t>design,</w:t>
            </w:r>
            <w:r w:rsidRPr="00BF4F42">
              <w:rPr>
                <w:rFonts w:asciiTheme="minorHAnsi" w:hAnsiTheme="minorHAnsi"/>
                <w:spacing w:val="-3"/>
              </w:rPr>
              <w:t xml:space="preserve"> </w:t>
            </w:r>
            <w:r w:rsidRPr="00BF4F42">
              <w:rPr>
                <w:rFonts w:asciiTheme="minorHAnsi" w:hAnsiTheme="minorHAnsi"/>
              </w:rPr>
              <w:t>and installation.</w:t>
            </w:r>
            <w:r w:rsidRPr="00BF4F42">
              <w:rPr>
                <w:rFonts w:asciiTheme="minorHAnsi" w:hAnsiTheme="minorHAnsi"/>
                <w:spacing w:val="-5"/>
              </w:rPr>
              <w:t xml:space="preserve"> </w:t>
            </w:r>
            <w:r w:rsidRPr="00BF4F42">
              <w:rPr>
                <w:rFonts w:asciiTheme="minorHAnsi" w:hAnsiTheme="minorHAnsi"/>
              </w:rPr>
              <w:t>Responsible</w:t>
            </w:r>
            <w:r w:rsidRPr="00BF4F42">
              <w:rPr>
                <w:rFonts w:asciiTheme="minorHAnsi" w:hAnsiTheme="minorHAnsi"/>
                <w:spacing w:val="-5"/>
              </w:rPr>
              <w:t xml:space="preserve"> </w:t>
            </w:r>
            <w:r w:rsidRPr="00BF4F42">
              <w:rPr>
                <w:rFonts w:asciiTheme="minorHAnsi" w:hAnsiTheme="minorHAnsi"/>
              </w:rPr>
              <w:t>for</w:t>
            </w:r>
            <w:r w:rsidRPr="00BF4F42">
              <w:rPr>
                <w:rFonts w:asciiTheme="minorHAnsi" w:hAnsiTheme="minorHAnsi"/>
                <w:spacing w:val="-5"/>
              </w:rPr>
              <w:t xml:space="preserve"> </w:t>
            </w:r>
            <w:r w:rsidRPr="00BF4F42">
              <w:rPr>
                <w:rFonts w:asciiTheme="minorHAnsi" w:hAnsiTheme="minorHAnsi"/>
              </w:rPr>
              <w:t>research</w:t>
            </w:r>
            <w:r w:rsidRPr="00BF4F42">
              <w:rPr>
                <w:rFonts w:asciiTheme="minorHAnsi" w:hAnsiTheme="minorHAnsi"/>
                <w:spacing w:val="-5"/>
              </w:rPr>
              <w:t xml:space="preserve"> </w:t>
            </w:r>
            <w:r w:rsidRPr="00BF4F42">
              <w:rPr>
                <w:rFonts w:asciiTheme="minorHAnsi" w:hAnsiTheme="minorHAnsi"/>
              </w:rPr>
              <w:t>and</w:t>
            </w:r>
            <w:r w:rsidRPr="00BF4F42">
              <w:rPr>
                <w:rFonts w:asciiTheme="minorHAnsi" w:hAnsiTheme="minorHAnsi"/>
                <w:spacing w:val="-4"/>
              </w:rPr>
              <w:t xml:space="preserve"> </w:t>
            </w:r>
            <w:r w:rsidRPr="00BF4F42">
              <w:rPr>
                <w:rFonts w:asciiTheme="minorHAnsi" w:hAnsiTheme="minorHAnsi"/>
              </w:rPr>
              <w:t>writing</w:t>
            </w:r>
            <w:r w:rsidRPr="00BF4F42">
              <w:rPr>
                <w:rFonts w:asciiTheme="minorHAnsi" w:hAnsiTheme="minorHAnsi"/>
                <w:spacing w:val="-5"/>
              </w:rPr>
              <w:t xml:space="preserve"> </w:t>
            </w:r>
            <w:r w:rsidRPr="00BF4F42">
              <w:rPr>
                <w:rFonts w:asciiTheme="minorHAnsi" w:hAnsiTheme="minorHAnsi"/>
              </w:rPr>
              <w:t>catalogue</w:t>
            </w:r>
            <w:r w:rsidRPr="00BF4F42">
              <w:rPr>
                <w:rFonts w:asciiTheme="minorHAnsi" w:hAnsiTheme="minorHAnsi"/>
                <w:spacing w:val="-5"/>
              </w:rPr>
              <w:t xml:space="preserve"> </w:t>
            </w:r>
            <w:r w:rsidRPr="00BF4F42">
              <w:rPr>
                <w:rFonts w:asciiTheme="minorHAnsi" w:hAnsiTheme="minorHAnsi"/>
              </w:rPr>
              <w:t>brochure.</w:t>
            </w:r>
            <w:r w:rsidRPr="00BF4F42">
              <w:rPr>
                <w:rFonts w:asciiTheme="minorHAnsi" w:hAnsiTheme="minorHAnsi"/>
                <w:spacing w:val="-5"/>
              </w:rPr>
              <w:t xml:space="preserve"> </w:t>
            </w:r>
            <w:r w:rsidRPr="00BF4F42">
              <w:rPr>
                <w:rFonts w:asciiTheme="minorHAnsi" w:hAnsiTheme="minorHAnsi"/>
              </w:rPr>
              <w:t>Text:</w:t>
            </w:r>
            <w:r w:rsidRPr="00BF4F42">
              <w:rPr>
                <w:rFonts w:asciiTheme="minorHAnsi" w:hAnsiTheme="minorHAnsi"/>
                <w:spacing w:val="-4"/>
              </w:rPr>
              <w:t xml:space="preserve"> </w:t>
            </w:r>
            <w:r w:rsidRPr="00BF4F42">
              <w:rPr>
                <w:rFonts w:asciiTheme="minorHAnsi" w:hAnsiTheme="minorHAnsi"/>
                <w:i/>
              </w:rPr>
              <w:t>Museum Registration Methods</w:t>
            </w:r>
          </w:p>
        </w:tc>
      </w:tr>
    </w:tbl>
    <w:p w14:paraId="3E238B24" w14:textId="77777777" w:rsidR="007D18F3" w:rsidRPr="00964949" w:rsidRDefault="007D18F3" w:rsidP="007D18F3">
      <w:pPr>
        <w:rPr>
          <w:sz w:val="28"/>
          <w:szCs w:val="28"/>
        </w:rPr>
      </w:pPr>
    </w:p>
    <w:p w14:paraId="749DA6D6" w14:textId="139CAC4B" w:rsidR="007D18F3" w:rsidRPr="00964949" w:rsidRDefault="00821701" w:rsidP="007D18F3">
      <w:pPr>
        <w:rPr>
          <w:sz w:val="28"/>
          <w:szCs w:val="28"/>
          <w:u w:val="single"/>
        </w:rPr>
      </w:pPr>
      <w:r>
        <w:rPr>
          <w:sz w:val="28"/>
          <w:szCs w:val="28"/>
          <w:u w:val="single"/>
        </w:rPr>
        <w:t xml:space="preserve">Self-Authored, Editorially </w:t>
      </w:r>
      <w:r w:rsidR="007D18F3" w:rsidRPr="00964949">
        <w:rPr>
          <w:sz w:val="28"/>
          <w:szCs w:val="28"/>
          <w:u w:val="single"/>
        </w:rPr>
        <w:t>Reviewed Articles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35"/>
        <w:gridCol w:w="9365"/>
      </w:tblGrid>
      <w:tr w:rsidR="007D18F3" w:rsidRPr="00964949" w14:paraId="7D7AB702" w14:textId="77777777" w:rsidTr="00D36341">
        <w:trPr>
          <w:tblCellSpacing w:w="15" w:type="dxa"/>
        </w:trPr>
        <w:tc>
          <w:tcPr>
            <w:tcW w:w="644" w:type="pct"/>
            <w:noWrap/>
            <w:hideMark/>
          </w:tcPr>
          <w:p w14:paraId="5F1659E0" w14:textId="77777777" w:rsidR="007D18F3" w:rsidRPr="00BF4F42" w:rsidRDefault="007D18F3" w:rsidP="00D36341">
            <w:pPr>
              <w:pStyle w:val="ListParagraphwithDates"/>
              <w:spacing w:before="0" w:beforeAutospacing="0" w:after="0" w:afterAutospacing="0"/>
              <w:rPr>
                <w:rFonts w:eastAsia="Times New Roman"/>
              </w:rPr>
            </w:pPr>
            <w:r w:rsidRPr="00BF4F42">
              <w:rPr>
                <w:rFonts w:eastAsia="Times New Roman"/>
              </w:rPr>
              <w:t>2021</w:t>
            </w:r>
          </w:p>
        </w:tc>
        <w:tc>
          <w:tcPr>
            <w:tcW w:w="4314" w:type="pct"/>
            <w:tcMar>
              <w:top w:w="15" w:type="dxa"/>
              <w:left w:w="300" w:type="dxa"/>
              <w:bottom w:w="15" w:type="dxa"/>
              <w:right w:w="15" w:type="dxa"/>
            </w:tcMar>
            <w:vAlign w:val="center"/>
            <w:hideMark/>
          </w:tcPr>
          <w:p w14:paraId="7782C335" w14:textId="77777777" w:rsidR="007D18F3" w:rsidRPr="00BF4F42" w:rsidRDefault="007D18F3" w:rsidP="00D36341">
            <w:pPr>
              <w:pStyle w:val="ListParagraphwithDates"/>
              <w:spacing w:before="0" w:beforeAutospacing="0" w:after="0" w:afterAutospacing="0"/>
            </w:pPr>
            <w:r w:rsidRPr="00BF4F42">
              <w:rPr>
                <w:rFonts w:eastAsiaTheme="minorEastAsia"/>
              </w:rPr>
              <w:t xml:space="preserve">“Dawn DeDeaux: The Space Between Worlds,” </w:t>
            </w:r>
            <w:r w:rsidRPr="00BF4F42">
              <w:rPr>
                <w:rFonts w:eastAsiaTheme="minorEastAsia"/>
                <w:i/>
                <w:iCs/>
              </w:rPr>
              <w:t>New Orleans Art Review</w:t>
            </w:r>
            <w:r w:rsidRPr="00BF4F42">
              <w:rPr>
                <w:rFonts w:eastAsiaTheme="minorEastAsia"/>
              </w:rPr>
              <w:t>, Fall, published online at https://www.noareview.org/</w:t>
            </w:r>
          </w:p>
          <w:p w14:paraId="6E87CA7A" w14:textId="77777777" w:rsidR="007D18F3" w:rsidRPr="00BF4F42" w:rsidRDefault="007D18F3" w:rsidP="00D36341">
            <w:pPr>
              <w:pStyle w:val="ListParagraphwithDates"/>
              <w:spacing w:before="0" w:beforeAutospacing="0" w:after="0" w:afterAutospacing="0"/>
            </w:pPr>
            <w:r w:rsidRPr="00BF4F42">
              <w:t xml:space="preserve">“Identity and Connection: Meg Turner / Esperanza Cortez,” </w:t>
            </w:r>
            <w:r w:rsidRPr="00BF4F42">
              <w:rPr>
                <w:i/>
                <w:iCs/>
              </w:rPr>
              <w:t>New Orleans Art Review</w:t>
            </w:r>
            <w:r w:rsidRPr="00BF4F42">
              <w:t>, Summer</w:t>
            </w:r>
          </w:p>
          <w:p w14:paraId="6A6F9ED5" w14:textId="77777777" w:rsidR="007D18F3" w:rsidRPr="00BF4F42" w:rsidRDefault="007D18F3" w:rsidP="00D36341">
            <w:pPr>
              <w:pStyle w:val="ListParagraphwithDates"/>
              <w:spacing w:before="0" w:beforeAutospacing="0" w:after="0" w:afterAutospacing="0"/>
              <w:rPr>
                <w:rFonts w:eastAsiaTheme="minorEastAsia"/>
              </w:rPr>
            </w:pPr>
            <w:r w:rsidRPr="00BF4F42">
              <w:rPr>
                <w:rFonts w:eastAsiaTheme="minorEastAsia"/>
              </w:rPr>
              <w:t xml:space="preserve">“SOLOS at the CAC,” </w:t>
            </w:r>
            <w:r w:rsidRPr="00BF4F42">
              <w:rPr>
                <w:rFonts w:eastAsiaTheme="minorEastAsia"/>
                <w:i/>
                <w:iCs/>
              </w:rPr>
              <w:t>New Orleans Art Review</w:t>
            </w:r>
            <w:r w:rsidRPr="00BF4F42">
              <w:rPr>
                <w:rFonts w:eastAsiaTheme="minorEastAsia"/>
              </w:rPr>
              <w:t>, Summer</w:t>
            </w:r>
          </w:p>
          <w:p w14:paraId="572D3C9A" w14:textId="77777777" w:rsidR="007D18F3" w:rsidRPr="00BF4F42" w:rsidRDefault="007D18F3" w:rsidP="00D36341">
            <w:pPr>
              <w:pStyle w:val="ListParagraphwithDates"/>
              <w:spacing w:before="0" w:beforeAutospacing="0" w:after="0" w:afterAutospacing="0"/>
              <w:rPr>
                <w:rFonts w:eastAsiaTheme="minorEastAsia"/>
              </w:rPr>
            </w:pPr>
          </w:p>
        </w:tc>
      </w:tr>
      <w:tr w:rsidR="007D18F3" w:rsidRPr="00964949" w14:paraId="11D08E88" w14:textId="77777777" w:rsidTr="00D36341">
        <w:trPr>
          <w:tblCellSpacing w:w="15" w:type="dxa"/>
        </w:trPr>
        <w:tc>
          <w:tcPr>
            <w:tcW w:w="644" w:type="pct"/>
            <w:noWrap/>
          </w:tcPr>
          <w:p w14:paraId="67CBCA79" w14:textId="77777777" w:rsidR="007D18F3" w:rsidRPr="00BF4F42" w:rsidRDefault="007D18F3" w:rsidP="00D36341">
            <w:pPr>
              <w:pStyle w:val="ListParagraphwithDates"/>
              <w:spacing w:before="0" w:beforeAutospacing="0" w:after="0" w:afterAutospacing="0"/>
              <w:rPr>
                <w:rFonts w:eastAsia="Times New Roman"/>
              </w:rPr>
            </w:pPr>
            <w:r w:rsidRPr="00BF4F42">
              <w:rPr>
                <w:rFonts w:eastAsia="Times New Roman"/>
              </w:rPr>
              <w:t>2019</w:t>
            </w:r>
          </w:p>
        </w:tc>
        <w:tc>
          <w:tcPr>
            <w:tcW w:w="4314" w:type="pct"/>
            <w:tcMar>
              <w:top w:w="15" w:type="dxa"/>
              <w:left w:w="300" w:type="dxa"/>
              <w:bottom w:w="15" w:type="dxa"/>
              <w:right w:w="15" w:type="dxa"/>
            </w:tcMar>
            <w:vAlign w:val="center"/>
          </w:tcPr>
          <w:p w14:paraId="102382D0" w14:textId="77777777" w:rsidR="007D18F3" w:rsidRPr="00BF4F42" w:rsidRDefault="007D18F3" w:rsidP="00D36341">
            <w:pPr>
              <w:pStyle w:val="ListParagraphwithDates"/>
              <w:spacing w:before="0" w:beforeAutospacing="0" w:after="0" w:afterAutospacing="0"/>
              <w:rPr>
                <w:rFonts w:eastAsiaTheme="minorEastAsia"/>
              </w:rPr>
            </w:pPr>
            <w:r w:rsidRPr="00BF4F42">
              <w:rPr>
                <w:rFonts w:eastAsiaTheme="minorEastAsia"/>
              </w:rPr>
              <w:t xml:space="preserve">“Two for White Linen 2018: ‘Constructing the Break’ and ‘Louisiana Contemporary,’” </w:t>
            </w:r>
            <w:r w:rsidRPr="00BF4F42">
              <w:rPr>
                <w:rFonts w:eastAsiaTheme="minorEastAsia"/>
                <w:i/>
                <w:iCs/>
              </w:rPr>
              <w:t>New Orleans Art Review</w:t>
            </w:r>
            <w:r w:rsidRPr="00BF4F42">
              <w:rPr>
                <w:rFonts w:eastAsiaTheme="minorEastAsia"/>
              </w:rPr>
              <w:t>, Summer</w:t>
            </w:r>
          </w:p>
          <w:p w14:paraId="3D5E2CE5" w14:textId="77777777" w:rsidR="007D18F3" w:rsidRPr="00BF4F42" w:rsidRDefault="007D18F3" w:rsidP="00D36341">
            <w:pPr>
              <w:pStyle w:val="ListParagraphwithDates"/>
              <w:spacing w:before="0" w:beforeAutospacing="0" w:after="0" w:afterAutospacing="0"/>
              <w:rPr>
                <w:rFonts w:eastAsiaTheme="minorEastAsia"/>
              </w:rPr>
            </w:pPr>
            <w:r w:rsidRPr="00BF4F42">
              <w:rPr>
                <w:rFonts w:eastAsiaTheme="minorEastAsia"/>
              </w:rPr>
              <w:t xml:space="preserve">“Life Cycles: Simon Gunning and Raine Bedsole,” </w:t>
            </w:r>
            <w:r w:rsidRPr="00BF4F42">
              <w:rPr>
                <w:rFonts w:eastAsiaTheme="minorEastAsia"/>
                <w:i/>
                <w:iCs/>
              </w:rPr>
              <w:t>New Orleans Art Review</w:t>
            </w:r>
            <w:r w:rsidRPr="00BF4F42">
              <w:rPr>
                <w:rFonts w:eastAsiaTheme="minorEastAsia"/>
              </w:rPr>
              <w:t>, Summer</w:t>
            </w:r>
          </w:p>
          <w:p w14:paraId="60ED2408" w14:textId="77777777" w:rsidR="007D18F3" w:rsidRPr="00BF4F42" w:rsidRDefault="007D18F3" w:rsidP="00D36341">
            <w:pPr>
              <w:pStyle w:val="ListParagraphwithDates"/>
              <w:spacing w:before="0" w:beforeAutospacing="0" w:after="0" w:afterAutospacing="0"/>
              <w:rPr>
                <w:rFonts w:eastAsiaTheme="minorEastAsia"/>
              </w:rPr>
            </w:pPr>
            <w:r w:rsidRPr="00BF4F42">
              <w:rPr>
                <w:rFonts w:eastAsiaTheme="minorEastAsia"/>
              </w:rPr>
              <w:t xml:space="preserve">“Of Contrast and Harmony: Mildred Thompson and Tina Girouard,” </w:t>
            </w:r>
            <w:r w:rsidRPr="00BF4F42">
              <w:rPr>
                <w:rFonts w:eastAsiaTheme="minorEastAsia"/>
                <w:i/>
                <w:iCs/>
              </w:rPr>
              <w:t>New Orleans Art Review</w:t>
            </w:r>
            <w:r w:rsidRPr="00BF4F42">
              <w:rPr>
                <w:rFonts w:eastAsiaTheme="minorEastAsia"/>
              </w:rPr>
              <w:t>, Summer</w:t>
            </w:r>
          </w:p>
          <w:p w14:paraId="048C34C1" w14:textId="77777777" w:rsidR="007D18F3" w:rsidRPr="00BF4F42" w:rsidRDefault="007D18F3" w:rsidP="00D36341">
            <w:pPr>
              <w:pStyle w:val="ListParagraphwithDates"/>
              <w:spacing w:before="0" w:beforeAutospacing="0" w:after="0" w:afterAutospacing="0"/>
              <w:rPr>
                <w:rFonts w:eastAsiaTheme="minorEastAsia"/>
              </w:rPr>
            </w:pPr>
          </w:p>
        </w:tc>
      </w:tr>
      <w:tr w:rsidR="007D18F3" w:rsidRPr="00964949" w14:paraId="0DFCD424" w14:textId="77777777" w:rsidTr="00D36341">
        <w:trPr>
          <w:tblCellSpacing w:w="15" w:type="dxa"/>
        </w:trPr>
        <w:tc>
          <w:tcPr>
            <w:tcW w:w="644" w:type="pct"/>
            <w:noWrap/>
          </w:tcPr>
          <w:p w14:paraId="08F8B6A6" w14:textId="77777777" w:rsidR="007D18F3" w:rsidRPr="00BF4F42" w:rsidRDefault="007D18F3" w:rsidP="00D36341">
            <w:pPr>
              <w:pStyle w:val="ListParagraphwithDates"/>
              <w:spacing w:before="0" w:beforeAutospacing="0" w:after="0" w:afterAutospacing="0"/>
              <w:rPr>
                <w:rFonts w:eastAsia="Times New Roman"/>
              </w:rPr>
            </w:pPr>
            <w:r w:rsidRPr="00BF4F42">
              <w:rPr>
                <w:rFonts w:eastAsia="Times New Roman"/>
              </w:rPr>
              <w:lastRenderedPageBreak/>
              <w:t>2018</w:t>
            </w:r>
          </w:p>
        </w:tc>
        <w:tc>
          <w:tcPr>
            <w:tcW w:w="4314" w:type="pct"/>
            <w:tcMar>
              <w:top w:w="15" w:type="dxa"/>
              <w:left w:w="300" w:type="dxa"/>
              <w:bottom w:w="15" w:type="dxa"/>
              <w:right w:w="15" w:type="dxa"/>
            </w:tcMar>
            <w:vAlign w:val="center"/>
          </w:tcPr>
          <w:p w14:paraId="4883BD78" w14:textId="77777777" w:rsidR="007D18F3" w:rsidRPr="00BF4F42" w:rsidRDefault="007D18F3" w:rsidP="00D36341">
            <w:pPr>
              <w:spacing w:line="237" w:lineRule="auto"/>
              <w:ind w:right="813"/>
            </w:pPr>
            <w:r w:rsidRPr="00BF4F42">
              <w:t>“Rolón</w:t>
            </w:r>
            <w:r w:rsidRPr="00BF4F42">
              <w:rPr>
                <w:spacing w:val="-3"/>
              </w:rPr>
              <w:t xml:space="preserve"> </w:t>
            </w:r>
            <w:r w:rsidRPr="00BF4F42">
              <w:t>and</w:t>
            </w:r>
            <w:r w:rsidRPr="00BF4F42">
              <w:rPr>
                <w:spacing w:val="-3"/>
              </w:rPr>
              <w:t xml:space="preserve"> </w:t>
            </w:r>
            <w:r w:rsidRPr="00BF4F42">
              <w:t>the</w:t>
            </w:r>
            <w:r w:rsidRPr="00BF4F42">
              <w:rPr>
                <w:spacing w:val="-4"/>
              </w:rPr>
              <w:t xml:space="preserve"> </w:t>
            </w:r>
            <w:r w:rsidRPr="00BF4F42">
              <w:t>Global</w:t>
            </w:r>
            <w:r w:rsidRPr="00BF4F42">
              <w:rPr>
                <w:spacing w:val="-3"/>
              </w:rPr>
              <w:t xml:space="preserve"> </w:t>
            </w:r>
            <w:r w:rsidRPr="00BF4F42">
              <w:t>South,”</w:t>
            </w:r>
            <w:r w:rsidRPr="00BF4F42">
              <w:rPr>
                <w:spacing w:val="-4"/>
              </w:rPr>
              <w:t xml:space="preserve"> </w:t>
            </w:r>
            <w:r w:rsidRPr="00BF4F42">
              <w:rPr>
                <w:i/>
              </w:rPr>
              <w:t>New</w:t>
            </w:r>
            <w:r w:rsidRPr="00BF4F42">
              <w:rPr>
                <w:i/>
                <w:spacing w:val="-3"/>
              </w:rPr>
              <w:t xml:space="preserve"> </w:t>
            </w:r>
            <w:r w:rsidRPr="00BF4F42">
              <w:rPr>
                <w:i/>
              </w:rPr>
              <w:t>Orleans</w:t>
            </w:r>
            <w:r w:rsidRPr="00BF4F42">
              <w:rPr>
                <w:i/>
                <w:spacing w:val="-3"/>
              </w:rPr>
              <w:t xml:space="preserve"> </w:t>
            </w:r>
            <w:r w:rsidRPr="00BF4F42">
              <w:rPr>
                <w:i/>
              </w:rPr>
              <w:t>Art</w:t>
            </w:r>
            <w:r w:rsidRPr="00BF4F42">
              <w:rPr>
                <w:i/>
                <w:spacing w:val="-3"/>
              </w:rPr>
              <w:t xml:space="preserve"> </w:t>
            </w:r>
            <w:r w:rsidRPr="00BF4F42">
              <w:rPr>
                <w:i/>
              </w:rPr>
              <w:t>Review</w:t>
            </w:r>
            <w:r w:rsidRPr="00BF4F42">
              <w:t>, Summer,</w:t>
            </w:r>
            <w:r w:rsidRPr="00BF4F42">
              <w:rPr>
                <w:spacing w:val="-3"/>
              </w:rPr>
              <w:t xml:space="preserve"> </w:t>
            </w:r>
            <w:r w:rsidRPr="00BF4F42">
              <w:t xml:space="preserve">8–10. </w:t>
            </w:r>
          </w:p>
          <w:p w14:paraId="01088328" w14:textId="77777777" w:rsidR="007D18F3" w:rsidRPr="00BF4F42" w:rsidRDefault="007D18F3" w:rsidP="00D36341">
            <w:pPr>
              <w:pStyle w:val="ListParagraphwithDates"/>
              <w:spacing w:before="0" w:beforeAutospacing="0" w:after="0" w:afterAutospacing="0"/>
            </w:pPr>
            <w:r w:rsidRPr="00BF4F42">
              <w:t>“Queens</w:t>
            </w:r>
            <w:r w:rsidRPr="00BF4F42">
              <w:rPr>
                <w:spacing w:val="-4"/>
              </w:rPr>
              <w:t xml:space="preserve"> </w:t>
            </w:r>
            <w:r w:rsidRPr="00BF4F42">
              <w:t>and</w:t>
            </w:r>
            <w:r w:rsidRPr="00BF4F42">
              <w:rPr>
                <w:spacing w:val="-4"/>
              </w:rPr>
              <w:t xml:space="preserve"> </w:t>
            </w:r>
            <w:r w:rsidRPr="00BF4F42">
              <w:t>Archetypes,”</w:t>
            </w:r>
            <w:r w:rsidRPr="00BF4F42">
              <w:rPr>
                <w:spacing w:val="-5"/>
              </w:rPr>
              <w:t xml:space="preserve"> </w:t>
            </w:r>
            <w:r w:rsidRPr="00BF4F42">
              <w:rPr>
                <w:i/>
              </w:rPr>
              <w:t>New</w:t>
            </w:r>
            <w:r w:rsidRPr="00BF4F42">
              <w:rPr>
                <w:i/>
                <w:spacing w:val="-4"/>
              </w:rPr>
              <w:t xml:space="preserve"> </w:t>
            </w:r>
            <w:r w:rsidRPr="00BF4F42">
              <w:rPr>
                <w:i/>
              </w:rPr>
              <w:t>Orleans</w:t>
            </w:r>
            <w:r w:rsidRPr="00BF4F42">
              <w:rPr>
                <w:i/>
                <w:spacing w:val="-4"/>
              </w:rPr>
              <w:t xml:space="preserve"> </w:t>
            </w:r>
            <w:r w:rsidRPr="00BF4F42">
              <w:rPr>
                <w:i/>
              </w:rPr>
              <w:t>Art</w:t>
            </w:r>
            <w:r w:rsidRPr="00BF4F42">
              <w:rPr>
                <w:i/>
                <w:spacing w:val="-4"/>
              </w:rPr>
              <w:t xml:space="preserve"> </w:t>
            </w:r>
            <w:r w:rsidRPr="00BF4F42">
              <w:rPr>
                <w:i/>
              </w:rPr>
              <w:t>Review</w:t>
            </w:r>
            <w:r w:rsidRPr="00BF4F42">
              <w:t>,</w:t>
            </w:r>
            <w:r w:rsidRPr="00BF4F42">
              <w:rPr>
                <w:spacing w:val="-4"/>
              </w:rPr>
              <w:t xml:space="preserve"> Summer, </w:t>
            </w:r>
            <w:r w:rsidRPr="00BF4F42">
              <w:t>20–22.</w:t>
            </w:r>
          </w:p>
          <w:p w14:paraId="3E9C51D9" w14:textId="77777777" w:rsidR="007D18F3" w:rsidRPr="00BF4F42" w:rsidRDefault="007D18F3" w:rsidP="00D36341">
            <w:pPr>
              <w:pStyle w:val="ListParagraphwithDates"/>
              <w:spacing w:before="0" w:beforeAutospacing="0" w:after="0" w:afterAutospacing="0"/>
              <w:rPr>
                <w:rFonts w:eastAsiaTheme="minorEastAsia"/>
              </w:rPr>
            </w:pPr>
          </w:p>
        </w:tc>
      </w:tr>
      <w:tr w:rsidR="007D18F3" w:rsidRPr="00964949" w14:paraId="1C71C2F1" w14:textId="77777777" w:rsidTr="00D36341">
        <w:trPr>
          <w:tblCellSpacing w:w="15" w:type="dxa"/>
        </w:trPr>
        <w:tc>
          <w:tcPr>
            <w:tcW w:w="644" w:type="pct"/>
            <w:noWrap/>
          </w:tcPr>
          <w:p w14:paraId="37633402" w14:textId="77777777" w:rsidR="007D18F3" w:rsidRPr="00BF4F42" w:rsidRDefault="007D18F3" w:rsidP="00D36341">
            <w:pPr>
              <w:pStyle w:val="ListParagraphwithDates"/>
              <w:spacing w:before="0" w:beforeAutospacing="0" w:after="0" w:afterAutospacing="0"/>
              <w:rPr>
                <w:rFonts w:eastAsia="Times New Roman"/>
              </w:rPr>
            </w:pPr>
            <w:r w:rsidRPr="00BF4F42">
              <w:rPr>
                <w:rFonts w:eastAsia="Times New Roman"/>
              </w:rPr>
              <w:t>2017</w:t>
            </w:r>
          </w:p>
        </w:tc>
        <w:tc>
          <w:tcPr>
            <w:tcW w:w="4314" w:type="pct"/>
            <w:tcMar>
              <w:top w:w="15" w:type="dxa"/>
              <w:left w:w="300" w:type="dxa"/>
              <w:bottom w:w="15" w:type="dxa"/>
              <w:right w:w="15" w:type="dxa"/>
            </w:tcMar>
            <w:vAlign w:val="center"/>
          </w:tcPr>
          <w:p w14:paraId="73CEFCC7" w14:textId="77777777" w:rsidR="007D18F3" w:rsidRPr="00BF4F42" w:rsidRDefault="007D18F3" w:rsidP="00D36341">
            <w:pPr>
              <w:spacing w:before="61"/>
              <w:ind w:right="180"/>
              <w:jc w:val="both"/>
            </w:pPr>
            <w:r w:rsidRPr="00BF4F42">
              <w:t xml:space="preserve">“Sidonie Villere: New Territory.” </w:t>
            </w:r>
            <w:r w:rsidRPr="00BF4F42">
              <w:rPr>
                <w:i/>
              </w:rPr>
              <w:t>New Orleans Art Review</w:t>
            </w:r>
            <w:r w:rsidRPr="00BF4F42">
              <w:t xml:space="preserve">, 20–23. </w:t>
            </w:r>
          </w:p>
          <w:p w14:paraId="66C44624" w14:textId="77777777" w:rsidR="007D18F3" w:rsidRPr="00BF4F42" w:rsidRDefault="007D18F3" w:rsidP="00D36341">
            <w:pPr>
              <w:spacing w:line="242" w:lineRule="auto"/>
            </w:pPr>
            <w:r w:rsidRPr="00BF4F42">
              <w:t>“Enigmatic</w:t>
            </w:r>
            <w:r w:rsidRPr="00BF4F42">
              <w:rPr>
                <w:spacing w:val="-5"/>
              </w:rPr>
              <w:t xml:space="preserve"> </w:t>
            </w:r>
            <w:r w:rsidRPr="00BF4F42">
              <w:t>Narratives.”</w:t>
            </w:r>
            <w:r w:rsidRPr="00BF4F42">
              <w:rPr>
                <w:spacing w:val="-5"/>
              </w:rPr>
              <w:t xml:space="preserve"> </w:t>
            </w:r>
            <w:r w:rsidRPr="00BF4F42">
              <w:rPr>
                <w:i/>
              </w:rPr>
              <w:t>New</w:t>
            </w:r>
            <w:r w:rsidRPr="00BF4F42">
              <w:rPr>
                <w:i/>
                <w:spacing w:val="-4"/>
              </w:rPr>
              <w:t xml:space="preserve"> </w:t>
            </w:r>
            <w:r w:rsidRPr="00BF4F42">
              <w:rPr>
                <w:i/>
              </w:rPr>
              <w:t>Orleans</w:t>
            </w:r>
            <w:r w:rsidRPr="00BF4F42">
              <w:rPr>
                <w:i/>
                <w:spacing w:val="-4"/>
              </w:rPr>
              <w:t xml:space="preserve"> </w:t>
            </w:r>
            <w:r w:rsidRPr="00BF4F42">
              <w:rPr>
                <w:i/>
              </w:rPr>
              <w:t>Art</w:t>
            </w:r>
            <w:r w:rsidRPr="00BF4F42">
              <w:rPr>
                <w:i/>
                <w:spacing w:val="-4"/>
              </w:rPr>
              <w:t xml:space="preserve"> </w:t>
            </w:r>
            <w:r w:rsidRPr="00BF4F42">
              <w:rPr>
                <w:i/>
              </w:rPr>
              <w:t>Review</w:t>
            </w:r>
            <w:r w:rsidRPr="00BF4F42">
              <w:t>,</w:t>
            </w:r>
            <w:r w:rsidRPr="00BF4F42">
              <w:rPr>
                <w:spacing w:val="-4"/>
              </w:rPr>
              <w:t xml:space="preserve"> </w:t>
            </w:r>
            <w:r w:rsidRPr="00BF4F42">
              <w:t xml:space="preserve">27–29. </w:t>
            </w:r>
          </w:p>
          <w:p w14:paraId="12C3C9FE" w14:textId="77777777" w:rsidR="007D18F3" w:rsidRPr="00BF4F42" w:rsidRDefault="007D18F3" w:rsidP="00D36341">
            <w:pPr>
              <w:spacing w:line="242" w:lineRule="auto"/>
              <w:ind w:right="272"/>
            </w:pPr>
            <w:r w:rsidRPr="00BF4F42">
              <w:t>“Dawn</w:t>
            </w:r>
            <w:r w:rsidRPr="00BF4F42">
              <w:rPr>
                <w:spacing w:val="-4"/>
              </w:rPr>
              <w:t xml:space="preserve"> </w:t>
            </w:r>
            <w:r w:rsidRPr="00BF4F42">
              <w:t>DeDeaux:</w:t>
            </w:r>
            <w:r w:rsidRPr="00BF4F42">
              <w:rPr>
                <w:spacing w:val="-4"/>
              </w:rPr>
              <w:t xml:space="preserve"> </w:t>
            </w:r>
            <w:r w:rsidRPr="00BF4F42">
              <w:t>Our</w:t>
            </w:r>
            <w:r w:rsidRPr="00BF4F42">
              <w:rPr>
                <w:spacing w:val="-4"/>
              </w:rPr>
              <w:t xml:space="preserve"> </w:t>
            </w:r>
            <w:r w:rsidRPr="00BF4F42">
              <w:t>Future.”</w:t>
            </w:r>
            <w:r w:rsidRPr="00BF4F42">
              <w:rPr>
                <w:spacing w:val="-5"/>
              </w:rPr>
              <w:t xml:space="preserve"> </w:t>
            </w:r>
            <w:r w:rsidRPr="00BF4F42">
              <w:rPr>
                <w:i/>
              </w:rPr>
              <w:t>New</w:t>
            </w:r>
            <w:r w:rsidRPr="00BF4F42">
              <w:rPr>
                <w:i/>
                <w:spacing w:val="-4"/>
              </w:rPr>
              <w:t xml:space="preserve"> </w:t>
            </w:r>
            <w:r w:rsidRPr="00BF4F42">
              <w:rPr>
                <w:i/>
              </w:rPr>
              <w:t>Orleans</w:t>
            </w:r>
            <w:r w:rsidRPr="00BF4F42">
              <w:rPr>
                <w:i/>
                <w:spacing w:val="-4"/>
              </w:rPr>
              <w:t xml:space="preserve"> </w:t>
            </w:r>
            <w:r w:rsidRPr="00BF4F42">
              <w:rPr>
                <w:i/>
              </w:rPr>
              <w:t>Art</w:t>
            </w:r>
            <w:r w:rsidRPr="00BF4F42">
              <w:rPr>
                <w:i/>
                <w:spacing w:val="-4"/>
              </w:rPr>
              <w:t xml:space="preserve"> </w:t>
            </w:r>
            <w:r w:rsidRPr="00BF4F42">
              <w:rPr>
                <w:i/>
              </w:rPr>
              <w:t>Review</w:t>
            </w:r>
            <w:r w:rsidRPr="00BF4F42">
              <w:t>,</w:t>
            </w:r>
            <w:r w:rsidRPr="00BF4F42">
              <w:rPr>
                <w:spacing w:val="-4"/>
              </w:rPr>
              <w:t xml:space="preserve"> </w:t>
            </w:r>
            <w:r w:rsidRPr="00BF4F42">
              <w:t xml:space="preserve">10–13. </w:t>
            </w:r>
          </w:p>
          <w:p w14:paraId="7C28D2DC" w14:textId="77777777" w:rsidR="007D18F3" w:rsidRPr="00BF4F42" w:rsidRDefault="007D18F3" w:rsidP="00D36341">
            <w:pPr>
              <w:spacing w:line="242" w:lineRule="auto"/>
            </w:pPr>
            <w:r w:rsidRPr="00BF4F42">
              <w:t>“A Building with a View: Anarchitecture</w:t>
            </w:r>
            <w:r w:rsidRPr="00BF4F42">
              <w:rPr>
                <w:spacing w:val="-4"/>
              </w:rPr>
              <w:t xml:space="preserve"> </w:t>
            </w:r>
            <w:r w:rsidRPr="00BF4F42">
              <w:t>and</w:t>
            </w:r>
            <w:r w:rsidRPr="00BF4F42">
              <w:rPr>
                <w:spacing w:val="-4"/>
              </w:rPr>
              <w:t xml:space="preserve"> </w:t>
            </w:r>
            <w:r w:rsidRPr="00BF4F42">
              <w:t>New</w:t>
            </w:r>
            <w:r w:rsidRPr="00BF4F42">
              <w:rPr>
                <w:spacing w:val="-4"/>
              </w:rPr>
              <w:t xml:space="preserve"> </w:t>
            </w:r>
            <w:r w:rsidRPr="00BF4F42">
              <w:t>Orleans</w:t>
            </w:r>
            <w:r w:rsidRPr="00BF4F42">
              <w:rPr>
                <w:spacing w:val="-4"/>
              </w:rPr>
              <w:t xml:space="preserve"> </w:t>
            </w:r>
            <w:r w:rsidRPr="00BF4F42">
              <w:t>Art.”</w:t>
            </w:r>
            <w:r w:rsidRPr="00BF4F42">
              <w:rPr>
                <w:spacing w:val="-4"/>
              </w:rPr>
              <w:t xml:space="preserve"> </w:t>
            </w:r>
            <w:r w:rsidRPr="00BF4F42">
              <w:rPr>
                <w:i/>
              </w:rPr>
              <w:t>New</w:t>
            </w:r>
            <w:r w:rsidRPr="00BF4F42">
              <w:rPr>
                <w:i/>
                <w:spacing w:val="-4"/>
              </w:rPr>
              <w:t xml:space="preserve"> </w:t>
            </w:r>
            <w:r w:rsidRPr="00BF4F42">
              <w:rPr>
                <w:i/>
              </w:rPr>
              <w:t>Orleans</w:t>
            </w:r>
            <w:r w:rsidRPr="00BF4F42">
              <w:rPr>
                <w:i/>
                <w:spacing w:val="-4"/>
              </w:rPr>
              <w:t xml:space="preserve"> </w:t>
            </w:r>
            <w:r w:rsidRPr="00BF4F42">
              <w:rPr>
                <w:i/>
              </w:rPr>
              <w:t>Art</w:t>
            </w:r>
            <w:r w:rsidRPr="00BF4F42">
              <w:rPr>
                <w:i/>
                <w:spacing w:val="-4"/>
              </w:rPr>
              <w:t xml:space="preserve"> </w:t>
            </w:r>
            <w:r w:rsidRPr="00BF4F42">
              <w:rPr>
                <w:i/>
              </w:rPr>
              <w:t>Review</w:t>
            </w:r>
            <w:r w:rsidRPr="00BF4F42">
              <w:t xml:space="preserve">, 41–45. </w:t>
            </w:r>
          </w:p>
          <w:p w14:paraId="452E4DF6" w14:textId="77777777" w:rsidR="007D18F3" w:rsidRPr="00BF4F42" w:rsidRDefault="007D18F3" w:rsidP="00D36341">
            <w:pPr>
              <w:spacing w:line="242" w:lineRule="auto"/>
              <w:ind w:right="813"/>
            </w:pPr>
            <w:r w:rsidRPr="00BF4F42">
              <w:t>“Beauty</w:t>
            </w:r>
            <w:r w:rsidRPr="00BF4F42">
              <w:rPr>
                <w:spacing w:val="-4"/>
              </w:rPr>
              <w:t xml:space="preserve"> </w:t>
            </w:r>
            <w:r w:rsidRPr="00BF4F42">
              <w:t>and</w:t>
            </w:r>
            <w:r w:rsidRPr="00BF4F42">
              <w:rPr>
                <w:spacing w:val="-4"/>
              </w:rPr>
              <w:t xml:space="preserve"> </w:t>
            </w:r>
            <w:r w:rsidRPr="00BF4F42">
              <w:t>Isolation.”</w:t>
            </w:r>
            <w:r w:rsidRPr="00BF4F42">
              <w:rPr>
                <w:spacing w:val="-5"/>
              </w:rPr>
              <w:t xml:space="preserve"> </w:t>
            </w:r>
            <w:r w:rsidRPr="00BF4F42">
              <w:rPr>
                <w:i/>
              </w:rPr>
              <w:t>New</w:t>
            </w:r>
            <w:r w:rsidRPr="00BF4F42">
              <w:rPr>
                <w:i/>
                <w:spacing w:val="-4"/>
              </w:rPr>
              <w:t xml:space="preserve"> </w:t>
            </w:r>
            <w:r w:rsidRPr="00BF4F42">
              <w:rPr>
                <w:i/>
              </w:rPr>
              <w:t>Orleans</w:t>
            </w:r>
            <w:r w:rsidRPr="00BF4F42">
              <w:rPr>
                <w:i/>
                <w:spacing w:val="-4"/>
              </w:rPr>
              <w:t xml:space="preserve"> </w:t>
            </w:r>
            <w:r w:rsidRPr="00BF4F42">
              <w:rPr>
                <w:i/>
              </w:rPr>
              <w:t>Art</w:t>
            </w:r>
            <w:r w:rsidRPr="00BF4F42">
              <w:rPr>
                <w:i/>
                <w:spacing w:val="-4"/>
              </w:rPr>
              <w:t xml:space="preserve"> </w:t>
            </w:r>
            <w:r w:rsidRPr="00BF4F42">
              <w:rPr>
                <w:i/>
              </w:rPr>
              <w:t>Review</w:t>
            </w:r>
            <w:r w:rsidRPr="00BF4F42">
              <w:t>,</w:t>
            </w:r>
            <w:r w:rsidRPr="00BF4F42">
              <w:rPr>
                <w:spacing w:val="-4"/>
              </w:rPr>
              <w:t xml:space="preserve"> </w:t>
            </w:r>
            <w:r w:rsidRPr="00BF4F42">
              <w:t xml:space="preserve">56–59. </w:t>
            </w:r>
          </w:p>
        </w:tc>
      </w:tr>
      <w:tr w:rsidR="007D18F3" w:rsidRPr="00964949" w14:paraId="2972DB88" w14:textId="77777777" w:rsidTr="00D36341">
        <w:trPr>
          <w:tblCellSpacing w:w="15" w:type="dxa"/>
        </w:trPr>
        <w:tc>
          <w:tcPr>
            <w:tcW w:w="644" w:type="pct"/>
            <w:noWrap/>
          </w:tcPr>
          <w:p w14:paraId="53505298" w14:textId="77777777" w:rsidR="007D18F3" w:rsidRPr="00BF4F42" w:rsidRDefault="007D18F3" w:rsidP="00D36341">
            <w:pPr>
              <w:pStyle w:val="ListParagraphwithDates"/>
              <w:spacing w:before="0" w:beforeAutospacing="0" w:after="0" w:afterAutospacing="0"/>
              <w:rPr>
                <w:rFonts w:eastAsia="Times New Roman"/>
              </w:rPr>
            </w:pPr>
            <w:r w:rsidRPr="00BF4F42">
              <w:rPr>
                <w:rFonts w:eastAsia="Times New Roman"/>
              </w:rPr>
              <w:t>2016</w:t>
            </w:r>
          </w:p>
        </w:tc>
        <w:tc>
          <w:tcPr>
            <w:tcW w:w="4314" w:type="pct"/>
            <w:tcMar>
              <w:top w:w="15" w:type="dxa"/>
              <w:left w:w="300" w:type="dxa"/>
              <w:bottom w:w="15" w:type="dxa"/>
              <w:right w:w="15" w:type="dxa"/>
            </w:tcMar>
            <w:vAlign w:val="center"/>
          </w:tcPr>
          <w:p w14:paraId="4B7D7027" w14:textId="77777777" w:rsidR="007D18F3" w:rsidRPr="00BF4F42" w:rsidRDefault="007D18F3" w:rsidP="00D36341">
            <w:pPr>
              <w:tabs>
                <w:tab w:val="left" w:pos="1599"/>
              </w:tabs>
              <w:spacing w:before="12"/>
              <w:rPr>
                <w:w w:val="105"/>
              </w:rPr>
            </w:pPr>
          </w:p>
          <w:p w14:paraId="26446754" w14:textId="77777777" w:rsidR="007D18F3" w:rsidRPr="00BF4F42" w:rsidRDefault="007D18F3" w:rsidP="00D36341">
            <w:pPr>
              <w:tabs>
                <w:tab w:val="left" w:pos="1599"/>
              </w:tabs>
              <w:spacing w:before="12"/>
              <w:rPr>
                <w:w w:val="105"/>
              </w:rPr>
            </w:pPr>
            <w:r w:rsidRPr="00BF4F42">
              <w:rPr>
                <w:w w:val="105"/>
              </w:rPr>
              <w:t>“Of Narrative and the Surreal,” New Orleans Art Review, vol. 33, nos. 3-4, pp 14-17.</w:t>
            </w:r>
          </w:p>
          <w:p w14:paraId="293CCF38" w14:textId="77777777" w:rsidR="007D18F3" w:rsidRPr="00BF4F42" w:rsidRDefault="007D18F3" w:rsidP="00D36341">
            <w:pPr>
              <w:tabs>
                <w:tab w:val="left" w:pos="1599"/>
              </w:tabs>
              <w:spacing w:before="12"/>
              <w:rPr>
                <w:w w:val="105"/>
              </w:rPr>
            </w:pPr>
            <w:r w:rsidRPr="00BF4F42">
              <w:rPr>
                <w:w w:val="105"/>
              </w:rPr>
              <w:t>“Arthur Kern: Always Mutable,” New Orleans Art Review, vol. 33, nos. 3-4, pp 26-29.</w:t>
            </w:r>
          </w:p>
          <w:p w14:paraId="1CE658AF" w14:textId="77777777" w:rsidR="007D18F3" w:rsidRPr="00BF4F42" w:rsidRDefault="007D18F3" w:rsidP="00D36341">
            <w:pPr>
              <w:tabs>
                <w:tab w:val="left" w:pos="1599"/>
              </w:tabs>
              <w:spacing w:before="12"/>
              <w:rPr>
                <w:w w:val="105"/>
              </w:rPr>
            </w:pPr>
            <w:r w:rsidRPr="00BF4F42">
              <w:rPr>
                <w:w w:val="105"/>
              </w:rPr>
              <w:t>“Movement and Stillness,” New Orleans Art Review, vol. 33, nos. 3-4, pp 34-35.</w:t>
            </w:r>
          </w:p>
          <w:p w14:paraId="4BE4F409" w14:textId="77777777" w:rsidR="007D18F3" w:rsidRPr="00BF4F42" w:rsidRDefault="007D18F3" w:rsidP="00D36341">
            <w:pPr>
              <w:spacing w:before="12" w:line="252" w:lineRule="auto"/>
              <w:ind w:right="1345"/>
            </w:pPr>
          </w:p>
        </w:tc>
      </w:tr>
      <w:tr w:rsidR="007D18F3" w:rsidRPr="00964949" w14:paraId="12A90694" w14:textId="77777777" w:rsidTr="00D36341">
        <w:trPr>
          <w:tblCellSpacing w:w="15" w:type="dxa"/>
        </w:trPr>
        <w:tc>
          <w:tcPr>
            <w:tcW w:w="644" w:type="pct"/>
            <w:noWrap/>
          </w:tcPr>
          <w:p w14:paraId="365CB737" w14:textId="77777777" w:rsidR="007D18F3" w:rsidRPr="00BF4F42" w:rsidRDefault="007D18F3" w:rsidP="00D36341">
            <w:pPr>
              <w:pStyle w:val="ListParagraphwithDates"/>
              <w:spacing w:before="0" w:beforeAutospacing="0" w:after="0" w:afterAutospacing="0"/>
              <w:rPr>
                <w:rFonts w:eastAsia="Times New Roman"/>
              </w:rPr>
            </w:pPr>
            <w:r w:rsidRPr="00BF4F42">
              <w:rPr>
                <w:rFonts w:eastAsia="Times New Roman"/>
              </w:rPr>
              <w:t>2015</w:t>
            </w:r>
          </w:p>
        </w:tc>
        <w:tc>
          <w:tcPr>
            <w:tcW w:w="4314" w:type="pct"/>
            <w:tcMar>
              <w:top w:w="15" w:type="dxa"/>
              <w:left w:w="300" w:type="dxa"/>
              <w:bottom w:w="15" w:type="dxa"/>
              <w:right w:w="15" w:type="dxa"/>
            </w:tcMar>
            <w:vAlign w:val="center"/>
          </w:tcPr>
          <w:p w14:paraId="1DED8569" w14:textId="77777777" w:rsidR="007D18F3" w:rsidRPr="00BF4F42" w:rsidRDefault="007D18F3" w:rsidP="00D36341">
            <w:r w:rsidRPr="00BF4F42">
              <w:t>“Birch/Davenport/Parks,”</w:t>
            </w:r>
            <w:r w:rsidRPr="00BF4F42">
              <w:rPr>
                <w:spacing w:val="-5"/>
              </w:rPr>
              <w:t xml:space="preserve"> </w:t>
            </w:r>
            <w:r w:rsidRPr="00BF4F42">
              <w:rPr>
                <w:i/>
              </w:rPr>
              <w:t>New</w:t>
            </w:r>
            <w:r w:rsidRPr="00BF4F42">
              <w:rPr>
                <w:i/>
                <w:spacing w:val="-4"/>
              </w:rPr>
              <w:t xml:space="preserve"> </w:t>
            </w:r>
            <w:r w:rsidRPr="00BF4F42">
              <w:rPr>
                <w:i/>
              </w:rPr>
              <w:t>Orleans</w:t>
            </w:r>
            <w:r w:rsidRPr="00BF4F42">
              <w:rPr>
                <w:i/>
                <w:spacing w:val="-4"/>
              </w:rPr>
              <w:t xml:space="preserve"> </w:t>
            </w:r>
            <w:r w:rsidRPr="00BF4F42">
              <w:rPr>
                <w:i/>
              </w:rPr>
              <w:t>Art</w:t>
            </w:r>
            <w:r w:rsidRPr="00BF4F42">
              <w:rPr>
                <w:i/>
                <w:spacing w:val="-4"/>
              </w:rPr>
              <w:t xml:space="preserve"> </w:t>
            </w:r>
            <w:r w:rsidRPr="00BF4F42">
              <w:rPr>
                <w:i/>
              </w:rPr>
              <w:t>Review</w:t>
            </w:r>
            <w:r w:rsidRPr="00BF4F42">
              <w:t>, vol. 33 no. 4,</w:t>
            </w:r>
            <w:r w:rsidRPr="00BF4F42">
              <w:rPr>
                <w:spacing w:val="-4"/>
              </w:rPr>
              <w:t xml:space="preserve"> </w:t>
            </w:r>
            <w:r w:rsidRPr="00BF4F42">
              <w:t>13–16.</w:t>
            </w:r>
            <w:r w:rsidRPr="00BF4F42">
              <w:rPr>
                <w:spacing w:val="-4"/>
              </w:rPr>
              <w:t xml:space="preserve"> </w:t>
            </w:r>
          </w:p>
          <w:p w14:paraId="3C23CB1C" w14:textId="77777777" w:rsidR="007D18F3" w:rsidRPr="00BF4F42" w:rsidRDefault="007D18F3" w:rsidP="00D36341">
            <w:r w:rsidRPr="00BF4F42">
              <w:t xml:space="preserve">“Navigating Change,” </w:t>
            </w:r>
            <w:r w:rsidRPr="00BF4F42">
              <w:rPr>
                <w:i/>
              </w:rPr>
              <w:t>New Orleans Art Review</w:t>
            </w:r>
            <w:r w:rsidRPr="00BF4F42">
              <w:t xml:space="preserve">, vol. 33 no. 4, 35–38. </w:t>
            </w:r>
          </w:p>
          <w:p w14:paraId="4433D354" w14:textId="77777777" w:rsidR="007D18F3" w:rsidRPr="00BF4F42" w:rsidRDefault="007D18F3" w:rsidP="00D36341">
            <w:pPr>
              <w:spacing w:line="237" w:lineRule="auto"/>
              <w:ind w:right="813"/>
            </w:pPr>
            <w:r w:rsidRPr="00BF4F42">
              <w:t>“Skylar</w:t>
            </w:r>
            <w:r w:rsidRPr="00BF4F42">
              <w:rPr>
                <w:spacing w:val="-4"/>
              </w:rPr>
              <w:t xml:space="preserve"> </w:t>
            </w:r>
            <w:r w:rsidRPr="00BF4F42">
              <w:t>Fein</w:t>
            </w:r>
            <w:r w:rsidRPr="00BF4F42">
              <w:rPr>
                <w:spacing w:val="-4"/>
              </w:rPr>
              <w:t xml:space="preserve"> </w:t>
            </w:r>
            <w:r w:rsidRPr="00BF4F42">
              <w:t>and</w:t>
            </w:r>
            <w:r w:rsidRPr="00BF4F42">
              <w:rPr>
                <w:spacing w:val="-4"/>
              </w:rPr>
              <w:t xml:space="preserve"> </w:t>
            </w:r>
            <w:r w:rsidRPr="00BF4F42">
              <w:t>Nostalgia,”</w:t>
            </w:r>
            <w:r w:rsidRPr="00BF4F42">
              <w:rPr>
                <w:spacing w:val="-5"/>
              </w:rPr>
              <w:t xml:space="preserve"> </w:t>
            </w:r>
            <w:r w:rsidRPr="00BF4F42">
              <w:rPr>
                <w:i/>
              </w:rPr>
              <w:t>New</w:t>
            </w:r>
            <w:r w:rsidRPr="00BF4F42">
              <w:rPr>
                <w:i/>
                <w:spacing w:val="-4"/>
              </w:rPr>
              <w:t xml:space="preserve"> </w:t>
            </w:r>
            <w:r w:rsidRPr="00BF4F42">
              <w:rPr>
                <w:i/>
              </w:rPr>
              <w:t>Orleans</w:t>
            </w:r>
            <w:r w:rsidRPr="00BF4F42">
              <w:rPr>
                <w:i/>
                <w:spacing w:val="-4"/>
              </w:rPr>
              <w:t xml:space="preserve"> </w:t>
            </w:r>
            <w:r w:rsidRPr="00BF4F42">
              <w:rPr>
                <w:i/>
              </w:rPr>
              <w:t>Art</w:t>
            </w:r>
            <w:r w:rsidRPr="00BF4F42">
              <w:rPr>
                <w:i/>
                <w:spacing w:val="-4"/>
              </w:rPr>
              <w:t xml:space="preserve"> </w:t>
            </w:r>
            <w:r w:rsidRPr="00BF4F42">
              <w:rPr>
                <w:i/>
              </w:rPr>
              <w:t>Review</w:t>
            </w:r>
            <w:r w:rsidRPr="00BF4F42">
              <w:t>,</w:t>
            </w:r>
            <w:r w:rsidRPr="00BF4F42">
              <w:rPr>
                <w:spacing w:val="-4"/>
              </w:rPr>
              <w:t xml:space="preserve"> vol. 33 no. 3, </w:t>
            </w:r>
            <w:r w:rsidRPr="00BF4F42">
              <w:t xml:space="preserve">11–13. </w:t>
            </w:r>
          </w:p>
          <w:p w14:paraId="133F1569" w14:textId="77777777" w:rsidR="007D18F3" w:rsidRPr="00BF4F42" w:rsidRDefault="007D18F3" w:rsidP="00D36341">
            <w:pPr>
              <w:spacing w:line="237" w:lineRule="auto"/>
            </w:pPr>
            <w:r w:rsidRPr="00BF4F42">
              <w:t>“The</w:t>
            </w:r>
            <w:r w:rsidRPr="00BF4F42">
              <w:rPr>
                <w:spacing w:val="-4"/>
              </w:rPr>
              <w:t xml:space="preserve"> </w:t>
            </w:r>
            <w:r w:rsidRPr="00BF4F42">
              <w:t>Power</w:t>
            </w:r>
            <w:r w:rsidRPr="00BF4F42">
              <w:rPr>
                <w:spacing w:val="-3"/>
              </w:rPr>
              <w:t xml:space="preserve"> </w:t>
            </w:r>
            <w:r w:rsidRPr="00BF4F42">
              <w:t>of</w:t>
            </w:r>
            <w:r w:rsidRPr="00BF4F42">
              <w:rPr>
                <w:spacing w:val="-3"/>
              </w:rPr>
              <w:t xml:space="preserve"> </w:t>
            </w:r>
            <w:r w:rsidRPr="00BF4F42">
              <w:t>Natural</w:t>
            </w:r>
            <w:r w:rsidRPr="00BF4F42">
              <w:rPr>
                <w:spacing w:val="-3"/>
              </w:rPr>
              <w:t xml:space="preserve"> </w:t>
            </w:r>
            <w:r w:rsidRPr="00BF4F42">
              <w:t>Form,”</w:t>
            </w:r>
            <w:r w:rsidRPr="00BF4F42">
              <w:rPr>
                <w:spacing w:val="-4"/>
              </w:rPr>
              <w:t xml:space="preserve"> </w:t>
            </w:r>
            <w:r w:rsidRPr="00BF4F42">
              <w:rPr>
                <w:i/>
              </w:rPr>
              <w:t>New</w:t>
            </w:r>
            <w:r w:rsidRPr="00BF4F42">
              <w:rPr>
                <w:i/>
                <w:spacing w:val="-3"/>
              </w:rPr>
              <w:t xml:space="preserve"> </w:t>
            </w:r>
            <w:r w:rsidRPr="00BF4F42">
              <w:rPr>
                <w:i/>
              </w:rPr>
              <w:t>Orleans</w:t>
            </w:r>
            <w:r w:rsidRPr="00BF4F42">
              <w:rPr>
                <w:i/>
                <w:spacing w:val="-3"/>
              </w:rPr>
              <w:t xml:space="preserve"> </w:t>
            </w:r>
            <w:r w:rsidRPr="00BF4F42">
              <w:rPr>
                <w:i/>
              </w:rPr>
              <w:t>Art</w:t>
            </w:r>
            <w:r w:rsidRPr="00BF4F42">
              <w:rPr>
                <w:i/>
                <w:spacing w:val="-3"/>
              </w:rPr>
              <w:t xml:space="preserve"> </w:t>
            </w:r>
            <w:r w:rsidRPr="00BF4F42">
              <w:rPr>
                <w:i/>
              </w:rPr>
              <w:t>Review</w:t>
            </w:r>
            <w:r w:rsidRPr="00BF4F42">
              <w:t>,</w:t>
            </w:r>
            <w:r w:rsidRPr="00BF4F42">
              <w:rPr>
                <w:spacing w:val="-3"/>
              </w:rPr>
              <w:t xml:space="preserve"> vol. 33 no. 3, </w:t>
            </w:r>
            <w:r w:rsidRPr="00BF4F42">
              <w:t>22–25.</w:t>
            </w:r>
          </w:p>
          <w:p w14:paraId="76251317" w14:textId="77777777" w:rsidR="007D18F3" w:rsidRPr="00BF4F42" w:rsidRDefault="007D18F3" w:rsidP="00D36341">
            <w:r w:rsidRPr="00BF4F42">
              <w:t xml:space="preserve">“Outsiders,” </w:t>
            </w:r>
            <w:r w:rsidRPr="00BF4F42">
              <w:rPr>
                <w:i/>
              </w:rPr>
              <w:t>New Orleans Art Review</w:t>
            </w:r>
            <w:r w:rsidRPr="00BF4F42">
              <w:t xml:space="preserve">, vol. 33 no. 2, 21–24. </w:t>
            </w:r>
          </w:p>
          <w:p w14:paraId="075A512B" w14:textId="77777777" w:rsidR="007D18F3" w:rsidRPr="00BF4F42" w:rsidRDefault="007D18F3" w:rsidP="00D36341">
            <w:pPr>
              <w:spacing w:line="242" w:lineRule="auto"/>
              <w:rPr>
                <w:spacing w:val="-4"/>
              </w:rPr>
            </w:pPr>
            <w:r w:rsidRPr="00BF4F42">
              <w:t>“Lvoff’s</w:t>
            </w:r>
            <w:r w:rsidRPr="00BF4F42">
              <w:rPr>
                <w:spacing w:val="-4"/>
              </w:rPr>
              <w:t xml:space="preserve"> </w:t>
            </w:r>
            <w:r w:rsidRPr="00BF4F42">
              <w:t>Repaired</w:t>
            </w:r>
            <w:r w:rsidRPr="00BF4F42">
              <w:rPr>
                <w:spacing w:val="-4"/>
              </w:rPr>
              <w:t xml:space="preserve"> </w:t>
            </w:r>
            <w:r w:rsidRPr="00BF4F42">
              <w:t>City,”</w:t>
            </w:r>
            <w:r w:rsidRPr="00BF4F42">
              <w:rPr>
                <w:spacing w:val="-4"/>
              </w:rPr>
              <w:t xml:space="preserve"> </w:t>
            </w:r>
            <w:r w:rsidRPr="00BF4F42">
              <w:rPr>
                <w:i/>
              </w:rPr>
              <w:t>New</w:t>
            </w:r>
            <w:r w:rsidRPr="00BF4F42">
              <w:rPr>
                <w:i/>
                <w:spacing w:val="-4"/>
              </w:rPr>
              <w:t xml:space="preserve"> </w:t>
            </w:r>
            <w:r w:rsidRPr="00BF4F42">
              <w:rPr>
                <w:i/>
              </w:rPr>
              <w:t>Orleans</w:t>
            </w:r>
            <w:r w:rsidRPr="00BF4F42">
              <w:rPr>
                <w:i/>
                <w:spacing w:val="-4"/>
              </w:rPr>
              <w:t xml:space="preserve"> </w:t>
            </w:r>
            <w:r w:rsidRPr="00BF4F42">
              <w:rPr>
                <w:i/>
              </w:rPr>
              <w:t>Art</w:t>
            </w:r>
            <w:r w:rsidRPr="00BF4F42">
              <w:rPr>
                <w:i/>
                <w:spacing w:val="-4"/>
              </w:rPr>
              <w:t xml:space="preserve"> </w:t>
            </w:r>
            <w:r w:rsidRPr="00BF4F42">
              <w:rPr>
                <w:i/>
              </w:rPr>
              <w:t>Review</w:t>
            </w:r>
            <w:r w:rsidRPr="00BF4F42">
              <w:t>,</w:t>
            </w:r>
            <w:r w:rsidRPr="00BF4F42">
              <w:rPr>
                <w:spacing w:val="-4"/>
              </w:rPr>
              <w:t xml:space="preserve"> vol. 33 no. 2, </w:t>
            </w:r>
            <w:r w:rsidRPr="00BF4F42">
              <w:t>25–27.</w:t>
            </w:r>
            <w:r w:rsidRPr="00BF4F42">
              <w:rPr>
                <w:spacing w:val="-4"/>
              </w:rPr>
              <w:t xml:space="preserve"> </w:t>
            </w:r>
          </w:p>
          <w:p w14:paraId="2EE8A32F" w14:textId="77777777" w:rsidR="007D18F3" w:rsidRPr="00BF4F42" w:rsidRDefault="007D18F3" w:rsidP="00D36341">
            <w:pPr>
              <w:spacing w:line="242" w:lineRule="auto"/>
              <w:rPr>
                <w:spacing w:val="-4"/>
              </w:rPr>
            </w:pPr>
            <w:r w:rsidRPr="00BF4F42">
              <w:t>“Studio,”</w:t>
            </w:r>
            <w:r w:rsidRPr="00BF4F42">
              <w:rPr>
                <w:spacing w:val="-5"/>
              </w:rPr>
              <w:t xml:space="preserve"> </w:t>
            </w:r>
            <w:r w:rsidRPr="00BF4F42">
              <w:rPr>
                <w:i/>
              </w:rPr>
              <w:t>New</w:t>
            </w:r>
            <w:r w:rsidRPr="00BF4F42">
              <w:rPr>
                <w:i/>
                <w:spacing w:val="-4"/>
              </w:rPr>
              <w:t xml:space="preserve"> </w:t>
            </w:r>
            <w:r w:rsidRPr="00BF4F42">
              <w:rPr>
                <w:i/>
              </w:rPr>
              <w:t>Orleans</w:t>
            </w:r>
            <w:r w:rsidRPr="00BF4F42">
              <w:rPr>
                <w:i/>
                <w:spacing w:val="-4"/>
              </w:rPr>
              <w:t xml:space="preserve"> </w:t>
            </w:r>
            <w:r w:rsidRPr="00BF4F42">
              <w:rPr>
                <w:i/>
              </w:rPr>
              <w:t>Art</w:t>
            </w:r>
            <w:r w:rsidRPr="00BF4F42">
              <w:rPr>
                <w:i/>
                <w:spacing w:val="-4"/>
              </w:rPr>
              <w:t xml:space="preserve"> </w:t>
            </w:r>
            <w:r w:rsidRPr="00BF4F42">
              <w:rPr>
                <w:i/>
              </w:rPr>
              <w:t>Review</w:t>
            </w:r>
            <w:r w:rsidRPr="00BF4F42">
              <w:t>,</w:t>
            </w:r>
            <w:r w:rsidRPr="00BF4F42">
              <w:rPr>
                <w:spacing w:val="-4"/>
              </w:rPr>
              <w:t xml:space="preserve"> vol. 33 no. 2, </w:t>
            </w:r>
            <w:r w:rsidRPr="00BF4F42">
              <w:t>36–39.</w:t>
            </w:r>
            <w:r w:rsidRPr="00BF4F42">
              <w:rPr>
                <w:spacing w:val="-4"/>
              </w:rPr>
              <w:t xml:space="preserve"> </w:t>
            </w:r>
          </w:p>
          <w:p w14:paraId="2DC8FD45" w14:textId="77777777" w:rsidR="007D18F3" w:rsidRPr="00BF4F42" w:rsidRDefault="007D18F3" w:rsidP="00D36341">
            <w:pPr>
              <w:spacing w:line="242" w:lineRule="auto"/>
            </w:pPr>
          </w:p>
        </w:tc>
      </w:tr>
      <w:tr w:rsidR="007D18F3" w:rsidRPr="00964949" w14:paraId="2CAE7A66" w14:textId="77777777" w:rsidTr="00D36341">
        <w:trPr>
          <w:tblCellSpacing w:w="15" w:type="dxa"/>
        </w:trPr>
        <w:tc>
          <w:tcPr>
            <w:tcW w:w="644" w:type="pct"/>
            <w:noWrap/>
          </w:tcPr>
          <w:p w14:paraId="796E0C51" w14:textId="77777777" w:rsidR="007D18F3" w:rsidRPr="00BF4F42" w:rsidRDefault="007D18F3" w:rsidP="00D36341">
            <w:pPr>
              <w:pStyle w:val="ListParagraphwithDates"/>
              <w:spacing w:before="0" w:beforeAutospacing="0" w:after="0" w:afterAutospacing="0"/>
              <w:rPr>
                <w:rFonts w:eastAsia="Times New Roman"/>
              </w:rPr>
            </w:pPr>
            <w:r w:rsidRPr="00BF4F42">
              <w:rPr>
                <w:rFonts w:eastAsia="Times New Roman"/>
              </w:rPr>
              <w:t>2014</w:t>
            </w:r>
          </w:p>
        </w:tc>
        <w:tc>
          <w:tcPr>
            <w:tcW w:w="4314" w:type="pct"/>
            <w:tcMar>
              <w:top w:w="15" w:type="dxa"/>
              <w:left w:w="300" w:type="dxa"/>
              <w:bottom w:w="15" w:type="dxa"/>
              <w:right w:w="15" w:type="dxa"/>
            </w:tcMar>
            <w:vAlign w:val="center"/>
          </w:tcPr>
          <w:p w14:paraId="0DDB743E" w14:textId="77777777" w:rsidR="007D18F3" w:rsidRPr="00BF4F42" w:rsidRDefault="007D18F3" w:rsidP="00D36341">
            <w:pPr>
              <w:spacing w:line="242" w:lineRule="auto"/>
            </w:pPr>
            <w:r w:rsidRPr="00BF4F42">
              <w:t>“Chakaia</w:t>
            </w:r>
            <w:r w:rsidRPr="00BF4F42">
              <w:rPr>
                <w:spacing w:val="-4"/>
              </w:rPr>
              <w:t xml:space="preserve"> </w:t>
            </w:r>
            <w:r w:rsidRPr="00BF4F42">
              <w:t>Booker:</w:t>
            </w:r>
            <w:r w:rsidRPr="00BF4F42">
              <w:rPr>
                <w:spacing w:val="-3"/>
              </w:rPr>
              <w:t xml:space="preserve"> </w:t>
            </w:r>
            <w:r w:rsidRPr="00BF4F42">
              <w:t>Layers</w:t>
            </w:r>
            <w:r w:rsidRPr="00BF4F42">
              <w:rPr>
                <w:spacing w:val="-3"/>
              </w:rPr>
              <w:t xml:space="preserve"> </w:t>
            </w:r>
            <w:r w:rsidRPr="00BF4F42">
              <w:t>of</w:t>
            </w:r>
            <w:r w:rsidRPr="00BF4F42">
              <w:rPr>
                <w:spacing w:val="-3"/>
              </w:rPr>
              <w:t xml:space="preserve"> </w:t>
            </w:r>
            <w:r w:rsidRPr="00BF4F42">
              <w:t>Content,”</w:t>
            </w:r>
            <w:r w:rsidRPr="00BF4F42">
              <w:rPr>
                <w:spacing w:val="-4"/>
              </w:rPr>
              <w:t xml:space="preserve"> </w:t>
            </w:r>
            <w:r w:rsidRPr="00BF4F42">
              <w:rPr>
                <w:i/>
              </w:rPr>
              <w:t>New</w:t>
            </w:r>
            <w:r w:rsidRPr="00BF4F42">
              <w:rPr>
                <w:i/>
                <w:spacing w:val="-3"/>
              </w:rPr>
              <w:t xml:space="preserve"> </w:t>
            </w:r>
            <w:r w:rsidRPr="00BF4F42">
              <w:rPr>
                <w:i/>
              </w:rPr>
              <w:t>Orleans</w:t>
            </w:r>
            <w:r w:rsidRPr="00BF4F42">
              <w:rPr>
                <w:i/>
                <w:spacing w:val="-3"/>
              </w:rPr>
              <w:t xml:space="preserve"> </w:t>
            </w:r>
            <w:r w:rsidRPr="00BF4F42">
              <w:rPr>
                <w:i/>
              </w:rPr>
              <w:t>Art</w:t>
            </w:r>
            <w:r w:rsidRPr="00BF4F42">
              <w:rPr>
                <w:i/>
                <w:spacing w:val="-3"/>
              </w:rPr>
              <w:t xml:space="preserve"> </w:t>
            </w:r>
            <w:r w:rsidRPr="00BF4F42">
              <w:rPr>
                <w:i/>
              </w:rPr>
              <w:t>Review</w:t>
            </w:r>
            <w:r w:rsidRPr="00BF4F42">
              <w:t>,</w:t>
            </w:r>
            <w:r w:rsidRPr="00BF4F42">
              <w:rPr>
                <w:spacing w:val="-3"/>
              </w:rPr>
              <w:t xml:space="preserve"> </w:t>
            </w:r>
            <w:r w:rsidRPr="00BF4F42">
              <w:t xml:space="preserve">vol. 33 no. 1, pp 10–13. </w:t>
            </w:r>
          </w:p>
          <w:p w14:paraId="370728E5" w14:textId="77777777" w:rsidR="007D18F3" w:rsidRPr="00BF4F42" w:rsidRDefault="007D18F3" w:rsidP="00D36341">
            <w:pPr>
              <w:spacing w:line="242" w:lineRule="auto"/>
            </w:pPr>
            <w:r w:rsidRPr="00BF4F42">
              <w:rPr>
                <w:spacing w:val="-3"/>
              </w:rPr>
              <w:t xml:space="preserve"> </w:t>
            </w:r>
            <w:r w:rsidRPr="00BF4F42">
              <w:t>“Mitchell</w:t>
            </w:r>
            <w:r w:rsidRPr="00BF4F42">
              <w:rPr>
                <w:spacing w:val="-3"/>
              </w:rPr>
              <w:t xml:space="preserve"> </w:t>
            </w:r>
            <w:r w:rsidRPr="00BF4F42">
              <w:t>Lonas:</w:t>
            </w:r>
            <w:r w:rsidRPr="00BF4F42">
              <w:rPr>
                <w:spacing w:val="-3"/>
              </w:rPr>
              <w:t xml:space="preserve"> </w:t>
            </w:r>
            <w:r w:rsidRPr="00BF4F42">
              <w:t>Balanced</w:t>
            </w:r>
            <w:r w:rsidRPr="00BF4F42">
              <w:rPr>
                <w:spacing w:val="-3"/>
              </w:rPr>
              <w:t xml:space="preserve"> </w:t>
            </w:r>
            <w:r w:rsidRPr="00BF4F42">
              <w:t>Form,”</w:t>
            </w:r>
            <w:r w:rsidRPr="00BF4F42">
              <w:rPr>
                <w:spacing w:val="-4"/>
              </w:rPr>
              <w:t xml:space="preserve"> </w:t>
            </w:r>
            <w:r w:rsidRPr="00BF4F42">
              <w:rPr>
                <w:i/>
              </w:rPr>
              <w:t>New</w:t>
            </w:r>
            <w:r w:rsidRPr="00BF4F42">
              <w:rPr>
                <w:i/>
                <w:spacing w:val="-3"/>
              </w:rPr>
              <w:t xml:space="preserve"> </w:t>
            </w:r>
            <w:r w:rsidRPr="00BF4F42">
              <w:rPr>
                <w:i/>
              </w:rPr>
              <w:t>Orleans</w:t>
            </w:r>
            <w:r w:rsidRPr="00BF4F42">
              <w:rPr>
                <w:i/>
                <w:spacing w:val="-3"/>
              </w:rPr>
              <w:t xml:space="preserve"> </w:t>
            </w:r>
            <w:r w:rsidRPr="00BF4F42">
              <w:rPr>
                <w:i/>
              </w:rPr>
              <w:t>Art</w:t>
            </w:r>
            <w:r w:rsidRPr="00BF4F42">
              <w:rPr>
                <w:i/>
                <w:spacing w:val="-3"/>
              </w:rPr>
              <w:t xml:space="preserve"> </w:t>
            </w:r>
            <w:r w:rsidRPr="00BF4F42">
              <w:rPr>
                <w:i/>
              </w:rPr>
              <w:t>Review</w:t>
            </w:r>
            <w:r w:rsidRPr="00BF4F42">
              <w:t>,</w:t>
            </w:r>
            <w:r w:rsidRPr="00BF4F42">
              <w:rPr>
                <w:spacing w:val="-3"/>
              </w:rPr>
              <w:t xml:space="preserve"> vol. </w:t>
            </w:r>
            <w:r w:rsidRPr="00BF4F42">
              <w:rPr>
                <w:iCs/>
              </w:rPr>
              <w:t>33 no. 1,</w:t>
            </w:r>
            <w:r w:rsidRPr="00BF4F42">
              <w:rPr>
                <w:spacing w:val="-3"/>
              </w:rPr>
              <w:t xml:space="preserve"> pp </w:t>
            </w:r>
            <w:r w:rsidRPr="00BF4F42">
              <w:t xml:space="preserve">24–26. </w:t>
            </w:r>
          </w:p>
          <w:p w14:paraId="28B89FC7" w14:textId="77777777" w:rsidR="007D18F3" w:rsidRPr="00BF4F42" w:rsidRDefault="007D18F3" w:rsidP="00D36341">
            <w:r w:rsidRPr="00BF4F42">
              <w:t xml:space="preserve"> “No Dead Artists, 18th edition.” </w:t>
            </w:r>
            <w:r w:rsidRPr="00BF4F42">
              <w:rPr>
                <w:i/>
              </w:rPr>
              <w:t>New Orleans Art Review</w:t>
            </w:r>
            <w:r w:rsidRPr="00BF4F42">
              <w:t xml:space="preserve">, vol. </w:t>
            </w:r>
            <w:r w:rsidRPr="00BF4F42">
              <w:rPr>
                <w:iCs/>
              </w:rPr>
              <w:t>33 no.1,</w:t>
            </w:r>
            <w:r w:rsidRPr="00BF4F42">
              <w:t xml:space="preserve"> pp 30–33. </w:t>
            </w:r>
          </w:p>
          <w:p w14:paraId="4DD64CD0" w14:textId="77777777" w:rsidR="007D18F3" w:rsidRPr="00BF4F42" w:rsidRDefault="007D18F3" w:rsidP="00D36341">
            <w:r w:rsidRPr="00BF4F42">
              <w:t xml:space="preserve">“Paul Solberg’s Hard Realism,” </w:t>
            </w:r>
            <w:r w:rsidRPr="00BF4F42">
              <w:rPr>
                <w:i/>
              </w:rPr>
              <w:t>New Orleans Art Review</w:t>
            </w:r>
            <w:r w:rsidRPr="00BF4F42">
              <w:t xml:space="preserve">, vol. </w:t>
            </w:r>
            <w:r w:rsidRPr="00BF4F42">
              <w:rPr>
                <w:iCs/>
              </w:rPr>
              <w:t>32 nos. 3-4, pp</w:t>
            </w:r>
            <w:r w:rsidRPr="00BF4F42">
              <w:t xml:space="preserve"> 14–16.</w:t>
            </w:r>
          </w:p>
          <w:p w14:paraId="314DB842" w14:textId="77777777" w:rsidR="007D18F3" w:rsidRPr="00BF4F42" w:rsidRDefault="007D18F3" w:rsidP="00D36341">
            <w:r w:rsidRPr="00BF4F42">
              <w:t xml:space="preserve"> “Richard</w:t>
            </w:r>
            <w:r w:rsidRPr="00BF4F42">
              <w:rPr>
                <w:spacing w:val="-4"/>
              </w:rPr>
              <w:t xml:space="preserve"> </w:t>
            </w:r>
            <w:r w:rsidRPr="00BF4F42">
              <w:t>Johnson:</w:t>
            </w:r>
            <w:r w:rsidRPr="00BF4F42">
              <w:rPr>
                <w:spacing w:val="-4"/>
              </w:rPr>
              <w:t xml:space="preserve"> </w:t>
            </w:r>
            <w:r w:rsidRPr="00BF4F42">
              <w:t>Explorations.”</w:t>
            </w:r>
            <w:r w:rsidRPr="00BF4F42">
              <w:rPr>
                <w:spacing w:val="-5"/>
              </w:rPr>
              <w:t xml:space="preserve"> </w:t>
            </w:r>
            <w:r w:rsidRPr="00BF4F42">
              <w:rPr>
                <w:i/>
              </w:rPr>
              <w:t>New</w:t>
            </w:r>
            <w:r w:rsidRPr="00BF4F42">
              <w:rPr>
                <w:i/>
                <w:spacing w:val="-4"/>
              </w:rPr>
              <w:t xml:space="preserve"> </w:t>
            </w:r>
            <w:r w:rsidRPr="00BF4F42">
              <w:rPr>
                <w:i/>
              </w:rPr>
              <w:t>Orleans</w:t>
            </w:r>
            <w:r w:rsidRPr="00BF4F42">
              <w:rPr>
                <w:i/>
                <w:spacing w:val="-4"/>
              </w:rPr>
              <w:t xml:space="preserve"> </w:t>
            </w:r>
            <w:r w:rsidRPr="00BF4F42">
              <w:rPr>
                <w:i/>
              </w:rPr>
              <w:t>Art</w:t>
            </w:r>
            <w:r w:rsidRPr="00BF4F42">
              <w:rPr>
                <w:i/>
                <w:spacing w:val="-4"/>
              </w:rPr>
              <w:t xml:space="preserve"> </w:t>
            </w:r>
            <w:r w:rsidRPr="00BF4F42">
              <w:rPr>
                <w:i/>
              </w:rPr>
              <w:t>Review</w:t>
            </w:r>
            <w:r w:rsidRPr="00BF4F42">
              <w:t>,</w:t>
            </w:r>
            <w:r w:rsidRPr="00BF4F42">
              <w:rPr>
                <w:spacing w:val="-4"/>
              </w:rPr>
              <w:t xml:space="preserve"> vol. </w:t>
            </w:r>
            <w:r w:rsidRPr="00BF4F42">
              <w:rPr>
                <w:iCs/>
              </w:rPr>
              <w:t>32 nos. 3-4, pp</w:t>
            </w:r>
            <w:r w:rsidRPr="00BF4F42">
              <w:rPr>
                <w:spacing w:val="-4"/>
              </w:rPr>
              <w:t xml:space="preserve"> </w:t>
            </w:r>
            <w:r w:rsidRPr="00BF4F42">
              <w:t xml:space="preserve">20–22. </w:t>
            </w:r>
          </w:p>
          <w:p w14:paraId="0DA276A6" w14:textId="77777777" w:rsidR="007D18F3" w:rsidRPr="00BF4F42" w:rsidRDefault="007D18F3" w:rsidP="00D36341"/>
        </w:tc>
      </w:tr>
      <w:tr w:rsidR="007D18F3" w:rsidRPr="00964949" w14:paraId="7D66E8F7" w14:textId="77777777" w:rsidTr="00D36341">
        <w:trPr>
          <w:tblCellSpacing w:w="15" w:type="dxa"/>
        </w:trPr>
        <w:tc>
          <w:tcPr>
            <w:tcW w:w="644" w:type="pct"/>
            <w:noWrap/>
          </w:tcPr>
          <w:p w14:paraId="3C9A6875" w14:textId="77777777" w:rsidR="007D18F3" w:rsidRPr="00BF4F42" w:rsidRDefault="007D18F3" w:rsidP="00D36341">
            <w:pPr>
              <w:pStyle w:val="ListParagraphwithDates"/>
              <w:spacing w:before="0" w:beforeAutospacing="0" w:after="0" w:afterAutospacing="0"/>
              <w:rPr>
                <w:rFonts w:eastAsia="Times New Roman"/>
              </w:rPr>
            </w:pPr>
            <w:r w:rsidRPr="00BF4F42">
              <w:rPr>
                <w:rFonts w:eastAsia="Times New Roman"/>
              </w:rPr>
              <w:t>2013</w:t>
            </w:r>
          </w:p>
        </w:tc>
        <w:tc>
          <w:tcPr>
            <w:tcW w:w="4314" w:type="pct"/>
            <w:tcMar>
              <w:top w:w="15" w:type="dxa"/>
              <w:left w:w="300" w:type="dxa"/>
              <w:bottom w:w="15" w:type="dxa"/>
              <w:right w:w="15" w:type="dxa"/>
            </w:tcMar>
            <w:vAlign w:val="center"/>
          </w:tcPr>
          <w:p w14:paraId="0AA61C56" w14:textId="77777777" w:rsidR="007D18F3" w:rsidRPr="00BF4F42" w:rsidRDefault="007D18F3" w:rsidP="00D36341">
            <w:pPr>
              <w:spacing w:line="242" w:lineRule="auto"/>
              <w:ind w:right="1405"/>
            </w:pPr>
            <w:r w:rsidRPr="00BF4F42">
              <w:t xml:space="preserve">“Cities of Ys,” </w:t>
            </w:r>
            <w:r w:rsidRPr="00BF4F42">
              <w:rPr>
                <w:i/>
              </w:rPr>
              <w:t>New Orleans Art Review</w:t>
            </w:r>
            <w:r w:rsidRPr="00BF4F42">
              <w:t xml:space="preserve">, </w:t>
            </w:r>
            <w:r w:rsidRPr="00BF4F42">
              <w:rPr>
                <w:iCs/>
              </w:rPr>
              <w:t>vol. 32 nos</w:t>
            </w:r>
            <w:r>
              <w:rPr>
                <w:iCs/>
              </w:rPr>
              <w:t>.</w:t>
            </w:r>
            <w:r w:rsidRPr="00BF4F42">
              <w:rPr>
                <w:iCs/>
              </w:rPr>
              <w:t xml:space="preserve"> 1-2, pp </w:t>
            </w:r>
            <w:r w:rsidRPr="00BF4F42">
              <w:t xml:space="preserve">8–10. </w:t>
            </w:r>
          </w:p>
          <w:p w14:paraId="2199BBD4" w14:textId="77777777" w:rsidR="007D18F3" w:rsidRPr="00BF4F42" w:rsidRDefault="007D18F3" w:rsidP="00D36341">
            <w:pPr>
              <w:spacing w:line="242" w:lineRule="auto"/>
              <w:ind w:right="1405"/>
            </w:pPr>
            <w:r w:rsidRPr="00BF4F42">
              <w:t>“Buckingham,”</w:t>
            </w:r>
            <w:r w:rsidRPr="00BF4F42">
              <w:rPr>
                <w:spacing w:val="-5"/>
              </w:rPr>
              <w:t xml:space="preserve"> </w:t>
            </w:r>
            <w:r w:rsidRPr="00BF4F42">
              <w:rPr>
                <w:i/>
              </w:rPr>
              <w:t>New</w:t>
            </w:r>
            <w:r w:rsidRPr="00BF4F42">
              <w:rPr>
                <w:i/>
                <w:spacing w:val="-4"/>
              </w:rPr>
              <w:t xml:space="preserve"> </w:t>
            </w:r>
            <w:r w:rsidRPr="00BF4F42">
              <w:rPr>
                <w:i/>
              </w:rPr>
              <w:t>Orleans</w:t>
            </w:r>
            <w:r w:rsidRPr="00BF4F42">
              <w:rPr>
                <w:i/>
                <w:spacing w:val="-4"/>
              </w:rPr>
              <w:t xml:space="preserve"> </w:t>
            </w:r>
            <w:r w:rsidRPr="00BF4F42">
              <w:rPr>
                <w:i/>
              </w:rPr>
              <w:t>Art</w:t>
            </w:r>
            <w:r w:rsidRPr="00BF4F42">
              <w:rPr>
                <w:i/>
                <w:spacing w:val="-4"/>
              </w:rPr>
              <w:t xml:space="preserve"> </w:t>
            </w:r>
            <w:r w:rsidRPr="00BF4F42">
              <w:rPr>
                <w:i/>
              </w:rPr>
              <w:t>Review</w:t>
            </w:r>
            <w:r w:rsidRPr="00BF4F42">
              <w:t>,</w:t>
            </w:r>
            <w:r w:rsidRPr="00BF4F42">
              <w:rPr>
                <w:spacing w:val="-4"/>
              </w:rPr>
              <w:t xml:space="preserve"> </w:t>
            </w:r>
            <w:r w:rsidRPr="00BF4F42">
              <w:rPr>
                <w:iCs/>
              </w:rPr>
              <w:t>vol. 31 nos. 3-4</w:t>
            </w:r>
            <w:r w:rsidRPr="00BF4F42">
              <w:t>, pp</w:t>
            </w:r>
            <w:r w:rsidRPr="00BF4F42">
              <w:rPr>
                <w:spacing w:val="-4"/>
              </w:rPr>
              <w:t xml:space="preserve"> </w:t>
            </w:r>
            <w:r w:rsidRPr="00BF4F42">
              <w:t>24–25.</w:t>
            </w:r>
          </w:p>
          <w:p w14:paraId="21C76A6A" w14:textId="77777777" w:rsidR="007D18F3" w:rsidRPr="00BF4F42" w:rsidRDefault="007D18F3" w:rsidP="00D36341">
            <w:pPr>
              <w:ind w:right="270"/>
            </w:pPr>
            <w:r w:rsidRPr="00BF4F42">
              <w:t xml:space="preserve">“Installation &amp; Fantasy,” </w:t>
            </w:r>
            <w:r w:rsidRPr="00BF4F42">
              <w:rPr>
                <w:i/>
              </w:rPr>
              <w:t>New Orleans Art Review</w:t>
            </w:r>
            <w:r w:rsidRPr="00BF4F42">
              <w:t xml:space="preserve">, </w:t>
            </w:r>
            <w:r w:rsidRPr="00BF4F42">
              <w:rPr>
                <w:iCs/>
              </w:rPr>
              <w:t>vol. 32 nos. 1-2, pp</w:t>
            </w:r>
            <w:r w:rsidRPr="00BF4F42">
              <w:t xml:space="preserve"> 33–36.</w:t>
            </w:r>
          </w:p>
          <w:p w14:paraId="7A4A3966" w14:textId="77777777" w:rsidR="007D18F3" w:rsidRPr="00BF4F42" w:rsidRDefault="007D18F3" w:rsidP="00D36341">
            <w:r w:rsidRPr="00BF4F42">
              <w:t>“Douglas</w:t>
            </w:r>
            <w:r w:rsidRPr="00BF4F42">
              <w:rPr>
                <w:spacing w:val="-4"/>
              </w:rPr>
              <w:t xml:space="preserve"> </w:t>
            </w:r>
            <w:r w:rsidRPr="00BF4F42">
              <w:t>Brewster’s</w:t>
            </w:r>
            <w:r w:rsidRPr="00BF4F42">
              <w:rPr>
                <w:spacing w:val="-4"/>
              </w:rPr>
              <w:t xml:space="preserve"> </w:t>
            </w:r>
            <w:r w:rsidRPr="00BF4F42">
              <w:t xml:space="preserve">Narratives,” </w:t>
            </w:r>
            <w:r w:rsidRPr="00BF4F42">
              <w:rPr>
                <w:spacing w:val="-4"/>
              </w:rPr>
              <w:t>New</w:t>
            </w:r>
            <w:r w:rsidRPr="00BF4F42">
              <w:rPr>
                <w:i/>
                <w:spacing w:val="-4"/>
              </w:rPr>
              <w:t xml:space="preserve"> </w:t>
            </w:r>
            <w:r w:rsidRPr="00BF4F42">
              <w:rPr>
                <w:i/>
              </w:rPr>
              <w:t>Orleans</w:t>
            </w:r>
            <w:r w:rsidRPr="00BF4F42">
              <w:rPr>
                <w:i/>
                <w:spacing w:val="-4"/>
              </w:rPr>
              <w:t xml:space="preserve"> </w:t>
            </w:r>
            <w:r w:rsidRPr="00BF4F42">
              <w:rPr>
                <w:i/>
              </w:rPr>
              <w:t>Art</w:t>
            </w:r>
            <w:r w:rsidRPr="00BF4F42">
              <w:rPr>
                <w:i/>
                <w:spacing w:val="-4"/>
              </w:rPr>
              <w:t xml:space="preserve"> </w:t>
            </w:r>
            <w:r w:rsidRPr="00BF4F42">
              <w:rPr>
                <w:i/>
              </w:rPr>
              <w:t>Review</w:t>
            </w:r>
            <w:r w:rsidRPr="00BF4F42">
              <w:t>,</w:t>
            </w:r>
            <w:r w:rsidRPr="00BF4F42">
              <w:rPr>
                <w:spacing w:val="-4"/>
              </w:rPr>
              <w:t xml:space="preserve"> </w:t>
            </w:r>
            <w:r w:rsidRPr="00BF4F42">
              <w:rPr>
                <w:iCs/>
              </w:rPr>
              <w:t>vol. 31 nos. 3-4, pp</w:t>
            </w:r>
            <w:r w:rsidRPr="00BF4F42">
              <w:rPr>
                <w:spacing w:val="-4"/>
              </w:rPr>
              <w:t xml:space="preserve"> </w:t>
            </w:r>
            <w:r w:rsidRPr="00BF4F42">
              <w:t>8–10.</w:t>
            </w:r>
          </w:p>
          <w:p w14:paraId="0C88F68B" w14:textId="77777777" w:rsidR="007D18F3" w:rsidRPr="00BF4F42" w:rsidRDefault="007D18F3" w:rsidP="00D36341"/>
        </w:tc>
      </w:tr>
      <w:tr w:rsidR="007D18F3" w:rsidRPr="00964949" w14:paraId="4C110085" w14:textId="77777777" w:rsidTr="00D36341">
        <w:trPr>
          <w:tblCellSpacing w:w="15" w:type="dxa"/>
        </w:trPr>
        <w:tc>
          <w:tcPr>
            <w:tcW w:w="644" w:type="pct"/>
            <w:noWrap/>
          </w:tcPr>
          <w:p w14:paraId="70044DF4" w14:textId="77777777" w:rsidR="007D18F3" w:rsidRPr="00BF4F42" w:rsidRDefault="007D18F3" w:rsidP="00D36341">
            <w:pPr>
              <w:pStyle w:val="ListParagraphwithDates"/>
              <w:spacing w:before="0" w:beforeAutospacing="0" w:after="0" w:afterAutospacing="0"/>
              <w:rPr>
                <w:rFonts w:eastAsia="Times New Roman"/>
              </w:rPr>
            </w:pPr>
            <w:r w:rsidRPr="00BF4F42">
              <w:rPr>
                <w:rFonts w:eastAsia="Times New Roman"/>
              </w:rPr>
              <w:t>2012</w:t>
            </w:r>
          </w:p>
        </w:tc>
        <w:tc>
          <w:tcPr>
            <w:tcW w:w="4314" w:type="pct"/>
            <w:tcMar>
              <w:top w:w="15" w:type="dxa"/>
              <w:left w:w="300" w:type="dxa"/>
              <w:bottom w:w="15" w:type="dxa"/>
              <w:right w:w="15" w:type="dxa"/>
            </w:tcMar>
            <w:vAlign w:val="center"/>
          </w:tcPr>
          <w:p w14:paraId="702F7E27" w14:textId="77777777" w:rsidR="007D18F3" w:rsidRPr="00BF4F42" w:rsidRDefault="007D18F3" w:rsidP="00D36341">
            <w:pPr>
              <w:spacing w:line="242" w:lineRule="auto"/>
              <w:ind w:right="272"/>
            </w:pPr>
            <w:r w:rsidRPr="00BF4F42">
              <w:t xml:space="preserve"> “A Quasi-Romance,” </w:t>
            </w:r>
            <w:r w:rsidRPr="00BF4F42">
              <w:rPr>
                <w:i/>
              </w:rPr>
              <w:t>New Orleans Art Review</w:t>
            </w:r>
            <w:r w:rsidRPr="00BF4F42">
              <w:t xml:space="preserve">, </w:t>
            </w:r>
            <w:r w:rsidRPr="00BF4F42">
              <w:rPr>
                <w:iCs/>
              </w:rPr>
              <w:t xml:space="preserve">vol. XXX nos. 3-4, </w:t>
            </w:r>
            <w:r w:rsidRPr="00BF4F42">
              <w:t>8–11.</w:t>
            </w:r>
          </w:p>
          <w:p w14:paraId="69078963" w14:textId="77777777" w:rsidR="007D18F3" w:rsidRPr="00BF4F42" w:rsidRDefault="007D18F3" w:rsidP="00D36341">
            <w:pPr>
              <w:spacing w:line="271" w:lineRule="exact"/>
            </w:pPr>
            <w:r w:rsidRPr="00BF4F42">
              <w:rPr>
                <w:spacing w:val="-1"/>
              </w:rPr>
              <w:t xml:space="preserve"> </w:t>
            </w:r>
            <w:r w:rsidRPr="00BF4F42">
              <w:t>“The</w:t>
            </w:r>
            <w:r w:rsidRPr="00BF4F42">
              <w:rPr>
                <w:spacing w:val="-1"/>
              </w:rPr>
              <w:t xml:space="preserve"> </w:t>
            </w:r>
            <w:r w:rsidRPr="00BF4F42">
              <w:t>Sea</w:t>
            </w:r>
            <w:r w:rsidRPr="00BF4F42">
              <w:rPr>
                <w:spacing w:val="-2"/>
              </w:rPr>
              <w:t xml:space="preserve"> </w:t>
            </w:r>
            <w:r w:rsidRPr="00BF4F42">
              <w:t>Links</w:t>
            </w:r>
            <w:r w:rsidRPr="00BF4F42">
              <w:rPr>
                <w:spacing w:val="-1"/>
              </w:rPr>
              <w:t xml:space="preserve"> </w:t>
            </w:r>
            <w:r w:rsidRPr="00BF4F42">
              <w:t>and</w:t>
            </w:r>
            <w:r w:rsidRPr="00BF4F42">
              <w:rPr>
                <w:spacing w:val="-1"/>
              </w:rPr>
              <w:t xml:space="preserve"> </w:t>
            </w:r>
            <w:r w:rsidRPr="00BF4F42">
              <w:t>Cools...,”</w:t>
            </w:r>
            <w:r w:rsidRPr="00BF4F42">
              <w:rPr>
                <w:spacing w:val="-2"/>
              </w:rPr>
              <w:t xml:space="preserve"> </w:t>
            </w:r>
            <w:r w:rsidRPr="00BF4F42">
              <w:rPr>
                <w:i/>
              </w:rPr>
              <w:t>New</w:t>
            </w:r>
            <w:r w:rsidRPr="00BF4F42">
              <w:rPr>
                <w:i/>
                <w:spacing w:val="-1"/>
              </w:rPr>
              <w:t xml:space="preserve"> </w:t>
            </w:r>
            <w:r w:rsidRPr="00BF4F42">
              <w:rPr>
                <w:i/>
              </w:rPr>
              <w:t>Orleans</w:t>
            </w:r>
            <w:r w:rsidRPr="00BF4F42">
              <w:rPr>
                <w:i/>
                <w:spacing w:val="-1"/>
              </w:rPr>
              <w:t xml:space="preserve"> </w:t>
            </w:r>
            <w:r w:rsidRPr="00BF4F42">
              <w:rPr>
                <w:i/>
              </w:rPr>
              <w:t>Art</w:t>
            </w:r>
            <w:r w:rsidRPr="00BF4F42">
              <w:rPr>
                <w:i/>
                <w:spacing w:val="-1"/>
              </w:rPr>
              <w:t xml:space="preserve"> </w:t>
            </w:r>
            <w:r w:rsidRPr="00BF4F42">
              <w:rPr>
                <w:i/>
              </w:rPr>
              <w:t>Review</w:t>
            </w:r>
            <w:r w:rsidRPr="00BF4F42">
              <w:t>,</w:t>
            </w:r>
            <w:r w:rsidRPr="00BF4F42">
              <w:rPr>
                <w:spacing w:val="-1"/>
              </w:rPr>
              <w:t xml:space="preserve"> </w:t>
            </w:r>
            <w:r w:rsidRPr="00BF4F42">
              <w:rPr>
                <w:iCs/>
              </w:rPr>
              <w:t>vol. XXX nos. 3-4,</w:t>
            </w:r>
            <w:r w:rsidRPr="00BF4F42">
              <w:rPr>
                <w:spacing w:val="-1"/>
              </w:rPr>
              <w:t xml:space="preserve"> </w:t>
            </w:r>
            <w:r w:rsidRPr="00BF4F42">
              <w:rPr>
                <w:spacing w:val="-2"/>
              </w:rPr>
              <w:t>25–27.</w:t>
            </w:r>
          </w:p>
          <w:p w14:paraId="612E9878" w14:textId="77777777" w:rsidR="007D18F3" w:rsidRPr="00BF4F42" w:rsidRDefault="007D18F3" w:rsidP="00D36341">
            <w:pPr>
              <w:spacing w:before="63" w:line="237" w:lineRule="auto"/>
              <w:ind w:right="813"/>
            </w:pPr>
            <w:r w:rsidRPr="00BF4F42">
              <w:rPr>
                <w:spacing w:val="-3"/>
              </w:rPr>
              <w:t xml:space="preserve"> </w:t>
            </w:r>
            <w:r w:rsidRPr="00BF4F42">
              <w:t>“Surface</w:t>
            </w:r>
            <w:r w:rsidRPr="00BF4F42">
              <w:rPr>
                <w:spacing w:val="-4"/>
              </w:rPr>
              <w:t xml:space="preserve"> </w:t>
            </w:r>
            <w:r w:rsidRPr="00BF4F42">
              <w:t>and</w:t>
            </w:r>
            <w:r w:rsidRPr="00BF4F42">
              <w:rPr>
                <w:spacing w:val="-3"/>
              </w:rPr>
              <w:t xml:space="preserve"> </w:t>
            </w:r>
            <w:r w:rsidRPr="00BF4F42">
              <w:t>Medium,”</w:t>
            </w:r>
            <w:r w:rsidRPr="00BF4F42">
              <w:rPr>
                <w:spacing w:val="-4"/>
              </w:rPr>
              <w:t xml:space="preserve"> </w:t>
            </w:r>
            <w:r w:rsidRPr="00BF4F42">
              <w:rPr>
                <w:i/>
              </w:rPr>
              <w:t>New</w:t>
            </w:r>
            <w:r w:rsidRPr="00BF4F42">
              <w:rPr>
                <w:i/>
                <w:spacing w:val="-3"/>
              </w:rPr>
              <w:t xml:space="preserve"> </w:t>
            </w:r>
            <w:r w:rsidRPr="00BF4F42">
              <w:rPr>
                <w:i/>
              </w:rPr>
              <w:t>Orleans</w:t>
            </w:r>
            <w:r w:rsidRPr="00BF4F42">
              <w:rPr>
                <w:i/>
                <w:spacing w:val="-3"/>
              </w:rPr>
              <w:t xml:space="preserve"> </w:t>
            </w:r>
            <w:r w:rsidRPr="00BF4F42">
              <w:rPr>
                <w:i/>
              </w:rPr>
              <w:t>Art</w:t>
            </w:r>
            <w:r w:rsidRPr="00BF4F42">
              <w:rPr>
                <w:i/>
                <w:spacing w:val="-3"/>
              </w:rPr>
              <w:t xml:space="preserve"> </w:t>
            </w:r>
            <w:r w:rsidRPr="00BF4F42">
              <w:rPr>
                <w:i/>
              </w:rPr>
              <w:t>Review</w:t>
            </w:r>
            <w:r w:rsidRPr="00BF4F42">
              <w:t>,</w:t>
            </w:r>
            <w:r w:rsidRPr="00BF4F42">
              <w:rPr>
                <w:spacing w:val="-3"/>
              </w:rPr>
              <w:t xml:space="preserve"> vol. XXX nos.3-4, </w:t>
            </w:r>
            <w:r w:rsidRPr="00BF4F42">
              <w:t>30–32.</w:t>
            </w:r>
          </w:p>
          <w:p w14:paraId="539C16F3" w14:textId="77777777" w:rsidR="007D18F3" w:rsidRPr="00BF4F42" w:rsidRDefault="007D18F3" w:rsidP="00D36341">
            <w:pPr>
              <w:spacing w:before="63" w:line="237" w:lineRule="auto"/>
              <w:ind w:right="813"/>
            </w:pPr>
            <w:r w:rsidRPr="00BF4F42">
              <w:t xml:space="preserve"> “A Land in Tumult,” </w:t>
            </w:r>
            <w:r w:rsidRPr="00BF4F42">
              <w:rPr>
                <w:i/>
              </w:rPr>
              <w:t>New Orleans Art Review</w:t>
            </w:r>
            <w:r w:rsidRPr="00BF4F42">
              <w:t xml:space="preserve">, </w:t>
            </w:r>
            <w:r w:rsidRPr="00BF4F42">
              <w:rPr>
                <w:iCs/>
              </w:rPr>
              <w:t>vol. XXX nos. 3-4</w:t>
            </w:r>
            <w:r w:rsidRPr="00BF4F42">
              <w:t>, 36–37.</w:t>
            </w:r>
          </w:p>
          <w:p w14:paraId="26293C93" w14:textId="77777777" w:rsidR="007D18F3" w:rsidRPr="00BF4F42" w:rsidRDefault="007D18F3" w:rsidP="00D36341">
            <w:pPr>
              <w:spacing w:before="6" w:line="237" w:lineRule="auto"/>
            </w:pPr>
            <w:r w:rsidRPr="00BF4F42">
              <w:rPr>
                <w:spacing w:val="-3"/>
              </w:rPr>
              <w:t xml:space="preserve"> </w:t>
            </w:r>
            <w:r w:rsidRPr="00BF4F42">
              <w:t>“Pavy</w:t>
            </w:r>
            <w:r w:rsidRPr="00BF4F42">
              <w:rPr>
                <w:spacing w:val="-3"/>
              </w:rPr>
              <w:t xml:space="preserve"> </w:t>
            </w:r>
            <w:r w:rsidRPr="00BF4F42">
              <w:t>&amp;</w:t>
            </w:r>
            <w:r w:rsidRPr="00BF4F42">
              <w:rPr>
                <w:spacing w:val="-3"/>
              </w:rPr>
              <w:t xml:space="preserve"> </w:t>
            </w:r>
            <w:r w:rsidRPr="00BF4F42">
              <w:t>Perelli:</w:t>
            </w:r>
            <w:r w:rsidRPr="00BF4F42">
              <w:rPr>
                <w:spacing w:val="-3"/>
              </w:rPr>
              <w:t xml:space="preserve"> </w:t>
            </w:r>
            <w:r w:rsidRPr="00BF4F42">
              <w:t>Louisiana</w:t>
            </w:r>
            <w:r w:rsidRPr="00BF4F42">
              <w:rPr>
                <w:spacing w:val="-4"/>
              </w:rPr>
              <w:t xml:space="preserve"> </w:t>
            </w:r>
            <w:r w:rsidRPr="00BF4F42">
              <w:t>Essence,”</w:t>
            </w:r>
            <w:r w:rsidRPr="00BF4F42">
              <w:rPr>
                <w:spacing w:val="-4"/>
              </w:rPr>
              <w:t xml:space="preserve"> </w:t>
            </w:r>
            <w:r w:rsidRPr="00BF4F42">
              <w:rPr>
                <w:i/>
              </w:rPr>
              <w:t>New</w:t>
            </w:r>
            <w:r w:rsidRPr="00BF4F42">
              <w:rPr>
                <w:i/>
                <w:spacing w:val="-3"/>
              </w:rPr>
              <w:t xml:space="preserve"> </w:t>
            </w:r>
            <w:r w:rsidRPr="00BF4F42">
              <w:rPr>
                <w:i/>
              </w:rPr>
              <w:t>Orleans</w:t>
            </w:r>
            <w:r w:rsidRPr="00BF4F42">
              <w:rPr>
                <w:i/>
                <w:spacing w:val="-3"/>
              </w:rPr>
              <w:t xml:space="preserve"> </w:t>
            </w:r>
            <w:r w:rsidRPr="00BF4F42">
              <w:rPr>
                <w:i/>
              </w:rPr>
              <w:t>Art</w:t>
            </w:r>
            <w:r w:rsidRPr="00BF4F42">
              <w:rPr>
                <w:i/>
                <w:spacing w:val="-3"/>
              </w:rPr>
              <w:t xml:space="preserve"> </w:t>
            </w:r>
            <w:r w:rsidRPr="00BF4F42">
              <w:rPr>
                <w:i/>
              </w:rPr>
              <w:t>Review</w:t>
            </w:r>
            <w:r w:rsidRPr="00BF4F42">
              <w:t>,</w:t>
            </w:r>
            <w:r w:rsidRPr="00BF4F42">
              <w:rPr>
                <w:spacing w:val="-3"/>
              </w:rPr>
              <w:t xml:space="preserve"> </w:t>
            </w:r>
            <w:r w:rsidRPr="00BF4F42">
              <w:rPr>
                <w:iCs/>
              </w:rPr>
              <w:t>vol. XXX nos. 3-4</w:t>
            </w:r>
            <w:r w:rsidRPr="00BF4F42">
              <w:t xml:space="preserve">, </w:t>
            </w:r>
            <w:r w:rsidRPr="00BF4F42">
              <w:rPr>
                <w:spacing w:val="-2"/>
              </w:rPr>
              <w:t>38–39.</w:t>
            </w:r>
          </w:p>
          <w:p w14:paraId="17059425" w14:textId="77777777" w:rsidR="007D18F3" w:rsidRPr="00BF4F42" w:rsidRDefault="007D18F3" w:rsidP="00D36341">
            <w:pPr>
              <w:ind w:left="160" w:right="270"/>
            </w:pPr>
          </w:p>
        </w:tc>
      </w:tr>
      <w:tr w:rsidR="007D18F3" w:rsidRPr="00964949" w14:paraId="46C218AF" w14:textId="77777777" w:rsidTr="00D36341">
        <w:trPr>
          <w:tblCellSpacing w:w="15" w:type="dxa"/>
        </w:trPr>
        <w:tc>
          <w:tcPr>
            <w:tcW w:w="644" w:type="pct"/>
            <w:noWrap/>
          </w:tcPr>
          <w:p w14:paraId="434DC72E" w14:textId="77777777" w:rsidR="007D18F3" w:rsidRPr="00BF4F42" w:rsidRDefault="007D18F3" w:rsidP="00D36341">
            <w:pPr>
              <w:pStyle w:val="ListParagraphwithDates"/>
              <w:spacing w:before="0" w:beforeAutospacing="0" w:after="0" w:afterAutospacing="0"/>
              <w:rPr>
                <w:rFonts w:eastAsia="Times New Roman"/>
              </w:rPr>
            </w:pPr>
            <w:r w:rsidRPr="00BF4F42">
              <w:rPr>
                <w:rFonts w:eastAsia="Times New Roman"/>
              </w:rPr>
              <w:t>2011</w:t>
            </w:r>
          </w:p>
        </w:tc>
        <w:tc>
          <w:tcPr>
            <w:tcW w:w="4314" w:type="pct"/>
            <w:tcMar>
              <w:top w:w="15" w:type="dxa"/>
              <w:left w:w="300" w:type="dxa"/>
              <w:bottom w:w="15" w:type="dxa"/>
              <w:right w:w="15" w:type="dxa"/>
            </w:tcMar>
            <w:vAlign w:val="center"/>
          </w:tcPr>
          <w:p w14:paraId="19DF19E3" w14:textId="77777777" w:rsidR="007D18F3" w:rsidRPr="00BF4F42" w:rsidRDefault="007D18F3" w:rsidP="00D36341">
            <w:pPr>
              <w:spacing w:before="6" w:line="237" w:lineRule="auto"/>
              <w:ind w:right="1405"/>
            </w:pPr>
            <w:r w:rsidRPr="00BF4F42">
              <w:t xml:space="preserve">“John Pilson,” </w:t>
            </w:r>
            <w:r w:rsidRPr="00BF4F42">
              <w:rPr>
                <w:i/>
              </w:rPr>
              <w:t>New Orleans Art Review</w:t>
            </w:r>
            <w:r w:rsidRPr="00BF4F42">
              <w:t xml:space="preserve">, </w:t>
            </w:r>
            <w:r w:rsidRPr="00BF4F42">
              <w:rPr>
                <w:iCs/>
              </w:rPr>
              <w:t xml:space="preserve">vol. XXX nos. 1-2, </w:t>
            </w:r>
            <w:r w:rsidRPr="00BF4F42">
              <w:t xml:space="preserve">20–21. </w:t>
            </w:r>
          </w:p>
          <w:p w14:paraId="1EF0DBB4" w14:textId="77777777" w:rsidR="007D18F3" w:rsidRPr="00BF4F42" w:rsidRDefault="007D18F3" w:rsidP="00D36341">
            <w:pPr>
              <w:spacing w:before="6" w:line="237" w:lineRule="auto"/>
              <w:ind w:right="1405"/>
            </w:pPr>
            <w:r w:rsidRPr="00BF4F42">
              <w:rPr>
                <w:spacing w:val="-4"/>
              </w:rPr>
              <w:t xml:space="preserve"> </w:t>
            </w:r>
            <w:r w:rsidRPr="00BF4F42">
              <w:t>“Stitch</w:t>
            </w:r>
            <w:r w:rsidRPr="00BF4F42">
              <w:rPr>
                <w:spacing w:val="-4"/>
              </w:rPr>
              <w:t xml:space="preserve"> </w:t>
            </w:r>
            <w:r w:rsidRPr="00BF4F42">
              <w:t>in</w:t>
            </w:r>
            <w:r w:rsidRPr="00BF4F42">
              <w:rPr>
                <w:spacing w:val="-4"/>
              </w:rPr>
              <w:t xml:space="preserve"> </w:t>
            </w:r>
            <w:r w:rsidRPr="00BF4F42">
              <w:t>Time,”</w:t>
            </w:r>
            <w:r w:rsidRPr="00BF4F42">
              <w:rPr>
                <w:spacing w:val="-4"/>
              </w:rPr>
              <w:t xml:space="preserve"> </w:t>
            </w:r>
            <w:r w:rsidRPr="00BF4F42">
              <w:rPr>
                <w:i/>
              </w:rPr>
              <w:t>New</w:t>
            </w:r>
            <w:r w:rsidRPr="00BF4F42">
              <w:rPr>
                <w:i/>
                <w:spacing w:val="-4"/>
              </w:rPr>
              <w:t xml:space="preserve"> </w:t>
            </w:r>
            <w:r w:rsidRPr="00BF4F42">
              <w:rPr>
                <w:i/>
              </w:rPr>
              <w:t>Orleans</w:t>
            </w:r>
            <w:r w:rsidRPr="00BF4F42">
              <w:rPr>
                <w:i/>
                <w:spacing w:val="-4"/>
              </w:rPr>
              <w:t xml:space="preserve"> </w:t>
            </w:r>
            <w:r w:rsidRPr="00BF4F42">
              <w:rPr>
                <w:i/>
              </w:rPr>
              <w:t>Art</w:t>
            </w:r>
            <w:r w:rsidRPr="00BF4F42">
              <w:rPr>
                <w:i/>
                <w:spacing w:val="-4"/>
              </w:rPr>
              <w:t xml:space="preserve"> </w:t>
            </w:r>
            <w:r w:rsidRPr="00BF4F42">
              <w:rPr>
                <w:i/>
              </w:rPr>
              <w:t>Review</w:t>
            </w:r>
            <w:r w:rsidRPr="00BF4F42">
              <w:t>,</w:t>
            </w:r>
            <w:r w:rsidRPr="00BF4F42">
              <w:rPr>
                <w:spacing w:val="-4"/>
              </w:rPr>
              <w:t xml:space="preserve"> </w:t>
            </w:r>
            <w:r w:rsidRPr="00BF4F42">
              <w:rPr>
                <w:iCs/>
              </w:rPr>
              <w:t xml:space="preserve">vol. XXX nos. 1-2, </w:t>
            </w:r>
            <w:r w:rsidRPr="00BF4F42">
              <w:t>27–29.</w:t>
            </w:r>
          </w:p>
          <w:p w14:paraId="192951C0" w14:textId="77777777" w:rsidR="007D18F3" w:rsidRPr="00BF4F42" w:rsidRDefault="007D18F3" w:rsidP="0004569C">
            <w:r w:rsidRPr="00BF4F42">
              <w:t>“Davenport</w:t>
            </w:r>
            <w:r w:rsidRPr="00BF4F42">
              <w:rPr>
                <w:spacing w:val="-1"/>
              </w:rPr>
              <w:t xml:space="preserve"> </w:t>
            </w:r>
            <w:r w:rsidRPr="00BF4F42">
              <w:t>&amp;</w:t>
            </w:r>
            <w:r w:rsidRPr="00BF4F42">
              <w:rPr>
                <w:spacing w:val="-1"/>
              </w:rPr>
              <w:t xml:space="preserve"> </w:t>
            </w:r>
            <w:r w:rsidRPr="00BF4F42">
              <w:t>Eisenman,”</w:t>
            </w:r>
            <w:r w:rsidRPr="00BF4F42">
              <w:rPr>
                <w:spacing w:val="-3"/>
              </w:rPr>
              <w:t xml:space="preserve"> </w:t>
            </w:r>
            <w:r w:rsidRPr="00BF4F42">
              <w:rPr>
                <w:i/>
              </w:rPr>
              <w:t>New</w:t>
            </w:r>
            <w:r w:rsidRPr="00BF4F42">
              <w:rPr>
                <w:i/>
                <w:spacing w:val="-1"/>
              </w:rPr>
              <w:t xml:space="preserve"> </w:t>
            </w:r>
            <w:r w:rsidRPr="00BF4F42">
              <w:rPr>
                <w:i/>
              </w:rPr>
              <w:t>Orleans</w:t>
            </w:r>
            <w:r w:rsidRPr="00BF4F42">
              <w:rPr>
                <w:i/>
                <w:spacing w:val="-1"/>
              </w:rPr>
              <w:t xml:space="preserve"> </w:t>
            </w:r>
            <w:r w:rsidRPr="00BF4F42">
              <w:rPr>
                <w:i/>
              </w:rPr>
              <w:t>Art</w:t>
            </w:r>
            <w:r w:rsidRPr="00BF4F42">
              <w:rPr>
                <w:i/>
                <w:spacing w:val="-1"/>
              </w:rPr>
              <w:t xml:space="preserve"> </w:t>
            </w:r>
            <w:r w:rsidRPr="00BF4F42">
              <w:rPr>
                <w:i/>
              </w:rPr>
              <w:t>Review</w:t>
            </w:r>
            <w:r w:rsidRPr="00BF4F42">
              <w:t>,</w:t>
            </w:r>
            <w:r w:rsidRPr="00BF4F42">
              <w:rPr>
                <w:spacing w:val="-1"/>
              </w:rPr>
              <w:t xml:space="preserve"> </w:t>
            </w:r>
            <w:r w:rsidRPr="00BF4F42">
              <w:rPr>
                <w:iCs/>
              </w:rPr>
              <w:t xml:space="preserve">vol. XXX nos. 1-2, </w:t>
            </w:r>
            <w:r w:rsidRPr="00BF4F42">
              <w:rPr>
                <w:spacing w:val="-2"/>
              </w:rPr>
              <w:t>38–41.</w:t>
            </w:r>
          </w:p>
          <w:p w14:paraId="6131DF8E" w14:textId="77777777" w:rsidR="007D18F3" w:rsidRPr="00BF4F42" w:rsidRDefault="007D18F3" w:rsidP="0004569C">
            <w:pPr>
              <w:pStyle w:val="BodyText"/>
              <w:ind w:left="0"/>
              <w:rPr>
                <w:rFonts w:asciiTheme="minorHAnsi" w:hAnsiTheme="minorHAnsi"/>
                <w:spacing w:val="-2"/>
              </w:rPr>
            </w:pPr>
            <w:r w:rsidRPr="00BF4F42">
              <w:rPr>
                <w:rFonts w:asciiTheme="minorHAnsi" w:hAnsiTheme="minorHAnsi"/>
                <w:spacing w:val="-1"/>
              </w:rPr>
              <w:t xml:space="preserve"> </w:t>
            </w:r>
            <w:r w:rsidRPr="00BF4F42">
              <w:rPr>
                <w:rFonts w:asciiTheme="minorHAnsi" w:hAnsiTheme="minorHAnsi"/>
              </w:rPr>
              <w:t>“The</w:t>
            </w:r>
            <w:r w:rsidRPr="00BF4F42">
              <w:rPr>
                <w:rFonts w:asciiTheme="minorHAnsi" w:hAnsiTheme="minorHAnsi"/>
                <w:spacing w:val="-2"/>
              </w:rPr>
              <w:t xml:space="preserve"> </w:t>
            </w:r>
            <w:r w:rsidRPr="00BF4F42">
              <w:rPr>
                <w:rFonts w:asciiTheme="minorHAnsi" w:hAnsiTheme="minorHAnsi"/>
              </w:rPr>
              <w:t>Good,</w:t>
            </w:r>
            <w:r w:rsidRPr="00BF4F42">
              <w:rPr>
                <w:rFonts w:asciiTheme="minorHAnsi" w:hAnsiTheme="minorHAnsi"/>
                <w:spacing w:val="-1"/>
              </w:rPr>
              <w:t xml:space="preserve"> </w:t>
            </w:r>
            <w:r w:rsidRPr="00BF4F42">
              <w:rPr>
                <w:rFonts w:asciiTheme="minorHAnsi" w:hAnsiTheme="minorHAnsi"/>
              </w:rPr>
              <w:t>The</w:t>
            </w:r>
            <w:r w:rsidRPr="00BF4F42">
              <w:rPr>
                <w:rFonts w:asciiTheme="minorHAnsi" w:hAnsiTheme="minorHAnsi"/>
                <w:spacing w:val="-2"/>
              </w:rPr>
              <w:t xml:space="preserve"> </w:t>
            </w:r>
            <w:r w:rsidRPr="00BF4F42">
              <w:rPr>
                <w:rFonts w:asciiTheme="minorHAnsi" w:hAnsiTheme="minorHAnsi"/>
              </w:rPr>
              <w:t>Bad,</w:t>
            </w:r>
            <w:r w:rsidRPr="00BF4F42">
              <w:rPr>
                <w:rFonts w:asciiTheme="minorHAnsi" w:hAnsiTheme="minorHAnsi"/>
                <w:spacing w:val="-1"/>
              </w:rPr>
              <w:t xml:space="preserve"> </w:t>
            </w:r>
            <w:r w:rsidRPr="00BF4F42">
              <w:rPr>
                <w:rFonts w:asciiTheme="minorHAnsi" w:hAnsiTheme="minorHAnsi"/>
              </w:rPr>
              <w:t>and</w:t>
            </w:r>
            <w:r w:rsidRPr="00BF4F42">
              <w:rPr>
                <w:rFonts w:asciiTheme="minorHAnsi" w:hAnsiTheme="minorHAnsi"/>
                <w:spacing w:val="-1"/>
              </w:rPr>
              <w:t xml:space="preserve"> </w:t>
            </w:r>
            <w:r w:rsidRPr="00BF4F42">
              <w:rPr>
                <w:rFonts w:asciiTheme="minorHAnsi" w:hAnsiTheme="minorHAnsi"/>
              </w:rPr>
              <w:t>the</w:t>
            </w:r>
            <w:r w:rsidRPr="00BF4F42">
              <w:rPr>
                <w:rFonts w:asciiTheme="minorHAnsi" w:hAnsiTheme="minorHAnsi"/>
                <w:spacing w:val="-2"/>
              </w:rPr>
              <w:t xml:space="preserve"> </w:t>
            </w:r>
            <w:r w:rsidRPr="00BF4F42">
              <w:rPr>
                <w:rFonts w:asciiTheme="minorHAnsi" w:hAnsiTheme="minorHAnsi"/>
              </w:rPr>
              <w:t>Contradictious,”</w:t>
            </w:r>
            <w:r w:rsidRPr="00BF4F42">
              <w:rPr>
                <w:rFonts w:asciiTheme="minorHAnsi" w:hAnsiTheme="minorHAnsi"/>
                <w:spacing w:val="-2"/>
              </w:rPr>
              <w:t xml:space="preserve"> </w:t>
            </w:r>
            <w:r w:rsidRPr="00BF4F42">
              <w:rPr>
                <w:rFonts w:asciiTheme="minorHAnsi" w:hAnsiTheme="minorHAnsi"/>
                <w:i/>
              </w:rPr>
              <w:t>Verbale</w:t>
            </w:r>
            <w:r w:rsidRPr="00BF4F42">
              <w:rPr>
                <w:rFonts w:asciiTheme="minorHAnsi" w:hAnsiTheme="minorHAnsi"/>
              </w:rPr>
              <w:t xml:space="preserve">, </w:t>
            </w:r>
            <w:r w:rsidRPr="00BF4F42">
              <w:rPr>
                <w:rFonts w:asciiTheme="minorHAnsi" w:hAnsiTheme="minorHAnsi"/>
                <w:spacing w:val="-2"/>
              </w:rPr>
              <w:t>8–10.</w:t>
            </w:r>
          </w:p>
          <w:p w14:paraId="515A3C40" w14:textId="77777777" w:rsidR="007D18F3" w:rsidRPr="00BF4F42" w:rsidRDefault="007D18F3" w:rsidP="0004569C">
            <w:pPr>
              <w:pStyle w:val="BodyText"/>
              <w:ind w:left="0" w:right="1169"/>
              <w:rPr>
                <w:rFonts w:asciiTheme="minorHAnsi" w:hAnsiTheme="minorHAnsi"/>
              </w:rPr>
            </w:pPr>
            <w:r w:rsidRPr="00BF4F42">
              <w:rPr>
                <w:rFonts w:asciiTheme="minorHAnsi" w:hAnsiTheme="minorHAnsi"/>
              </w:rPr>
              <w:t xml:space="preserve"> “What We Can Do.” web: NOLA Defender. </w:t>
            </w:r>
          </w:p>
          <w:p w14:paraId="0DC65226" w14:textId="77777777" w:rsidR="007D18F3" w:rsidRPr="00BF4F42" w:rsidRDefault="007D18F3" w:rsidP="0004569C">
            <w:pPr>
              <w:pStyle w:val="BodyText"/>
              <w:ind w:left="0" w:right="1169"/>
              <w:rPr>
                <w:rFonts w:asciiTheme="minorHAnsi" w:hAnsiTheme="minorHAnsi"/>
              </w:rPr>
            </w:pPr>
            <w:r w:rsidRPr="00BF4F42">
              <w:rPr>
                <w:rFonts w:asciiTheme="minorHAnsi" w:hAnsiTheme="minorHAnsi"/>
              </w:rPr>
              <w:lastRenderedPageBreak/>
              <w:t xml:space="preserve"> “The Art of Mortality.” web: NOLA Defender. </w:t>
            </w:r>
          </w:p>
          <w:p w14:paraId="0C4A28B1" w14:textId="77777777" w:rsidR="007D18F3" w:rsidRPr="00BF4F42" w:rsidRDefault="007D18F3" w:rsidP="0004569C">
            <w:pPr>
              <w:pStyle w:val="BodyText"/>
              <w:ind w:left="0" w:right="1169"/>
              <w:rPr>
                <w:rFonts w:asciiTheme="minorHAnsi" w:hAnsiTheme="minorHAnsi"/>
              </w:rPr>
            </w:pPr>
            <w:r w:rsidRPr="00BF4F42">
              <w:rPr>
                <w:rFonts w:asciiTheme="minorHAnsi" w:hAnsiTheme="minorHAnsi"/>
              </w:rPr>
              <w:t xml:space="preserve"> “Ground Game.” web: NOLA Defender. </w:t>
            </w:r>
          </w:p>
          <w:p w14:paraId="1407BA36" w14:textId="77777777" w:rsidR="007D18F3" w:rsidRPr="00BF4F42" w:rsidRDefault="007D18F3" w:rsidP="0004569C">
            <w:pPr>
              <w:pStyle w:val="BodyText"/>
              <w:ind w:left="0" w:right="1169"/>
              <w:rPr>
                <w:rFonts w:asciiTheme="minorHAnsi" w:hAnsiTheme="minorHAnsi"/>
              </w:rPr>
            </w:pPr>
            <w:r w:rsidRPr="00BF4F42">
              <w:rPr>
                <w:rFonts w:asciiTheme="minorHAnsi" w:hAnsiTheme="minorHAnsi"/>
              </w:rPr>
              <w:t xml:space="preserve"> “A Dutiful Feeling.” web: NOLA Defender.</w:t>
            </w:r>
          </w:p>
          <w:p w14:paraId="077F6E08" w14:textId="77777777" w:rsidR="007D18F3" w:rsidRPr="00BF4F42" w:rsidRDefault="007D18F3" w:rsidP="0004569C">
            <w:pPr>
              <w:pStyle w:val="BodyText"/>
              <w:ind w:left="0" w:right="1169"/>
              <w:rPr>
                <w:rFonts w:asciiTheme="minorHAnsi" w:hAnsiTheme="minorHAnsi"/>
              </w:rPr>
            </w:pPr>
            <w:r w:rsidRPr="00BF4F42">
              <w:rPr>
                <w:rFonts w:asciiTheme="minorHAnsi" w:hAnsiTheme="minorHAnsi"/>
              </w:rPr>
              <w:t xml:space="preserve"> “Into Orbit.” web: NOLA Defender. </w:t>
            </w:r>
          </w:p>
          <w:p w14:paraId="3EACD62A" w14:textId="77777777" w:rsidR="007D18F3" w:rsidRPr="00BF4F42" w:rsidRDefault="007D18F3" w:rsidP="0004569C">
            <w:pPr>
              <w:pStyle w:val="BodyText"/>
              <w:ind w:left="0" w:right="1169"/>
              <w:rPr>
                <w:rFonts w:asciiTheme="minorHAnsi" w:hAnsiTheme="minorHAnsi"/>
              </w:rPr>
            </w:pPr>
            <w:r w:rsidRPr="00BF4F42">
              <w:rPr>
                <w:rFonts w:asciiTheme="minorHAnsi" w:hAnsiTheme="minorHAnsi"/>
              </w:rPr>
              <w:t>“Redheaded</w:t>
            </w:r>
            <w:r w:rsidRPr="00BF4F42">
              <w:rPr>
                <w:rFonts w:asciiTheme="minorHAnsi" w:hAnsiTheme="minorHAnsi"/>
                <w:spacing w:val="-4"/>
              </w:rPr>
              <w:t xml:space="preserve"> </w:t>
            </w:r>
            <w:r w:rsidRPr="00BF4F42">
              <w:rPr>
                <w:rFonts w:asciiTheme="minorHAnsi" w:hAnsiTheme="minorHAnsi"/>
              </w:rPr>
              <w:t>Stepchild.”</w:t>
            </w:r>
            <w:r w:rsidRPr="00BF4F42">
              <w:rPr>
                <w:rFonts w:asciiTheme="minorHAnsi" w:hAnsiTheme="minorHAnsi"/>
                <w:spacing w:val="-5"/>
              </w:rPr>
              <w:t xml:space="preserve"> </w:t>
            </w:r>
            <w:r w:rsidRPr="00BF4F42">
              <w:rPr>
                <w:rFonts w:asciiTheme="minorHAnsi" w:hAnsiTheme="minorHAnsi"/>
              </w:rPr>
              <w:t>web:</w:t>
            </w:r>
            <w:r w:rsidRPr="00BF4F42">
              <w:rPr>
                <w:rFonts w:asciiTheme="minorHAnsi" w:hAnsiTheme="minorHAnsi"/>
                <w:spacing w:val="-4"/>
              </w:rPr>
              <w:t xml:space="preserve"> </w:t>
            </w:r>
            <w:r w:rsidRPr="00BF4F42">
              <w:rPr>
                <w:rFonts w:asciiTheme="minorHAnsi" w:hAnsiTheme="minorHAnsi"/>
              </w:rPr>
              <w:t>NOLA</w:t>
            </w:r>
            <w:r w:rsidRPr="00BF4F42">
              <w:rPr>
                <w:rFonts w:asciiTheme="minorHAnsi" w:hAnsiTheme="minorHAnsi"/>
                <w:spacing w:val="-4"/>
              </w:rPr>
              <w:t xml:space="preserve"> </w:t>
            </w:r>
            <w:r w:rsidRPr="00BF4F42">
              <w:rPr>
                <w:rFonts w:asciiTheme="minorHAnsi" w:hAnsiTheme="minorHAnsi"/>
              </w:rPr>
              <w:t>Defender.</w:t>
            </w:r>
            <w:r w:rsidRPr="00BF4F42">
              <w:rPr>
                <w:rFonts w:asciiTheme="minorHAnsi" w:hAnsiTheme="minorHAnsi"/>
                <w:spacing w:val="-4"/>
              </w:rPr>
              <w:t xml:space="preserve"> </w:t>
            </w:r>
          </w:p>
          <w:p w14:paraId="07A0D803" w14:textId="77777777" w:rsidR="007D18F3" w:rsidRPr="00BF4F42" w:rsidRDefault="007D18F3" w:rsidP="0004569C">
            <w:pPr>
              <w:pStyle w:val="BodyText"/>
              <w:spacing w:line="237" w:lineRule="auto"/>
              <w:ind w:left="0"/>
              <w:rPr>
                <w:rFonts w:asciiTheme="minorHAnsi" w:hAnsiTheme="minorHAnsi"/>
              </w:rPr>
            </w:pPr>
            <w:r w:rsidRPr="00BF4F42">
              <w:rPr>
                <w:rFonts w:asciiTheme="minorHAnsi" w:hAnsiTheme="minorHAnsi"/>
                <w:spacing w:val="-3"/>
              </w:rPr>
              <w:t xml:space="preserve"> </w:t>
            </w:r>
            <w:r w:rsidRPr="00BF4F42">
              <w:rPr>
                <w:rFonts w:asciiTheme="minorHAnsi" w:hAnsiTheme="minorHAnsi"/>
              </w:rPr>
              <w:t>“Round</w:t>
            </w:r>
            <w:r w:rsidRPr="00BF4F42">
              <w:rPr>
                <w:rFonts w:asciiTheme="minorHAnsi" w:hAnsiTheme="minorHAnsi"/>
                <w:spacing w:val="-3"/>
              </w:rPr>
              <w:t xml:space="preserve"> </w:t>
            </w:r>
            <w:r w:rsidRPr="00BF4F42">
              <w:rPr>
                <w:rFonts w:asciiTheme="minorHAnsi" w:hAnsiTheme="minorHAnsi"/>
              </w:rPr>
              <w:t>Up:</w:t>
            </w:r>
            <w:r w:rsidRPr="00BF4F42">
              <w:rPr>
                <w:rFonts w:asciiTheme="minorHAnsi" w:hAnsiTheme="minorHAnsi"/>
                <w:spacing w:val="-3"/>
              </w:rPr>
              <w:t xml:space="preserve"> </w:t>
            </w:r>
            <w:r w:rsidRPr="00BF4F42">
              <w:rPr>
                <w:rFonts w:asciiTheme="minorHAnsi" w:hAnsiTheme="minorHAnsi"/>
              </w:rPr>
              <w:t>The</w:t>
            </w:r>
            <w:r w:rsidRPr="00BF4F42">
              <w:rPr>
                <w:rFonts w:asciiTheme="minorHAnsi" w:hAnsiTheme="minorHAnsi"/>
                <w:spacing w:val="-4"/>
              </w:rPr>
              <w:t xml:space="preserve"> </w:t>
            </w:r>
            <w:r w:rsidRPr="00BF4F42">
              <w:rPr>
                <w:rFonts w:asciiTheme="minorHAnsi" w:hAnsiTheme="minorHAnsi"/>
              </w:rPr>
              <w:t>Best</w:t>
            </w:r>
            <w:r w:rsidRPr="00BF4F42">
              <w:rPr>
                <w:rFonts w:asciiTheme="minorHAnsi" w:hAnsiTheme="minorHAnsi"/>
                <w:spacing w:val="-3"/>
              </w:rPr>
              <w:t xml:space="preserve"> </w:t>
            </w:r>
            <w:r w:rsidRPr="00BF4F42">
              <w:rPr>
                <w:rFonts w:asciiTheme="minorHAnsi" w:hAnsiTheme="minorHAnsi"/>
              </w:rPr>
              <w:t>of</w:t>
            </w:r>
            <w:r w:rsidRPr="00BF4F42">
              <w:rPr>
                <w:rFonts w:asciiTheme="minorHAnsi" w:hAnsiTheme="minorHAnsi"/>
                <w:spacing w:val="-3"/>
              </w:rPr>
              <w:t xml:space="preserve"> </w:t>
            </w:r>
            <w:r w:rsidRPr="00BF4F42">
              <w:rPr>
                <w:rFonts w:asciiTheme="minorHAnsi" w:hAnsiTheme="minorHAnsi"/>
              </w:rPr>
              <w:t>Prospect</w:t>
            </w:r>
            <w:r w:rsidRPr="00BF4F42">
              <w:rPr>
                <w:rFonts w:asciiTheme="minorHAnsi" w:hAnsiTheme="minorHAnsi"/>
                <w:spacing w:val="-3"/>
              </w:rPr>
              <w:t xml:space="preserve"> </w:t>
            </w:r>
            <w:r w:rsidRPr="00BF4F42">
              <w:rPr>
                <w:rFonts w:asciiTheme="minorHAnsi" w:hAnsiTheme="minorHAnsi"/>
              </w:rPr>
              <w:t>2:</w:t>
            </w:r>
            <w:r w:rsidRPr="00BF4F42">
              <w:rPr>
                <w:rFonts w:asciiTheme="minorHAnsi" w:hAnsiTheme="minorHAnsi"/>
                <w:spacing w:val="-3"/>
              </w:rPr>
              <w:t xml:space="preserve"> </w:t>
            </w:r>
            <w:r w:rsidRPr="00BF4F42">
              <w:rPr>
                <w:rFonts w:asciiTheme="minorHAnsi" w:hAnsiTheme="minorHAnsi"/>
              </w:rPr>
              <w:t>Pawel</w:t>
            </w:r>
            <w:r w:rsidRPr="00BF4F42">
              <w:rPr>
                <w:rFonts w:asciiTheme="minorHAnsi" w:hAnsiTheme="minorHAnsi"/>
                <w:spacing w:val="-3"/>
              </w:rPr>
              <w:t xml:space="preserve"> </w:t>
            </w:r>
            <w:r w:rsidRPr="00BF4F42">
              <w:rPr>
                <w:rFonts w:asciiTheme="minorHAnsi" w:hAnsiTheme="minorHAnsi"/>
              </w:rPr>
              <w:t>Wojtasik.”</w:t>
            </w:r>
            <w:r w:rsidRPr="00BF4F42">
              <w:rPr>
                <w:rFonts w:asciiTheme="minorHAnsi" w:hAnsiTheme="minorHAnsi"/>
                <w:spacing w:val="-4"/>
              </w:rPr>
              <w:t xml:space="preserve"> </w:t>
            </w:r>
            <w:r w:rsidRPr="00BF4F42">
              <w:rPr>
                <w:rFonts w:asciiTheme="minorHAnsi" w:hAnsiTheme="minorHAnsi"/>
              </w:rPr>
              <w:t>web:</w:t>
            </w:r>
            <w:r w:rsidRPr="00BF4F42">
              <w:rPr>
                <w:rFonts w:asciiTheme="minorHAnsi" w:hAnsiTheme="minorHAnsi"/>
                <w:spacing w:val="-3"/>
              </w:rPr>
              <w:t xml:space="preserve"> </w:t>
            </w:r>
            <w:r w:rsidRPr="00BF4F42">
              <w:rPr>
                <w:rFonts w:asciiTheme="minorHAnsi" w:hAnsiTheme="minorHAnsi"/>
              </w:rPr>
              <w:t xml:space="preserve">Pelican </w:t>
            </w:r>
            <w:r w:rsidRPr="00BF4F42">
              <w:rPr>
                <w:rFonts w:asciiTheme="minorHAnsi" w:hAnsiTheme="minorHAnsi"/>
                <w:spacing w:val="-2"/>
              </w:rPr>
              <w:t>Bomb.</w:t>
            </w:r>
          </w:p>
          <w:p w14:paraId="408B9AE5" w14:textId="77777777" w:rsidR="007D18F3" w:rsidRPr="00BF4F42" w:rsidRDefault="007D18F3" w:rsidP="00D36341">
            <w:pPr>
              <w:spacing w:line="242" w:lineRule="auto"/>
              <w:ind w:left="160" w:right="272"/>
            </w:pPr>
          </w:p>
        </w:tc>
      </w:tr>
      <w:tr w:rsidR="007D18F3" w:rsidRPr="00964949" w14:paraId="5051F142" w14:textId="77777777" w:rsidTr="00D36341">
        <w:trPr>
          <w:tblCellSpacing w:w="15" w:type="dxa"/>
        </w:trPr>
        <w:tc>
          <w:tcPr>
            <w:tcW w:w="644" w:type="pct"/>
            <w:noWrap/>
          </w:tcPr>
          <w:p w14:paraId="1F39D515" w14:textId="77777777" w:rsidR="007D18F3" w:rsidRPr="00BF4F42" w:rsidRDefault="007D18F3" w:rsidP="00D36341">
            <w:pPr>
              <w:pStyle w:val="ListParagraphwithDates"/>
              <w:spacing w:before="0" w:beforeAutospacing="0" w:after="0" w:afterAutospacing="0"/>
              <w:rPr>
                <w:rFonts w:eastAsia="Times New Roman"/>
              </w:rPr>
            </w:pPr>
            <w:r w:rsidRPr="00BF4F42">
              <w:rPr>
                <w:rFonts w:eastAsia="Times New Roman"/>
              </w:rPr>
              <w:lastRenderedPageBreak/>
              <w:t>2010</w:t>
            </w:r>
          </w:p>
        </w:tc>
        <w:tc>
          <w:tcPr>
            <w:tcW w:w="4314" w:type="pct"/>
            <w:tcMar>
              <w:top w:w="15" w:type="dxa"/>
              <w:left w:w="300" w:type="dxa"/>
              <w:bottom w:w="15" w:type="dxa"/>
              <w:right w:w="15" w:type="dxa"/>
            </w:tcMar>
            <w:vAlign w:val="center"/>
          </w:tcPr>
          <w:p w14:paraId="08B04280" w14:textId="77777777" w:rsidR="007D18F3" w:rsidRPr="00BF4F42" w:rsidRDefault="007D18F3" w:rsidP="00D36341">
            <w:pPr>
              <w:tabs>
                <w:tab w:val="left" w:pos="1599"/>
              </w:tabs>
              <w:spacing w:line="252" w:lineRule="auto"/>
              <w:ind w:right="545"/>
              <w:rPr>
                <w:w w:val="105"/>
              </w:rPr>
            </w:pPr>
            <w:r w:rsidRPr="00BF4F42">
              <w:rPr>
                <w:w w:val="105"/>
              </w:rPr>
              <w:t xml:space="preserve">“Wrenched,” </w:t>
            </w:r>
            <w:r w:rsidRPr="00BF4F42">
              <w:rPr>
                <w:i/>
                <w:iCs/>
                <w:w w:val="105"/>
              </w:rPr>
              <w:t>New Orleans Art Review,</w:t>
            </w:r>
            <w:r w:rsidRPr="00BF4F42">
              <w:rPr>
                <w:w w:val="105"/>
              </w:rPr>
              <w:t xml:space="preserve"> vol. XXIX nos. 1-2, pp 39-41.</w:t>
            </w:r>
          </w:p>
          <w:p w14:paraId="6CF3E0FE" w14:textId="77777777" w:rsidR="007D18F3" w:rsidRPr="00BF4F42" w:rsidRDefault="007D18F3" w:rsidP="00D36341">
            <w:pPr>
              <w:tabs>
                <w:tab w:val="left" w:pos="1599"/>
              </w:tabs>
              <w:spacing w:line="252" w:lineRule="auto"/>
              <w:ind w:right="545"/>
              <w:rPr>
                <w:w w:val="105"/>
              </w:rPr>
            </w:pPr>
            <w:r w:rsidRPr="00BF4F42">
              <w:rPr>
                <w:w w:val="105"/>
              </w:rPr>
              <w:t xml:space="preserve">“Composing Feeling,” </w:t>
            </w:r>
            <w:r w:rsidRPr="00BF4F42">
              <w:rPr>
                <w:i/>
                <w:iCs/>
                <w:w w:val="105"/>
              </w:rPr>
              <w:t>New Orleans Art Review,</w:t>
            </w:r>
            <w:r w:rsidRPr="00BF4F42">
              <w:rPr>
                <w:w w:val="105"/>
              </w:rPr>
              <w:t xml:space="preserve"> vol. XXIX nos. 1-2, pp 20-22.</w:t>
            </w:r>
          </w:p>
          <w:p w14:paraId="630B6ED3" w14:textId="77777777" w:rsidR="007D18F3" w:rsidRPr="00BF4F42" w:rsidRDefault="007D18F3" w:rsidP="00D36341">
            <w:pPr>
              <w:tabs>
                <w:tab w:val="left" w:pos="1599"/>
              </w:tabs>
              <w:spacing w:line="252" w:lineRule="auto"/>
              <w:ind w:right="545"/>
              <w:rPr>
                <w:w w:val="105"/>
              </w:rPr>
            </w:pPr>
            <w:r w:rsidRPr="00BF4F42">
              <w:rPr>
                <w:w w:val="105"/>
              </w:rPr>
              <w:t>“Texting,” New Orleans Art Review, vol. XXIX nos. 1-2, pp 12-15.</w:t>
            </w:r>
          </w:p>
          <w:p w14:paraId="48A78CE9" w14:textId="77777777" w:rsidR="007D18F3" w:rsidRPr="00BF4F42" w:rsidRDefault="007D18F3" w:rsidP="00D36341">
            <w:pPr>
              <w:tabs>
                <w:tab w:val="left" w:pos="1599"/>
              </w:tabs>
              <w:spacing w:line="252" w:lineRule="auto"/>
              <w:ind w:right="545"/>
              <w:rPr>
                <w:w w:val="105"/>
              </w:rPr>
            </w:pPr>
            <w:r w:rsidRPr="00BF4F42">
              <w:rPr>
                <w:w w:val="105"/>
              </w:rPr>
              <w:t xml:space="preserve">“Shawne Major: Sweet and Sour,” </w:t>
            </w:r>
            <w:r w:rsidRPr="00BF4F42">
              <w:rPr>
                <w:i/>
                <w:iCs/>
                <w:w w:val="105"/>
              </w:rPr>
              <w:t>New Orleans Art Review,</w:t>
            </w:r>
            <w:r w:rsidRPr="00BF4F42">
              <w:rPr>
                <w:w w:val="105"/>
              </w:rPr>
              <w:t xml:space="preserve"> vol XXVIII nos. 3-4, pp 34-36.</w:t>
            </w:r>
          </w:p>
          <w:p w14:paraId="5ED5B4F0" w14:textId="77777777" w:rsidR="007D18F3" w:rsidRPr="00BF4F42" w:rsidRDefault="007D18F3" w:rsidP="00D36341">
            <w:pPr>
              <w:tabs>
                <w:tab w:val="left" w:pos="1599"/>
              </w:tabs>
              <w:spacing w:line="252" w:lineRule="auto"/>
              <w:ind w:right="545"/>
              <w:rPr>
                <w:w w:val="105"/>
              </w:rPr>
            </w:pPr>
            <w:r w:rsidRPr="00BF4F42">
              <w:rPr>
                <w:w w:val="105"/>
              </w:rPr>
              <w:t xml:space="preserve">“Pelliteri &amp; Communication,” </w:t>
            </w:r>
            <w:r w:rsidRPr="00BF4F42">
              <w:rPr>
                <w:i/>
                <w:iCs/>
                <w:w w:val="105"/>
              </w:rPr>
              <w:t>New Orleans Art Review,</w:t>
            </w:r>
            <w:r w:rsidRPr="00BF4F42">
              <w:rPr>
                <w:w w:val="105"/>
              </w:rPr>
              <w:t xml:space="preserve"> vol. XXVIII nos. 3-4, pp 28-29.</w:t>
            </w:r>
          </w:p>
          <w:p w14:paraId="478B436A" w14:textId="77777777" w:rsidR="007D18F3" w:rsidRPr="00BF4F42" w:rsidRDefault="007D18F3" w:rsidP="00D36341">
            <w:pPr>
              <w:tabs>
                <w:tab w:val="left" w:pos="1599"/>
              </w:tabs>
              <w:spacing w:line="252" w:lineRule="auto"/>
              <w:ind w:right="545"/>
              <w:rPr>
                <w:w w:val="105"/>
              </w:rPr>
            </w:pPr>
            <w:r w:rsidRPr="00BF4F42">
              <w:rPr>
                <w:w w:val="105"/>
              </w:rPr>
              <w:t xml:space="preserve">“Gallery Walk II,” </w:t>
            </w:r>
            <w:r w:rsidRPr="00BF4F42">
              <w:rPr>
                <w:i/>
                <w:iCs/>
                <w:w w:val="105"/>
              </w:rPr>
              <w:t>New Orleans Art Review,</w:t>
            </w:r>
            <w:r w:rsidRPr="00BF4F42">
              <w:rPr>
                <w:w w:val="105"/>
              </w:rPr>
              <w:t xml:space="preserve"> vol. XXVIII nos. 3-4, pp 21-23.</w:t>
            </w:r>
          </w:p>
          <w:p w14:paraId="44A60662" w14:textId="77777777" w:rsidR="007D18F3" w:rsidRPr="00BF4F42" w:rsidRDefault="007D18F3" w:rsidP="00D36341">
            <w:pPr>
              <w:tabs>
                <w:tab w:val="left" w:pos="1599"/>
              </w:tabs>
              <w:spacing w:line="252" w:lineRule="auto"/>
              <w:ind w:right="545"/>
              <w:rPr>
                <w:w w:val="105"/>
              </w:rPr>
            </w:pPr>
            <w:r w:rsidRPr="00BF4F42">
              <w:rPr>
                <w:w w:val="105"/>
              </w:rPr>
              <w:t xml:space="preserve">“Gallery Walk,” </w:t>
            </w:r>
            <w:r w:rsidRPr="00BF4F42">
              <w:rPr>
                <w:i/>
                <w:iCs/>
                <w:w w:val="105"/>
              </w:rPr>
              <w:t>New Orleans Art Review</w:t>
            </w:r>
            <w:r w:rsidRPr="00BF4F42">
              <w:rPr>
                <w:w w:val="105"/>
              </w:rPr>
              <w:t>, vol. XXVIII nos. 3-4, pp 13-16.</w:t>
            </w:r>
          </w:p>
          <w:p w14:paraId="304FC561" w14:textId="77777777" w:rsidR="007D18F3" w:rsidRPr="00BF4F42" w:rsidRDefault="007D18F3" w:rsidP="00D36341">
            <w:pPr>
              <w:tabs>
                <w:tab w:val="left" w:pos="1599"/>
              </w:tabs>
              <w:spacing w:line="252" w:lineRule="auto"/>
              <w:ind w:right="545"/>
              <w:rPr>
                <w:w w:val="105"/>
              </w:rPr>
            </w:pPr>
            <w:r w:rsidRPr="00BF4F42">
              <w:rPr>
                <w:w w:val="105"/>
              </w:rPr>
              <w:t xml:space="preserve">“Bedia,” </w:t>
            </w:r>
            <w:r w:rsidRPr="00BF4F42">
              <w:rPr>
                <w:i/>
                <w:iCs/>
                <w:w w:val="105"/>
              </w:rPr>
              <w:t>New Orleans Art Review,</w:t>
            </w:r>
            <w:r w:rsidRPr="00BF4F42">
              <w:rPr>
                <w:w w:val="105"/>
              </w:rPr>
              <w:t xml:space="preserve"> vol. XXVIII nos. 3-4, pp 10-12.</w:t>
            </w:r>
          </w:p>
          <w:p w14:paraId="7F53E3AA" w14:textId="77777777" w:rsidR="007D18F3" w:rsidRPr="00BF4F42" w:rsidRDefault="007D18F3" w:rsidP="00D36341">
            <w:pPr>
              <w:tabs>
                <w:tab w:val="left" w:pos="1599"/>
              </w:tabs>
              <w:spacing w:line="252" w:lineRule="auto"/>
              <w:ind w:right="545"/>
              <w:rPr>
                <w:w w:val="105"/>
              </w:rPr>
            </w:pPr>
          </w:p>
        </w:tc>
      </w:tr>
      <w:tr w:rsidR="007D18F3" w:rsidRPr="00964949" w14:paraId="5F720373" w14:textId="77777777" w:rsidTr="00D36341">
        <w:trPr>
          <w:tblCellSpacing w:w="15" w:type="dxa"/>
        </w:trPr>
        <w:tc>
          <w:tcPr>
            <w:tcW w:w="644" w:type="pct"/>
            <w:noWrap/>
          </w:tcPr>
          <w:p w14:paraId="72A15E98" w14:textId="77777777" w:rsidR="007D18F3" w:rsidRPr="00BF4F42" w:rsidRDefault="007D18F3" w:rsidP="00D36341">
            <w:pPr>
              <w:pStyle w:val="ListParagraphwithDates"/>
              <w:spacing w:before="0" w:beforeAutospacing="0" w:after="0" w:afterAutospacing="0"/>
              <w:rPr>
                <w:rFonts w:eastAsia="Times New Roman"/>
              </w:rPr>
            </w:pPr>
            <w:r w:rsidRPr="00BF4F42">
              <w:rPr>
                <w:rFonts w:eastAsia="Times New Roman"/>
              </w:rPr>
              <w:t>2009</w:t>
            </w:r>
          </w:p>
        </w:tc>
        <w:tc>
          <w:tcPr>
            <w:tcW w:w="4314" w:type="pct"/>
            <w:tcMar>
              <w:top w:w="15" w:type="dxa"/>
              <w:left w:w="300" w:type="dxa"/>
              <w:bottom w:w="15" w:type="dxa"/>
              <w:right w:w="15" w:type="dxa"/>
            </w:tcMar>
            <w:vAlign w:val="center"/>
          </w:tcPr>
          <w:p w14:paraId="33B6E375" w14:textId="77777777" w:rsidR="007D18F3" w:rsidRPr="00BF4F42" w:rsidRDefault="007D18F3" w:rsidP="00D36341">
            <w:pPr>
              <w:tabs>
                <w:tab w:val="left" w:pos="1599"/>
              </w:tabs>
              <w:ind w:right="144"/>
              <w:rPr>
                <w:w w:val="105"/>
              </w:rPr>
            </w:pPr>
            <w:r w:rsidRPr="00BF4F42">
              <w:rPr>
                <w:w w:val="105"/>
              </w:rPr>
              <w:t xml:space="preserve">“Overcoming Obstacles,” </w:t>
            </w:r>
            <w:r w:rsidRPr="00BF4F42">
              <w:rPr>
                <w:i/>
                <w:iCs/>
                <w:w w:val="105"/>
              </w:rPr>
              <w:t>New Orleans Art Review</w:t>
            </w:r>
            <w:r w:rsidRPr="00BF4F42">
              <w:rPr>
                <w:w w:val="105"/>
              </w:rPr>
              <w:t>, vol. XXVIII nos. 1-2, pp 39-41.</w:t>
            </w:r>
          </w:p>
          <w:p w14:paraId="0A40CB43" w14:textId="77777777" w:rsidR="007D18F3" w:rsidRPr="00BF4F42" w:rsidRDefault="007D18F3" w:rsidP="00D36341">
            <w:pPr>
              <w:tabs>
                <w:tab w:val="left" w:pos="1599"/>
              </w:tabs>
              <w:ind w:right="144"/>
              <w:rPr>
                <w:w w:val="105"/>
              </w:rPr>
            </w:pPr>
            <w:r w:rsidRPr="00BF4F42">
              <w:rPr>
                <w:w w:val="105"/>
              </w:rPr>
              <w:t xml:space="preserve">“Gallery Walk,” </w:t>
            </w:r>
            <w:r w:rsidRPr="00BF4F42">
              <w:rPr>
                <w:i/>
                <w:iCs/>
                <w:w w:val="105"/>
              </w:rPr>
              <w:t>New Orleans Art Review,</w:t>
            </w:r>
            <w:r w:rsidRPr="00BF4F42">
              <w:rPr>
                <w:w w:val="105"/>
              </w:rPr>
              <w:t xml:space="preserve"> vol. XXVIII nos. 1-2, pp 32-35.</w:t>
            </w:r>
          </w:p>
          <w:p w14:paraId="72C26EF3" w14:textId="77777777" w:rsidR="007D18F3" w:rsidRPr="00BF4F42" w:rsidRDefault="007D18F3" w:rsidP="00D36341">
            <w:pPr>
              <w:tabs>
                <w:tab w:val="left" w:pos="1599"/>
              </w:tabs>
              <w:ind w:right="144"/>
              <w:rPr>
                <w:w w:val="105"/>
              </w:rPr>
            </w:pPr>
            <w:r w:rsidRPr="00BF4F42">
              <w:rPr>
                <w:w w:val="105"/>
              </w:rPr>
              <w:t xml:space="preserve">“Building Blocks,” </w:t>
            </w:r>
            <w:r w:rsidRPr="00BF4F42">
              <w:rPr>
                <w:i/>
                <w:iCs/>
                <w:w w:val="105"/>
              </w:rPr>
              <w:t xml:space="preserve">New Orleans Art Review, </w:t>
            </w:r>
            <w:r w:rsidRPr="00BF4F42">
              <w:rPr>
                <w:w w:val="105"/>
              </w:rPr>
              <w:t>vol. XXVIII nos. 1-2, pp 22-23.</w:t>
            </w:r>
          </w:p>
          <w:p w14:paraId="28276786" w14:textId="77777777" w:rsidR="007D18F3" w:rsidRPr="00BF4F42" w:rsidRDefault="007D18F3" w:rsidP="00D36341">
            <w:pPr>
              <w:tabs>
                <w:tab w:val="left" w:pos="1599"/>
              </w:tabs>
              <w:ind w:right="144"/>
              <w:rPr>
                <w:w w:val="105"/>
              </w:rPr>
            </w:pPr>
            <w:r w:rsidRPr="00BF4F42">
              <w:rPr>
                <w:w w:val="105"/>
              </w:rPr>
              <w:t xml:space="preserve">“Biomorphic Alchemy,” </w:t>
            </w:r>
            <w:r w:rsidRPr="00BF4F42">
              <w:rPr>
                <w:i/>
                <w:iCs/>
                <w:w w:val="105"/>
              </w:rPr>
              <w:t>New Orleans Art Review,</w:t>
            </w:r>
            <w:r w:rsidRPr="00BF4F42">
              <w:rPr>
                <w:w w:val="105"/>
              </w:rPr>
              <w:t xml:space="preserve"> vol. XXVIII nos. 1-2, pp 15-17.</w:t>
            </w:r>
          </w:p>
          <w:p w14:paraId="0ABB5447" w14:textId="77777777" w:rsidR="007D18F3" w:rsidRPr="00BF4F42" w:rsidRDefault="007D18F3" w:rsidP="00D36341">
            <w:pPr>
              <w:tabs>
                <w:tab w:val="left" w:pos="1599"/>
              </w:tabs>
              <w:ind w:right="144"/>
              <w:rPr>
                <w:w w:val="105"/>
              </w:rPr>
            </w:pPr>
            <w:r w:rsidRPr="00BF4F42">
              <w:rPr>
                <w:w w:val="105"/>
              </w:rPr>
              <w:t xml:space="preserve">“Colescott’s Rich Meaning,” </w:t>
            </w:r>
            <w:r w:rsidRPr="00BF4F42">
              <w:rPr>
                <w:i/>
                <w:iCs/>
                <w:w w:val="105"/>
              </w:rPr>
              <w:t>New Orleans Art Review,</w:t>
            </w:r>
            <w:r w:rsidRPr="00BF4F42">
              <w:rPr>
                <w:w w:val="105"/>
              </w:rPr>
              <w:t xml:space="preserve"> vol. XXVIII nos. 1-2, pp 10-11.</w:t>
            </w:r>
          </w:p>
          <w:p w14:paraId="4F9CDE0A" w14:textId="77777777" w:rsidR="007D18F3" w:rsidRPr="00BF4F42" w:rsidRDefault="007D18F3" w:rsidP="00D36341">
            <w:pPr>
              <w:tabs>
                <w:tab w:val="left" w:pos="1599"/>
              </w:tabs>
              <w:ind w:right="144"/>
              <w:rPr>
                <w:w w:val="105"/>
              </w:rPr>
            </w:pPr>
            <w:r w:rsidRPr="00BF4F42">
              <w:rPr>
                <w:w w:val="105"/>
              </w:rPr>
              <w:t xml:space="preserve">“Layers of Voices,” </w:t>
            </w:r>
            <w:r w:rsidRPr="00BF4F42">
              <w:rPr>
                <w:i/>
                <w:iCs/>
                <w:w w:val="105"/>
              </w:rPr>
              <w:t>New Orleans Art Review,</w:t>
            </w:r>
            <w:r w:rsidRPr="00BF4F42">
              <w:rPr>
                <w:w w:val="105"/>
              </w:rPr>
              <w:t xml:space="preserve"> vol. XXVII nos. 3-4, pp 14-16.</w:t>
            </w:r>
          </w:p>
          <w:p w14:paraId="4FFF12F4" w14:textId="77777777" w:rsidR="007D18F3" w:rsidRPr="00BF4F42" w:rsidRDefault="007D18F3" w:rsidP="00D36341">
            <w:pPr>
              <w:tabs>
                <w:tab w:val="left" w:pos="1599"/>
              </w:tabs>
              <w:ind w:right="144"/>
              <w:rPr>
                <w:w w:val="105"/>
              </w:rPr>
            </w:pPr>
            <w:r w:rsidRPr="00BF4F42">
              <w:rPr>
                <w:w w:val="105"/>
              </w:rPr>
              <w:t xml:space="preserve">“Process and Memory,” </w:t>
            </w:r>
            <w:r w:rsidRPr="00BF4F42">
              <w:rPr>
                <w:i/>
                <w:iCs/>
                <w:w w:val="105"/>
              </w:rPr>
              <w:t>New Orleans Art Review,</w:t>
            </w:r>
            <w:r w:rsidRPr="00BF4F42">
              <w:rPr>
                <w:w w:val="105"/>
              </w:rPr>
              <w:t xml:space="preserve"> vol. XXVII nos. 3-4, pp 17-19.</w:t>
            </w:r>
          </w:p>
          <w:p w14:paraId="0786F502" w14:textId="77777777" w:rsidR="007D18F3" w:rsidRPr="00BF4F42" w:rsidRDefault="007D18F3" w:rsidP="00D36341">
            <w:pPr>
              <w:tabs>
                <w:tab w:val="left" w:pos="1599"/>
              </w:tabs>
              <w:ind w:right="144"/>
              <w:rPr>
                <w:w w:val="105"/>
              </w:rPr>
            </w:pPr>
          </w:p>
        </w:tc>
      </w:tr>
      <w:tr w:rsidR="007D18F3" w:rsidRPr="00964949" w14:paraId="523C7338" w14:textId="77777777" w:rsidTr="00D36341">
        <w:trPr>
          <w:tblCellSpacing w:w="15" w:type="dxa"/>
        </w:trPr>
        <w:tc>
          <w:tcPr>
            <w:tcW w:w="644" w:type="pct"/>
            <w:noWrap/>
          </w:tcPr>
          <w:p w14:paraId="33FB35AF" w14:textId="77777777" w:rsidR="007D18F3" w:rsidRPr="00BF4F42" w:rsidRDefault="007D18F3" w:rsidP="00D36341">
            <w:pPr>
              <w:pStyle w:val="ListParagraphwithDates"/>
              <w:spacing w:before="0" w:beforeAutospacing="0" w:after="0" w:afterAutospacing="0"/>
              <w:rPr>
                <w:rFonts w:eastAsia="Times New Roman"/>
              </w:rPr>
            </w:pPr>
            <w:r w:rsidRPr="00BF4F42">
              <w:rPr>
                <w:rFonts w:eastAsia="Times New Roman"/>
              </w:rPr>
              <w:t>2007</w:t>
            </w:r>
          </w:p>
        </w:tc>
        <w:tc>
          <w:tcPr>
            <w:tcW w:w="4314" w:type="pct"/>
            <w:tcMar>
              <w:top w:w="15" w:type="dxa"/>
              <w:left w:w="300" w:type="dxa"/>
              <w:bottom w:w="15" w:type="dxa"/>
              <w:right w:w="15" w:type="dxa"/>
            </w:tcMar>
            <w:vAlign w:val="center"/>
          </w:tcPr>
          <w:p w14:paraId="47474B6C" w14:textId="77777777" w:rsidR="007D18F3" w:rsidRPr="00BF4F42" w:rsidRDefault="007D18F3" w:rsidP="00D36341">
            <w:pPr>
              <w:tabs>
                <w:tab w:val="left" w:pos="1599"/>
              </w:tabs>
              <w:ind w:right="144"/>
              <w:rPr>
                <w:w w:val="105"/>
              </w:rPr>
            </w:pPr>
            <w:r w:rsidRPr="00BF4F42">
              <w:rPr>
                <w:w w:val="105"/>
              </w:rPr>
              <w:t>“LooMing Matters, Regarding Place: Brad Allen at the MAM,” catalog text for one of six installations funded by Andy Warhol Foundation grant, Missoula Art Museum, Missoula, Montana.</w:t>
            </w:r>
          </w:p>
          <w:p w14:paraId="152547B4" w14:textId="77777777" w:rsidR="007D18F3" w:rsidRPr="00BF4F42" w:rsidRDefault="007D18F3" w:rsidP="00D36341">
            <w:pPr>
              <w:tabs>
                <w:tab w:val="left" w:pos="1599"/>
              </w:tabs>
              <w:ind w:right="144"/>
              <w:rPr>
                <w:w w:val="105"/>
              </w:rPr>
            </w:pPr>
            <w:r w:rsidRPr="00BF4F42">
              <w:rPr>
                <w:w w:val="105"/>
              </w:rPr>
              <w:t xml:space="preserve">“Henry Meloy: A Portrait,” exhibition catalog brochure, The Montana Museum of Art and Culture, The University of Montana, Missoula. </w:t>
            </w:r>
          </w:p>
        </w:tc>
      </w:tr>
    </w:tbl>
    <w:p w14:paraId="4DC63DF1" w14:textId="77777777" w:rsidR="00FA2C85" w:rsidRDefault="00FA2C85" w:rsidP="007D18F3">
      <w:pPr>
        <w:rPr>
          <w:sz w:val="32"/>
          <w:szCs w:val="32"/>
          <w:u w:val="single"/>
        </w:rPr>
      </w:pPr>
    </w:p>
    <w:p w14:paraId="741D1956" w14:textId="1D29203B" w:rsidR="007D18F3" w:rsidRPr="004840A1" w:rsidRDefault="007D18F3" w:rsidP="007D18F3">
      <w:pPr>
        <w:rPr>
          <w:sz w:val="32"/>
          <w:szCs w:val="32"/>
          <w:u w:val="single"/>
        </w:rPr>
      </w:pPr>
      <w:r w:rsidRPr="004840A1">
        <w:rPr>
          <w:sz w:val="32"/>
          <w:szCs w:val="32"/>
          <w:u w:val="single"/>
        </w:rPr>
        <w:t>Panel Presentation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5"/>
        <w:gridCol w:w="8095"/>
      </w:tblGrid>
      <w:tr w:rsidR="000A5852" w:rsidRPr="00BF4F42" w14:paraId="0EE8A4FA" w14:textId="77777777" w:rsidTr="004405FD">
        <w:tc>
          <w:tcPr>
            <w:tcW w:w="2695" w:type="dxa"/>
          </w:tcPr>
          <w:p w14:paraId="41147EF4" w14:textId="09CC89F9" w:rsidR="000A5852" w:rsidRPr="00BF4F42" w:rsidRDefault="000A5852" w:rsidP="000A5852">
            <w:r w:rsidRPr="00BF4F42">
              <w:rPr>
                <w:rFonts w:eastAsia="Times New Roman"/>
              </w:rPr>
              <w:t>Fall 2021 </w:t>
            </w:r>
          </w:p>
        </w:tc>
        <w:tc>
          <w:tcPr>
            <w:tcW w:w="8095" w:type="dxa"/>
            <w:vAlign w:val="center"/>
          </w:tcPr>
          <w:p w14:paraId="42F0BAA0" w14:textId="77777777" w:rsidR="000A5852" w:rsidRDefault="000A5852" w:rsidP="000A5852">
            <w:pPr>
              <w:pStyle w:val="ListParagraphwithDates"/>
              <w:spacing w:before="0" w:beforeAutospacing="0" w:after="0" w:afterAutospacing="0"/>
            </w:pPr>
            <w:r w:rsidRPr="00BF4F42">
              <w:t>Panel Member, "Art and Healing", Second Story Gallery, The New Orleans Healing Center</w:t>
            </w:r>
          </w:p>
          <w:p w14:paraId="4A573713" w14:textId="727FB029" w:rsidR="004405FD" w:rsidRPr="000A5852" w:rsidRDefault="004405FD" w:rsidP="000A5852">
            <w:pPr>
              <w:pStyle w:val="ListParagraphwithDates"/>
              <w:spacing w:before="0" w:beforeAutospacing="0" w:after="0" w:afterAutospacing="0"/>
            </w:pPr>
          </w:p>
        </w:tc>
      </w:tr>
      <w:tr w:rsidR="000A5852" w:rsidRPr="00BF4F42" w14:paraId="23C42B39" w14:textId="77777777" w:rsidTr="004405FD">
        <w:tc>
          <w:tcPr>
            <w:tcW w:w="2695" w:type="dxa"/>
          </w:tcPr>
          <w:p w14:paraId="1B61EAF6" w14:textId="77777777" w:rsidR="000A5852" w:rsidRPr="00BF4F42" w:rsidRDefault="000A5852" w:rsidP="000A5852">
            <w:r w:rsidRPr="00BF4F42">
              <w:t>2014</w:t>
            </w:r>
          </w:p>
        </w:tc>
        <w:tc>
          <w:tcPr>
            <w:tcW w:w="8095" w:type="dxa"/>
          </w:tcPr>
          <w:p w14:paraId="37BB33EF" w14:textId="774378D6" w:rsidR="000A5852" w:rsidRPr="00BF4F42" w:rsidRDefault="000A5852" w:rsidP="000A5852">
            <w:pPr>
              <w:spacing w:before="118"/>
              <w:ind w:right="281"/>
            </w:pPr>
            <w:r w:rsidRPr="00BF4F42">
              <w:t>“Public</w:t>
            </w:r>
            <w:r w:rsidRPr="00BF4F42">
              <w:rPr>
                <w:spacing w:val="-5"/>
              </w:rPr>
              <w:t xml:space="preserve"> </w:t>
            </w:r>
            <w:r w:rsidRPr="00BF4F42">
              <w:t>Art</w:t>
            </w:r>
            <w:r w:rsidRPr="00BF4F42">
              <w:rPr>
                <w:spacing w:val="-4"/>
              </w:rPr>
              <w:t xml:space="preserve"> </w:t>
            </w:r>
            <w:r w:rsidRPr="00BF4F42">
              <w:t>and</w:t>
            </w:r>
            <w:r w:rsidRPr="00BF4F42">
              <w:rPr>
                <w:spacing w:val="-4"/>
              </w:rPr>
              <w:t xml:space="preserve"> </w:t>
            </w:r>
            <w:r w:rsidRPr="00BF4F42">
              <w:t>Emerging</w:t>
            </w:r>
            <w:r w:rsidRPr="00BF4F42">
              <w:rPr>
                <w:spacing w:val="-4"/>
              </w:rPr>
              <w:t xml:space="preserve"> </w:t>
            </w:r>
            <w:r w:rsidRPr="00BF4F42">
              <w:t>Artists,”</w:t>
            </w:r>
            <w:r w:rsidRPr="00BF4F42">
              <w:rPr>
                <w:spacing w:val="-5"/>
              </w:rPr>
              <w:t xml:space="preserve"> </w:t>
            </w:r>
            <w:r w:rsidRPr="00BF4F42">
              <w:t>International</w:t>
            </w:r>
            <w:r w:rsidRPr="00BF4F42">
              <w:rPr>
                <w:spacing w:val="-4"/>
              </w:rPr>
              <w:t xml:space="preserve"> </w:t>
            </w:r>
            <w:r w:rsidRPr="00BF4F42">
              <w:t xml:space="preserve">Sculpture Center Conference. Contemporary Arts Center, New Orleans, LA: International Sculpture </w:t>
            </w:r>
            <w:r w:rsidRPr="00BF4F42">
              <w:rPr>
                <w:spacing w:val="-2"/>
              </w:rPr>
              <w:t>Center.</w:t>
            </w:r>
          </w:p>
        </w:tc>
      </w:tr>
    </w:tbl>
    <w:p w14:paraId="37BAE38D" w14:textId="77777777" w:rsidR="007D18F3" w:rsidRPr="00964949" w:rsidRDefault="007D18F3" w:rsidP="007D18F3">
      <w:pPr>
        <w:pStyle w:val="Heading1"/>
        <w:rPr>
          <w:rFonts w:asciiTheme="minorHAnsi" w:eastAsia="Times New Roman" w:hAnsiTheme="minorHAnsi"/>
          <w:b/>
          <w:bCs/>
          <w:color w:val="000000" w:themeColor="text1"/>
          <w:sz w:val="32"/>
          <w:szCs w:val="32"/>
        </w:rPr>
      </w:pPr>
      <w:r w:rsidRPr="00964949">
        <w:rPr>
          <w:rFonts w:asciiTheme="minorHAnsi" w:eastAsia="Times New Roman" w:hAnsiTheme="minorHAnsi"/>
          <w:b/>
          <w:bCs/>
          <w:color w:val="000000" w:themeColor="text1"/>
          <w:sz w:val="32"/>
          <w:szCs w:val="32"/>
        </w:rPr>
        <w:t>Professional Society Membership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9080"/>
      </w:tblGrid>
      <w:tr w:rsidR="007D18F3" w:rsidRPr="00964949" w14:paraId="27A84D6F" w14:textId="77777777" w:rsidTr="00D36341">
        <w:tc>
          <w:tcPr>
            <w:tcW w:w="1710" w:type="dxa"/>
          </w:tcPr>
          <w:p w14:paraId="17B87AC2" w14:textId="77777777" w:rsidR="007D18F3" w:rsidRPr="00BF4F42" w:rsidRDefault="007D18F3" w:rsidP="00D36341">
            <w:pPr>
              <w:tabs>
                <w:tab w:val="left" w:pos="2814"/>
              </w:tabs>
              <w:spacing w:before="1"/>
            </w:pPr>
            <w:r w:rsidRPr="00BF4F42">
              <w:rPr>
                <w:position w:val="2"/>
              </w:rPr>
              <w:t>2008</w:t>
            </w:r>
            <w:r w:rsidRPr="00BF4F42">
              <w:rPr>
                <w:spacing w:val="-5"/>
                <w:position w:val="2"/>
              </w:rPr>
              <w:t xml:space="preserve"> </w:t>
            </w:r>
            <w:r w:rsidRPr="00BF4F42">
              <w:rPr>
                <w:position w:val="2"/>
              </w:rPr>
              <w:t>-</w:t>
            </w:r>
            <w:r w:rsidRPr="00BF4F42">
              <w:rPr>
                <w:spacing w:val="-2"/>
                <w:position w:val="2"/>
              </w:rPr>
              <w:t xml:space="preserve"> </w:t>
            </w:r>
            <w:r w:rsidRPr="00BF4F42">
              <w:rPr>
                <w:spacing w:val="-4"/>
                <w:position w:val="2"/>
              </w:rPr>
              <w:t>2009</w:t>
            </w:r>
          </w:p>
          <w:p w14:paraId="1B4A127C" w14:textId="77777777" w:rsidR="007D18F3" w:rsidRPr="00BF4F42" w:rsidRDefault="007D18F3" w:rsidP="00D36341"/>
        </w:tc>
        <w:tc>
          <w:tcPr>
            <w:tcW w:w="9080" w:type="dxa"/>
          </w:tcPr>
          <w:p w14:paraId="03B3E6C2" w14:textId="77777777" w:rsidR="007D18F3" w:rsidRPr="00BF4F42" w:rsidRDefault="007D18F3" w:rsidP="00D36341">
            <w:r w:rsidRPr="00BF4F42">
              <w:t>Southeastern</w:t>
            </w:r>
            <w:r w:rsidRPr="00BF4F42">
              <w:rPr>
                <w:spacing w:val="-1"/>
              </w:rPr>
              <w:t xml:space="preserve"> </w:t>
            </w:r>
            <w:r w:rsidRPr="00BF4F42">
              <w:t>College Art</w:t>
            </w:r>
            <w:r w:rsidRPr="00BF4F42">
              <w:rPr>
                <w:spacing w:val="-1"/>
              </w:rPr>
              <w:t xml:space="preserve"> </w:t>
            </w:r>
            <w:r w:rsidRPr="00BF4F42">
              <w:t>Conference,</w:t>
            </w:r>
            <w:r w:rsidRPr="00BF4F42">
              <w:rPr>
                <w:spacing w:val="-1"/>
              </w:rPr>
              <w:t xml:space="preserve"> </w:t>
            </w:r>
            <w:r w:rsidRPr="00BF4F42">
              <w:rPr>
                <w:spacing w:val="-4"/>
              </w:rPr>
              <w:t>2009</w:t>
            </w:r>
          </w:p>
        </w:tc>
      </w:tr>
      <w:tr w:rsidR="007D18F3" w:rsidRPr="00964949" w14:paraId="213A3DE1" w14:textId="77777777" w:rsidTr="00D36341">
        <w:tc>
          <w:tcPr>
            <w:tcW w:w="1710" w:type="dxa"/>
          </w:tcPr>
          <w:p w14:paraId="7EAF748F" w14:textId="77777777" w:rsidR="007D18F3" w:rsidRPr="00BF4F42" w:rsidRDefault="007D18F3" w:rsidP="00D36341">
            <w:r w:rsidRPr="00BF4F42">
              <w:rPr>
                <w:position w:val="2"/>
              </w:rPr>
              <w:lastRenderedPageBreak/>
              <w:t>2007</w:t>
            </w:r>
            <w:r w:rsidRPr="00BF4F42">
              <w:rPr>
                <w:spacing w:val="-2"/>
                <w:position w:val="2"/>
              </w:rPr>
              <w:t xml:space="preserve"> </w:t>
            </w:r>
            <w:r w:rsidRPr="00BF4F42">
              <w:rPr>
                <w:position w:val="2"/>
              </w:rPr>
              <w:t>-</w:t>
            </w:r>
            <w:r w:rsidRPr="00BF4F42">
              <w:rPr>
                <w:spacing w:val="-2"/>
                <w:position w:val="2"/>
              </w:rPr>
              <w:t xml:space="preserve"> </w:t>
            </w:r>
            <w:r w:rsidRPr="00BF4F42">
              <w:rPr>
                <w:spacing w:val="-4"/>
                <w:position w:val="2"/>
              </w:rPr>
              <w:t>2009</w:t>
            </w:r>
          </w:p>
        </w:tc>
        <w:tc>
          <w:tcPr>
            <w:tcW w:w="9080" w:type="dxa"/>
          </w:tcPr>
          <w:p w14:paraId="2C179EF7" w14:textId="77777777" w:rsidR="007D18F3" w:rsidRPr="00BF4F42" w:rsidRDefault="007D18F3" w:rsidP="00D36341">
            <w:r w:rsidRPr="00BF4F42">
              <w:t>College</w:t>
            </w:r>
            <w:r w:rsidRPr="00BF4F42">
              <w:rPr>
                <w:spacing w:val="-3"/>
              </w:rPr>
              <w:t xml:space="preserve"> </w:t>
            </w:r>
            <w:r w:rsidRPr="00BF4F42">
              <w:t>Art Association,</w:t>
            </w:r>
            <w:r w:rsidRPr="00BF4F42">
              <w:rPr>
                <w:spacing w:val="-1"/>
              </w:rPr>
              <w:t xml:space="preserve"> </w:t>
            </w:r>
            <w:r w:rsidRPr="00BF4F42">
              <w:rPr>
                <w:spacing w:val="-4"/>
              </w:rPr>
              <w:t>2009</w:t>
            </w:r>
          </w:p>
        </w:tc>
      </w:tr>
    </w:tbl>
    <w:p w14:paraId="5264938A" w14:textId="77777777" w:rsidR="007D18F3" w:rsidRPr="00964949" w:rsidRDefault="007D18F3" w:rsidP="007D18F3">
      <w:pPr>
        <w:pStyle w:val="Heading1"/>
        <w:rPr>
          <w:rFonts w:asciiTheme="minorHAnsi" w:eastAsia="Times New Roman" w:hAnsiTheme="minorHAnsi"/>
          <w:b/>
          <w:bCs/>
          <w:color w:val="000000" w:themeColor="text1"/>
          <w:sz w:val="32"/>
          <w:szCs w:val="32"/>
        </w:rPr>
      </w:pPr>
      <w:r w:rsidRPr="00964949">
        <w:rPr>
          <w:rFonts w:asciiTheme="minorHAnsi" w:eastAsia="Times New Roman" w:hAnsiTheme="minorHAnsi"/>
          <w:b/>
          <w:bCs/>
          <w:color w:val="000000" w:themeColor="text1"/>
          <w:sz w:val="32"/>
          <w:szCs w:val="32"/>
        </w:rPr>
        <w:t xml:space="preserve">Awards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718"/>
        <w:gridCol w:w="8082"/>
      </w:tblGrid>
      <w:tr w:rsidR="007D18F3" w:rsidRPr="00964949" w14:paraId="6ACBDE47" w14:textId="77777777" w:rsidTr="00D36341">
        <w:trPr>
          <w:tblCellSpacing w:w="15" w:type="dxa"/>
        </w:trPr>
        <w:tc>
          <w:tcPr>
            <w:tcW w:w="1238" w:type="pct"/>
            <w:noWrap/>
            <w:hideMark/>
          </w:tcPr>
          <w:p w14:paraId="777CF4D0" w14:textId="77777777" w:rsidR="007D18F3" w:rsidRPr="00964949" w:rsidRDefault="007D18F3" w:rsidP="00D36341">
            <w:pPr>
              <w:pStyle w:val="ListParagraphwithDates"/>
              <w:rPr>
                <w:rFonts w:eastAsia="Times New Roman"/>
              </w:rPr>
            </w:pPr>
            <w:r w:rsidRPr="00964949">
              <w:rPr>
                <w:rFonts w:eastAsia="Times New Roman"/>
              </w:rPr>
              <w:t>2024</w:t>
            </w:r>
          </w:p>
        </w:tc>
        <w:tc>
          <w:tcPr>
            <w:tcW w:w="3721" w:type="pct"/>
            <w:tcMar>
              <w:top w:w="15" w:type="dxa"/>
              <w:left w:w="300" w:type="dxa"/>
              <w:bottom w:w="15" w:type="dxa"/>
              <w:right w:w="15" w:type="dxa"/>
            </w:tcMar>
            <w:vAlign w:val="center"/>
            <w:hideMark/>
          </w:tcPr>
          <w:p w14:paraId="65D4E20A" w14:textId="77777777" w:rsidR="0004569C" w:rsidRDefault="007D18F3" w:rsidP="0004569C">
            <w:pPr>
              <w:pStyle w:val="ListParagraphwithDates"/>
              <w:spacing w:before="0" w:beforeAutospacing="0" w:after="0" w:afterAutospacing="0" w:line="276" w:lineRule="atLeast"/>
            </w:pPr>
            <w:r w:rsidRPr="00964949">
              <w:t>Honored Listee, Marquis Who's Who, Marquis Who's Who</w:t>
            </w:r>
          </w:p>
          <w:p w14:paraId="51FA278B" w14:textId="77777777" w:rsidR="007D18F3" w:rsidRDefault="007D18F3" w:rsidP="0004569C">
            <w:pPr>
              <w:pStyle w:val="ListParagraphwithDates"/>
              <w:spacing w:before="0" w:beforeAutospacing="0" w:after="0" w:afterAutospacing="0" w:line="276" w:lineRule="atLeast"/>
            </w:pPr>
            <w:r w:rsidRPr="00964949">
              <w:t>Finalist, Art Room Gallery</w:t>
            </w:r>
          </w:p>
          <w:p w14:paraId="259546DA" w14:textId="38E9364C" w:rsidR="0004569C" w:rsidRPr="0004569C" w:rsidRDefault="0004569C" w:rsidP="0004569C">
            <w:pPr>
              <w:pStyle w:val="ListParagraphwithDates"/>
              <w:spacing w:before="0" w:beforeAutospacing="0" w:after="0" w:afterAutospacing="0" w:line="276" w:lineRule="atLeast"/>
            </w:pPr>
          </w:p>
        </w:tc>
      </w:tr>
      <w:tr w:rsidR="007D18F3" w:rsidRPr="00964949" w14:paraId="6CE31A7A" w14:textId="77777777" w:rsidTr="00D36341">
        <w:trPr>
          <w:tblCellSpacing w:w="15" w:type="dxa"/>
        </w:trPr>
        <w:tc>
          <w:tcPr>
            <w:tcW w:w="1238" w:type="pct"/>
            <w:noWrap/>
            <w:hideMark/>
          </w:tcPr>
          <w:p w14:paraId="2A1B35C4" w14:textId="77777777" w:rsidR="007D18F3" w:rsidRPr="00964949" w:rsidRDefault="007D18F3" w:rsidP="00D36341">
            <w:pPr>
              <w:pStyle w:val="ListParagraphwithDates"/>
              <w:spacing w:before="0" w:beforeAutospacing="0" w:after="0" w:afterAutospacing="0"/>
              <w:rPr>
                <w:rFonts w:eastAsia="Times New Roman"/>
              </w:rPr>
            </w:pPr>
            <w:r w:rsidRPr="00964949">
              <w:rPr>
                <w:rFonts w:eastAsia="Times New Roman"/>
              </w:rPr>
              <w:t>2021</w:t>
            </w:r>
          </w:p>
        </w:tc>
        <w:tc>
          <w:tcPr>
            <w:tcW w:w="3721" w:type="pct"/>
            <w:tcMar>
              <w:top w:w="15" w:type="dxa"/>
              <w:left w:w="300" w:type="dxa"/>
              <w:bottom w:w="15" w:type="dxa"/>
              <w:right w:w="15" w:type="dxa"/>
            </w:tcMar>
            <w:vAlign w:val="center"/>
            <w:hideMark/>
          </w:tcPr>
          <w:p w14:paraId="70EA704C" w14:textId="77777777" w:rsidR="007D18F3" w:rsidRPr="00964949" w:rsidRDefault="007D18F3" w:rsidP="00D36341">
            <w:pPr>
              <w:pStyle w:val="ListParagraphwithDates"/>
              <w:spacing w:before="0" w:beforeAutospacing="0" w:after="200" w:afterAutospacing="0" w:line="276" w:lineRule="atLeast"/>
              <w:rPr>
                <w:rFonts w:eastAsiaTheme="minorEastAsia"/>
              </w:rPr>
            </w:pPr>
            <w:r w:rsidRPr="00964949">
              <w:t>Finalist, Grey Cube Gallery</w:t>
            </w:r>
          </w:p>
        </w:tc>
      </w:tr>
      <w:tr w:rsidR="007D18F3" w:rsidRPr="00964949" w14:paraId="1811E095" w14:textId="77777777" w:rsidTr="00D36341">
        <w:trPr>
          <w:tblCellSpacing w:w="15" w:type="dxa"/>
        </w:trPr>
        <w:tc>
          <w:tcPr>
            <w:tcW w:w="1238" w:type="pct"/>
            <w:noWrap/>
          </w:tcPr>
          <w:p w14:paraId="5F7BB8B9" w14:textId="77777777" w:rsidR="007D18F3" w:rsidRPr="00964949" w:rsidRDefault="007D18F3" w:rsidP="00D36341">
            <w:pPr>
              <w:pStyle w:val="ListParagraphwithDates"/>
              <w:spacing w:before="0" w:beforeAutospacing="0" w:after="0" w:afterAutospacing="0"/>
              <w:rPr>
                <w:rFonts w:eastAsia="Times New Roman"/>
              </w:rPr>
            </w:pPr>
            <w:r w:rsidRPr="00964949">
              <w:rPr>
                <w:rFonts w:eastAsia="Times New Roman"/>
              </w:rPr>
              <w:t>2013</w:t>
            </w:r>
          </w:p>
        </w:tc>
        <w:tc>
          <w:tcPr>
            <w:tcW w:w="3721" w:type="pct"/>
            <w:tcMar>
              <w:top w:w="15" w:type="dxa"/>
              <w:left w:w="300" w:type="dxa"/>
              <w:bottom w:w="15" w:type="dxa"/>
              <w:right w:w="15" w:type="dxa"/>
            </w:tcMar>
            <w:vAlign w:val="center"/>
          </w:tcPr>
          <w:p w14:paraId="286A7B88" w14:textId="77777777" w:rsidR="007D18F3" w:rsidRPr="00964949" w:rsidRDefault="007D18F3" w:rsidP="00D36341">
            <w:pPr>
              <w:pStyle w:val="ListParagraphwithDates"/>
              <w:spacing w:before="0" w:beforeAutospacing="0" w:after="200" w:afterAutospacing="0" w:line="276" w:lineRule="atLeast"/>
            </w:pPr>
            <w:r w:rsidRPr="00964949">
              <w:t>Candidate</w:t>
            </w:r>
            <w:r w:rsidRPr="00964949">
              <w:rPr>
                <w:spacing w:val="-6"/>
              </w:rPr>
              <w:t xml:space="preserve"> </w:t>
            </w:r>
            <w:r w:rsidRPr="00964949">
              <w:t>-</w:t>
            </w:r>
            <w:r w:rsidRPr="00964949">
              <w:rPr>
                <w:spacing w:val="-6"/>
              </w:rPr>
              <w:t xml:space="preserve"> </w:t>
            </w:r>
            <w:r w:rsidRPr="00964949">
              <w:t>Joan</w:t>
            </w:r>
            <w:r w:rsidRPr="00964949">
              <w:rPr>
                <w:spacing w:val="-6"/>
              </w:rPr>
              <w:t xml:space="preserve"> </w:t>
            </w:r>
            <w:r w:rsidRPr="00964949">
              <w:t>Mitchell</w:t>
            </w:r>
            <w:r w:rsidRPr="00964949">
              <w:rPr>
                <w:spacing w:val="-7"/>
              </w:rPr>
              <w:t xml:space="preserve"> </w:t>
            </w:r>
            <w:r w:rsidRPr="00964949">
              <w:t>Foundation</w:t>
            </w:r>
            <w:r w:rsidRPr="00964949">
              <w:rPr>
                <w:spacing w:val="-6"/>
              </w:rPr>
              <w:t xml:space="preserve"> </w:t>
            </w:r>
            <w:r w:rsidRPr="00964949">
              <w:t>Local</w:t>
            </w:r>
            <w:r w:rsidRPr="00964949">
              <w:rPr>
                <w:spacing w:val="-7"/>
              </w:rPr>
              <w:t xml:space="preserve"> </w:t>
            </w:r>
            <w:r w:rsidRPr="00964949">
              <w:t>Artist</w:t>
            </w:r>
            <w:r w:rsidRPr="00964949">
              <w:rPr>
                <w:spacing w:val="-6"/>
              </w:rPr>
              <w:t xml:space="preserve"> </w:t>
            </w:r>
            <w:r w:rsidRPr="00964949">
              <w:t>Residency, Joan Mitchell Foundation</w:t>
            </w:r>
          </w:p>
        </w:tc>
      </w:tr>
      <w:tr w:rsidR="007D18F3" w:rsidRPr="00964949" w14:paraId="5D418DE5" w14:textId="77777777" w:rsidTr="00D36341">
        <w:trPr>
          <w:tblCellSpacing w:w="15" w:type="dxa"/>
        </w:trPr>
        <w:tc>
          <w:tcPr>
            <w:tcW w:w="1238" w:type="pct"/>
            <w:noWrap/>
          </w:tcPr>
          <w:p w14:paraId="00E1753F" w14:textId="77777777" w:rsidR="007D18F3" w:rsidRPr="00964949" w:rsidRDefault="007D18F3" w:rsidP="00D36341">
            <w:pPr>
              <w:pStyle w:val="ListParagraphwithDates"/>
              <w:spacing w:before="0" w:beforeAutospacing="0" w:after="0" w:afterAutospacing="0"/>
              <w:rPr>
                <w:rFonts w:eastAsia="Times New Roman"/>
              </w:rPr>
            </w:pPr>
            <w:r w:rsidRPr="00964949">
              <w:rPr>
                <w:rFonts w:eastAsia="Times New Roman"/>
              </w:rPr>
              <w:t>2008</w:t>
            </w:r>
          </w:p>
        </w:tc>
        <w:tc>
          <w:tcPr>
            <w:tcW w:w="3721" w:type="pct"/>
            <w:tcMar>
              <w:top w:w="15" w:type="dxa"/>
              <w:left w:w="300" w:type="dxa"/>
              <w:bottom w:w="15" w:type="dxa"/>
              <w:right w:w="15" w:type="dxa"/>
            </w:tcMar>
            <w:vAlign w:val="center"/>
          </w:tcPr>
          <w:p w14:paraId="645B9F71" w14:textId="77777777" w:rsidR="007D18F3" w:rsidRPr="00964949" w:rsidRDefault="007D18F3" w:rsidP="00D36341">
            <w:pPr>
              <w:pStyle w:val="BodyText"/>
              <w:tabs>
                <w:tab w:val="left" w:pos="1599"/>
              </w:tabs>
              <w:ind w:left="0" w:right="158"/>
              <w:rPr>
                <w:rFonts w:asciiTheme="minorHAnsi" w:hAnsiTheme="minorHAnsi"/>
                <w:w w:val="105"/>
              </w:rPr>
            </w:pPr>
            <w:r w:rsidRPr="00964949">
              <w:rPr>
                <w:rFonts w:asciiTheme="minorHAnsi" w:hAnsiTheme="minorHAnsi"/>
                <w:w w:val="105"/>
              </w:rPr>
              <w:t>Graduate</w:t>
            </w:r>
            <w:r w:rsidRPr="00964949">
              <w:rPr>
                <w:rFonts w:asciiTheme="minorHAnsi" w:hAnsiTheme="minorHAnsi"/>
                <w:spacing w:val="-1"/>
                <w:w w:val="105"/>
              </w:rPr>
              <w:t xml:space="preserve"> </w:t>
            </w:r>
            <w:r w:rsidRPr="00964949">
              <w:rPr>
                <w:rFonts w:asciiTheme="minorHAnsi" w:hAnsiTheme="minorHAnsi"/>
                <w:w w:val="105"/>
              </w:rPr>
              <w:t>Teaching</w:t>
            </w:r>
            <w:r w:rsidRPr="00964949">
              <w:rPr>
                <w:rFonts w:asciiTheme="minorHAnsi" w:hAnsiTheme="minorHAnsi"/>
                <w:spacing w:val="-1"/>
                <w:w w:val="105"/>
              </w:rPr>
              <w:t xml:space="preserve"> </w:t>
            </w:r>
            <w:r w:rsidRPr="00964949">
              <w:rPr>
                <w:rFonts w:asciiTheme="minorHAnsi" w:hAnsiTheme="minorHAnsi"/>
                <w:w w:val="105"/>
              </w:rPr>
              <w:t>Assistantship</w:t>
            </w:r>
            <w:r w:rsidRPr="00964949">
              <w:rPr>
                <w:rFonts w:asciiTheme="minorHAnsi" w:hAnsiTheme="minorHAnsi"/>
                <w:spacing w:val="-1"/>
                <w:w w:val="105"/>
              </w:rPr>
              <w:t xml:space="preserve"> </w:t>
            </w:r>
            <w:r w:rsidRPr="00964949">
              <w:rPr>
                <w:rFonts w:asciiTheme="minorHAnsi" w:hAnsiTheme="minorHAnsi"/>
                <w:w w:val="105"/>
              </w:rPr>
              <w:t>Award,</w:t>
            </w:r>
            <w:r w:rsidRPr="00964949">
              <w:rPr>
                <w:rFonts w:asciiTheme="minorHAnsi" w:hAnsiTheme="minorHAnsi"/>
                <w:spacing w:val="-2"/>
                <w:w w:val="105"/>
              </w:rPr>
              <w:t xml:space="preserve"> </w:t>
            </w:r>
            <w:r w:rsidRPr="00964949">
              <w:rPr>
                <w:rFonts w:asciiTheme="minorHAnsi" w:hAnsiTheme="minorHAnsi"/>
                <w:w w:val="105"/>
              </w:rPr>
              <w:t>Spring,</w:t>
            </w:r>
            <w:r w:rsidRPr="00964949">
              <w:rPr>
                <w:rFonts w:asciiTheme="minorHAnsi" w:hAnsiTheme="minorHAnsi"/>
                <w:spacing w:val="-2"/>
                <w:w w:val="105"/>
              </w:rPr>
              <w:t xml:space="preserve"> </w:t>
            </w:r>
            <w:r w:rsidRPr="00964949">
              <w:rPr>
                <w:rFonts w:asciiTheme="minorHAnsi" w:hAnsiTheme="minorHAnsi"/>
                <w:w w:val="105"/>
              </w:rPr>
              <w:t>The</w:t>
            </w:r>
            <w:r w:rsidRPr="00964949">
              <w:rPr>
                <w:rFonts w:asciiTheme="minorHAnsi" w:hAnsiTheme="minorHAnsi"/>
                <w:spacing w:val="-1"/>
                <w:w w:val="105"/>
              </w:rPr>
              <w:t xml:space="preserve"> </w:t>
            </w:r>
            <w:r w:rsidRPr="00964949">
              <w:rPr>
                <w:rFonts w:asciiTheme="minorHAnsi" w:hAnsiTheme="minorHAnsi"/>
                <w:w w:val="105"/>
              </w:rPr>
              <w:t>University</w:t>
            </w:r>
            <w:r w:rsidRPr="00964949">
              <w:rPr>
                <w:rFonts w:asciiTheme="minorHAnsi" w:hAnsiTheme="minorHAnsi"/>
                <w:spacing w:val="-1"/>
                <w:w w:val="105"/>
              </w:rPr>
              <w:t xml:space="preserve"> </w:t>
            </w:r>
            <w:r w:rsidRPr="00964949">
              <w:rPr>
                <w:rFonts w:asciiTheme="minorHAnsi" w:hAnsiTheme="minorHAnsi"/>
                <w:w w:val="105"/>
              </w:rPr>
              <w:t>of</w:t>
            </w:r>
            <w:r w:rsidRPr="00964949">
              <w:rPr>
                <w:rFonts w:asciiTheme="minorHAnsi" w:hAnsiTheme="minorHAnsi"/>
                <w:spacing w:val="-2"/>
                <w:w w:val="105"/>
              </w:rPr>
              <w:t xml:space="preserve"> </w:t>
            </w:r>
            <w:r w:rsidRPr="00964949">
              <w:rPr>
                <w:rFonts w:asciiTheme="minorHAnsi" w:hAnsiTheme="minorHAnsi"/>
                <w:w w:val="105"/>
              </w:rPr>
              <w:t>Montana,</w:t>
            </w:r>
            <w:r w:rsidRPr="00964949">
              <w:rPr>
                <w:rFonts w:asciiTheme="minorHAnsi" w:hAnsiTheme="minorHAnsi"/>
                <w:spacing w:val="-2"/>
                <w:w w:val="105"/>
              </w:rPr>
              <w:t xml:space="preserve"> </w:t>
            </w:r>
            <w:r w:rsidRPr="00964949">
              <w:rPr>
                <w:rFonts w:asciiTheme="minorHAnsi" w:hAnsiTheme="minorHAnsi"/>
                <w:w w:val="105"/>
              </w:rPr>
              <w:t>Missoula,</w:t>
            </w:r>
            <w:r w:rsidRPr="00964949">
              <w:rPr>
                <w:rFonts w:asciiTheme="minorHAnsi" w:hAnsiTheme="minorHAnsi"/>
                <w:spacing w:val="-2"/>
                <w:w w:val="105"/>
              </w:rPr>
              <w:t xml:space="preserve"> </w:t>
            </w:r>
            <w:r w:rsidRPr="00964949">
              <w:rPr>
                <w:rFonts w:asciiTheme="minorHAnsi" w:hAnsiTheme="minorHAnsi"/>
                <w:w w:val="105"/>
              </w:rPr>
              <w:t xml:space="preserve">MT. </w:t>
            </w:r>
          </w:p>
          <w:p w14:paraId="2A009CAD" w14:textId="77777777" w:rsidR="007D18F3" w:rsidRPr="00964949" w:rsidRDefault="007D18F3" w:rsidP="00D36341">
            <w:pPr>
              <w:pStyle w:val="BodyText"/>
              <w:tabs>
                <w:tab w:val="left" w:pos="1599"/>
              </w:tabs>
              <w:ind w:left="0" w:right="158"/>
              <w:rPr>
                <w:rFonts w:asciiTheme="minorHAnsi" w:hAnsiTheme="minorHAnsi"/>
              </w:rPr>
            </w:pPr>
            <w:r w:rsidRPr="00964949">
              <w:rPr>
                <w:rFonts w:asciiTheme="minorHAnsi" w:hAnsiTheme="minorHAnsi"/>
                <w:w w:val="105"/>
              </w:rPr>
              <w:t>Gilbert Millikan Art Scholarship, The University of Montana, Missoula, MT.</w:t>
            </w:r>
          </w:p>
          <w:p w14:paraId="748769FE" w14:textId="77777777" w:rsidR="007D18F3" w:rsidRPr="00964949" w:rsidRDefault="007D18F3" w:rsidP="00D36341">
            <w:pPr>
              <w:pStyle w:val="BodyText"/>
              <w:ind w:left="0" w:right="158"/>
              <w:rPr>
                <w:rFonts w:asciiTheme="minorHAnsi" w:hAnsiTheme="minorHAnsi"/>
              </w:rPr>
            </w:pPr>
            <w:r w:rsidRPr="00964949">
              <w:rPr>
                <w:rFonts w:asciiTheme="minorHAnsi" w:hAnsiTheme="minorHAnsi"/>
                <w:w w:val="105"/>
              </w:rPr>
              <w:t>Marie</w:t>
            </w:r>
            <w:r w:rsidRPr="00964949">
              <w:rPr>
                <w:rFonts w:asciiTheme="minorHAnsi" w:hAnsiTheme="minorHAnsi"/>
                <w:spacing w:val="-7"/>
                <w:w w:val="105"/>
              </w:rPr>
              <w:t xml:space="preserve"> </w:t>
            </w:r>
            <w:r w:rsidRPr="00964949">
              <w:rPr>
                <w:rFonts w:asciiTheme="minorHAnsi" w:hAnsiTheme="minorHAnsi"/>
                <w:w w:val="105"/>
              </w:rPr>
              <w:t>Wallace</w:t>
            </w:r>
            <w:r w:rsidRPr="00964949">
              <w:rPr>
                <w:rFonts w:asciiTheme="minorHAnsi" w:hAnsiTheme="minorHAnsi"/>
                <w:spacing w:val="-6"/>
                <w:w w:val="105"/>
              </w:rPr>
              <w:t xml:space="preserve"> </w:t>
            </w:r>
            <w:r w:rsidRPr="00964949">
              <w:rPr>
                <w:rFonts w:asciiTheme="minorHAnsi" w:hAnsiTheme="minorHAnsi"/>
                <w:w w:val="105"/>
              </w:rPr>
              <w:t>Scholarship,</w:t>
            </w:r>
            <w:r w:rsidRPr="00964949">
              <w:rPr>
                <w:rFonts w:asciiTheme="minorHAnsi" w:hAnsiTheme="minorHAnsi"/>
                <w:spacing w:val="-7"/>
                <w:w w:val="105"/>
              </w:rPr>
              <w:t xml:space="preserve"> </w:t>
            </w:r>
            <w:r w:rsidRPr="00964949">
              <w:rPr>
                <w:rFonts w:asciiTheme="minorHAnsi" w:hAnsiTheme="minorHAnsi"/>
                <w:w w:val="105"/>
              </w:rPr>
              <w:t>The</w:t>
            </w:r>
            <w:r w:rsidRPr="00964949">
              <w:rPr>
                <w:rFonts w:asciiTheme="minorHAnsi" w:hAnsiTheme="minorHAnsi"/>
                <w:spacing w:val="-6"/>
                <w:w w:val="105"/>
              </w:rPr>
              <w:t xml:space="preserve"> </w:t>
            </w:r>
            <w:r w:rsidRPr="00964949">
              <w:rPr>
                <w:rFonts w:asciiTheme="minorHAnsi" w:hAnsiTheme="minorHAnsi"/>
                <w:w w:val="105"/>
              </w:rPr>
              <w:t>University</w:t>
            </w:r>
            <w:r w:rsidRPr="00964949">
              <w:rPr>
                <w:rFonts w:asciiTheme="minorHAnsi" w:hAnsiTheme="minorHAnsi"/>
                <w:spacing w:val="-7"/>
                <w:w w:val="105"/>
              </w:rPr>
              <w:t xml:space="preserve"> </w:t>
            </w:r>
            <w:r w:rsidRPr="00964949">
              <w:rPr>
                <w:rFonts w:asciiTheme="minorHAnsi" w:hAnsiTheme="minorHAnsi"/>
                <w:w w:val="105"/>
              </w:rPr>
              <w:t>of</w:t>
            </w:r>
            <w:r w:rsidRPr="00964949">
              <w:rPr>
                <w:rFonts w:asciiTheme="minorHAnsi" w:hAnsiTheme="minorHAnsi"/>
                <w:spacing w:val="-7"/>
                <w:w w:val="105"/>
              </w:rPr>
              <w:t xml:space="preserve"> </w:t>
            </w:r>
            <w:r w:rsidRPr="00964949">
              <w:rPr>
                <w:rFonts w:asciiTheme="minorHAnsi" w:hAnsiTheme="minorHAnsi"/>
                <w:w w:val="105"/>
              </w:rPr>
              <w:t>Montana,</w:t>
            </w:r>
            <w:r w:rsidRPr="00964949">
              <w:rPr>
                <w:rFonts w:asciiTheme="minorHAnsi" w:hAnsiTheme="minorHAnsi"/>
                <w:spacing w:val="-7"/>
                <w:w w:val="105"/>
              </w:rPr>
              <w:t xml:space="preserve"> </w:t>
            </w:r>
            <w:r w:rsidRPr="00964949">
              <w:rPr>
                <w:rFonts w:asciiTheme="minorHAnsi" w:hAnsiTheme="minorHAnsi"/>
                <w:w w:val="105"/>
              </w:rPr>
              <w:t>Missoula,</w:t>
            </w:r>
            <w:r w:rsidRPr="00964949">
              <w:rPr>
                <w:rFonts w:asciiTheme="minorHAnsi" w:hAnsiTheme="minorHAnsi"/>
                <w:spacing w:val="-7"/>
                <w:w w:val="105"/>
              </w:rPr>
              <w:t xml:space="preserve"> </w:t>
            </w:r>
            <w:r w:rsidRPr="00964949">
              <w:rPr>
                <w:rFonts w:asciiTheme="minorHAnsi" w:hAnsiTheme="minorHAnsi"/>
                <w:spacing w:val="-5"/>
                <w:w w:val="105"/>
              </w:rPr>
              <w:t>MT.</w:t>
            </w:r>
          </w:p>
          <w:p w14:paraId="09FA2A9D" w14:textId="77777777" w:rsidR="007D18F3" w:rsidRPr="00964949" w:rsidRDefault="007D18F3" w:rsidP="00D36341">
            <w:pPr>
              <w:pStyle w:val="ListParagraphwithDates"/>
              <w:spacing w:before="0" w:beforeAutospacing="0" w:after="0" w:afterAutospacing="0"/>
              <w:ind w:left="158" w:right="158"/>
            </w:pPr>
          </w:p>
        </w:tc>
      </w:tr>
      <w:tr w:rsidR="007D18F3" w:rsidRPr="00964949" w14:paraId="12DCB134" w14:textId="77777777" w:rsidTr="00D36341">
        <w:trPr>
          <w:tblCellSpacing w:w="15" w:type="dxa"/>
        </w:trPr>
        <w:tc>
          <w:tcPr>
            <w:tcW w:w="1238" w:type="pct"/>
            <w:noWrap/>
          </w:tcPr>
          <w:p w14:paraId="36ED6142" w14:textId="77777777" w:rsidR="007D18F3" w:rsidRPr="00964949" w:rsidRDefault="007D18F3" w:rsidP="00D36341">
            <w:pPr>
              <w:pStyle w:val="ListParagraphwithDates"/>
              <w:spacing w:before="0" w:beforeAutospacing="0" w:after="0" w:afterAutospacing="0"/>
              <w:rPr>
                <w:rFonts w:eastAsia="Times New Roman"/>
              </w:rPr>
            </w:pPr>
            <w:r w:rsidRPr="00964949">
              <w:rPr>
                <w:rFonts w:eastAsia="Times New Roman"/>
              </w:rPr>
              <w:t>2007</w:t>
            </w:r>
          </w:p>
        </w:tc>
        <w:tc>
          <w:tcPr>
            <w:tcW w:w="3721" w:type="pct"/>
            <w:tcMar>
              <w:top w:w="15" w:type="dxa"/>
              <w:left w:w="300" w:type="dxa"/>
              <w:bottom w:w="15" w:type="dxa"/>
              <w:right w:w="15" w:type="dxa"/>
            </w:tcMar>
            <w:vAlign w:val="center"/>
          </w:tcPr>
          <w:p w14:paraId="1E90C50F" w14:textId="77777777" w:rsidR="007D18F3" w:rsidRDefault="007D18F3" w:rsidP="00D36341">
            <w:pPr>
              <w:pStyle w:val="BodyText"/>
              <w:tabs>
                <w:tab w:val="left" w:pos="1599"/>
              </w:tabs>
              <w:ind w:left="0" w:right="158"/>
              <w:rPr>
                <w:rFonts w:asciiTheme="minorHAnsi" w:hAnsiTheme="minorHAnsi"/>
                <w:w w:val="105"/>
              </w:rPr>
            </w:pPr>
            <w:r w:rsidRPr="00964949">
              <w:rPr>
                <w:rFonts w:asciiTheme="minorHAnsi" w:hAnsiTheme="minorHAnsi"/>
                <w:w w:val="105"/>
              </w:rPr>
              <w:t>Graduate Teaching Assistantship Award, Fall, The University of Montana, Missoula, MT.</w:t>
            </w:r>
          </w:p>
          <w:p w14:paraId="4BB8FD5D" w14:textId="77777777" w:rsidR="0004569C" w:rsidRPr="00964949" w:rsidRDefault="0004569C" w:rsidP="00D36341">
            <w:pPr>
              <w:pStyle w:val="BodyText"/>
              <w:tabs>
                <w:tab w:val="left" w:pos="1599"/>
              </w:tabs>
              <w:ind w:left="0" w:right="158"/>
              <w:rPr>
                <w:rFonts w:asciiTheme="minorHAnsi" w:hAnsiTheme="minorHAnsi"/>
                <w:w w:val="105"/>
              </w:rPr>
            </w:pPr>
          </w:p>
        </w:tc>
      </w:tr>
      <w:tr w:rsidR="007D18F3" w:rsidRPr="00964949" w14:paraId="1A8F76EF" w14:textId="77777777" w:rsidTr="00D36341">
        <w:trPr>
          <w:tblCellSpacing w:w="15" w:type="dxa"/>
        </w:trPr>
        <w:tc>
          <w:tcPr>
            <w:tcW w:w="1238" w:type="pct"/>
            <w:noWrap/>
          </w:tcPr>
          <w:p w14:paraId="3786D841" w14:textId="77777777" w:rsidR="007D18F3" w:rsidRPr="00964949" w:rsidRDefault="007D18F3" w:rsidP="00D36341">
            <w:pPr>
              <w:pStyle w:val="ListParagraphwithDates"/>
              <w:spacing w:before="0" w:beforeAutospacing="0" w:after="0" w:afterAutospacing="0"/>
              <w:rPr>
                <w:rFonts w:eastAsia="Times New Roman"/>
              </w:rPr>
            </w:pPr>
            <w:r w:rsidRPr="00964949">
              <w:rPr>
                <w:rFonts w:eastAsia="Times New Roman"/>
              </w:rPr>
              <w:t>2006</w:t>
            </w:r>
          </w:p>
        </w:tc>
        <w:tc>
          <w:tcPr>
            <w:tcW w:w="3721" w:type="pct"/>
            <w:tcMar>
              <w:top w:w="15" w:type="dxa"/>
              <w:left w:w="300" w:type="dxa"/>
              <w:bottom w:w="15" w:type="dxa"/>
              <w:right w:w="15" w:type="dxa"/>
            </w:tcMar>
            <w:vAlign w:val="center"/>
          </w:tcPr>
          <w:p w14:paraId="4B231093" w14:textId="77777777" w:rsidR="007D18F3" w:rsidRPr="00964949" w:rsidRDefault="007D18F3" w:rsidP="00D36341">
            <w:pPr>
              <w:pStyle w:val="BodyText"/>
              <w:tabs>
                <w:tab w:val="left" w:pos="1599"/>
              </w:tabs>
              <w:ind w:left="0" w:right="158"/>
              <w:rPr>
                <w:rFonts w:asciiTheme="minorHAnsi" w:hAnsiTheme="minorHAnsi"/>
              </w:rPr>
            </w:pPr>
            <w:r w:rsidRPr="00964949">
              <w:rPr>
                <w:rFonts w:asciiTheme="minorHAnsi" w:hAnsiTheme="minorHAnsi"/>
                <w:w w:val="105"/>
              </w:rPr>
              <w:t>Honorable</w:t>
            </w:r>
            <w:r w:rsidRPr="00964949">
              <w:rPr>
                <w:rFonts w:asciiTheme="minorHAnsi" w:hAnsiTheme="minorHAnsi"/>
                <w:spacing w:val="-2"/>
                <w:w w:val="105"/>
              </w:rPr>
              <w:t xml:space="preserve"> </w:t>
            </w:r>
            <w:r w:rsidRPr="00964949">
              <w:rPr>
                <w:rFonts w:asciiTheme="minorHAnsi" w:hAnsiTheme="minorHAnsi"/>
                <w:w w:val="105"/>
              </w:rPr>
              <w:t>Mention,</w:t>
            </w:r>
            <w:r w:rsidRPr="00964949">
              <w:rPr>
                <w:rFonts w:asciiTheme="minorHAnsi" w:hAnsiTheme="minorHAnsi"/>
                <w:spacing w:val="-3"/>
                <w:w w:val="105"/>
              </w:rPr>
              <w:t xml:space="preserve"> </w:t>
            </w:r>
            <w:r w:rsidRPr="00964949">
              <w:rPr>
                <w:rFonts w:asciiTheme="minorHAnsi" w:hAnsiTheme="minorHAnsi"/>
                <w:w w:val="105"/>
              </w:rPr>
              <w:t>“Starving</w:t>
            </w:r>
            <w:r w:rsidRPr="00964949">
              <w:rPr>
                <w:rFonts w:asciiTheme="minorHAnsi" w:hAnsiTheme="minorHAnsi"/>
                <w:spacing w:val="-2"/>
                <w:w w:val="105"/>
              </w:rPr>
              <w:t xml:space="preserve"> </w:t>
            </w:r>
            <w:r w:rsidRPr="00964949">
              <w:rPr>
                <w:rFonts w:asciiTheme="minorHAnsi" w:hAnsiTheme="minorHAnsi"/>
                <w:w w:val="105"/>
              </w:rPr>
              <w:t>Sculpture</w:t>
            </w:r>
            <w:r w:rsidRPr="00964949">
              <w:rPr>
                <w:rFonts w:asciiTheme="minorHAnsi" w:hAnsiTheme="minorHAnsi"/>
                <w:spacing w:val="-2"/>
                <w:w w:val="105"/>
              </w:rPr>
              <w:t xml:space="preserve"> </w:t>
            </w:r>
            <w:r w:rsidRPr="00964949">
              <w:rPr>
                <w:rFonts w:asciiTheme="minorHAnsi" w:hAnsiTheme="minorHAnsi"/>
                <w:w w:val="105"/>
              </w:rPr>
              <w:t>and</w:t>
            </w:r>
            <w:r w:rsidRPr="00964949">
              <w:rPr>
                <w:rFonts w:asciiTheme="minorHAnsi" w:hAnsiTheme="minorHAnsi"/>
                <w:spacing w:val="-2"/>
                <w:w w:val="105"/>
              </w:rPr>
              <w:t xml:space="preserve"> </w:t>
            </w:r>
            <w:r w:rsidRPr="00964949">
              <w:rPr>
                <w:rFonts w:asciiTheme="minorHAnsi" w:hAnsiTheme="minorHAnsi"/>
                <w:w w:val="105"/>
              </w:rPr>
              <w:t>Ceramics</w:t>
            </w:r>
            <w:r w:rsidRPr="00964949">
              <w:rPr>
                <w:rFonts w:asciiTheme="minorHAnsi" w:hAnsiTheme="minorHAnsi"/>
                <w:spacing w:val="-2"/>
                <w:w w:val="105"/>
              </w:rPr>
              <w:t xml:space="preserve"> </w:t>
            </w:r>
            <w:r w:rsidRPr="00964949">
              <w:rPr>
                <w:rFonts w:asciiTheme="minorHAnsi" w:hAnsiTheme="minorHAnsi"/>
                <w:w w:val="105"/>
              </w:rPr>
              <w:t>Students</w:t>
            </w:r>
            <w:r w:rsidRPr="00964949">
              <w:rPr>
                <w:rFonts w:asciiTheme="minorHAnsi" w:hAnsiTheme="minorHAnsi"/>
                <w:spacing w:val="-2"/>
                <w:w w:val="105"/>
              </w:rPr>
              <w:t xml:space="preserve"> </w:t>
            </w:r>
            <w:r w:rsidRPr="00964949">
              <w:rPr>
                <w:rFonts w:asciiTheme="minorHAnsi" w:hAnsiTheme="minorHAnsi"/>
                <w:w w:val="105"/>
              </w:rPr>
              <w:t>Show,”</w:t>
            </w:r>
            <w:r w:rsidRPr="00964949">
              <w:rPr>
                <w:rFonts w:asciiTheme="minorHAnsi" w:hAnsiTheme="minorHAnsi"/>
                <w:spacing w:val="-2"/>
                <w:w w:val="105"/>
              </w:rPr>
              <w:t xml:space="preserve"> </w:t>
            </w:r>
            <w:r w:rsidRPr="00964949">
              <w:rPr>
                <w:rFonts w:asciiTheme="minorHAnsi" w:hAnsiTheme="minorHAnsi"/>
                <w:w w:val="105"/>
              </w:rPr>
              <w:t>The</w:t>
            </w:r>
            <w:r w:rsidRPr="00964949">
              <w:rPr>
                <w:rFonts w:asciiTheme="minorHAnsi" w:hAnsiTheme="minorHAnsi"/>
                <w:spacing w:val="-2"/>
                <w:w w:val="105"/>
              </w:rPr>
              <w:t xml:space="preserve"> </w:t>
            </w:r>
            <w:r w:rsidRPr="00964949">
              <w:rPr>
                <w:rFonts w:asciiTheme="minorHAnsi" w:hAnsiTheme="minorHAnsi"/>
                <w:w w:val="105"/>
              </w:rPr>
              <w:t>University</w:t>
            </w:r>
            <w:r w:rsidRPr="00964949">
              <w:rPr>
                <w:rFonts w:asciiTheme="minorHAnsi" w:hAnsiTheme="minorHAnsi"/>
                <w:spacing w:val="-2"/>
                <w:w w:val="105"/>
              </w:rPr>
              <w:t xml:space="preserve"> </w:t>
            </w:r>
            <w:r w:rsidRPr="00964949">
              <w:rPr>
                <w:rFonts w:asciiTheme="minorHAnsi" w:hAnsiTheme="minorHAnsi"/>
                <w:w w:val="105"/>
              </w:rPr>
              <w:t xml:space="preserve">of </w:t>
            </w:r>
            <w:r w:rsidRPr="00964949">
              <w:rPr>
                <w:rFonts w:asciiTheme="minorHAnsi" w:hAnsiTheme="minorHAnsi"/>
              </w:rPr>
              <w:t>Montana,</w:t>
            </w:r>
            <w:r w:rsidRPr="00964949">
              <w:rPr>
                <w:rFonts w:asciiTheme="minorHAnsi" w:hAnsiTheme="minorHAnsi"/>
                <w:spacing w:val="33"/>
              </w:rPr>
              <w:t xml:space="preserve"> </w:t>
            </w:r>
            <w:r w:rsidRPr="00964949">
              <w:rPr>
                <w:rFonts w:asciiTheme="minorHAnsi" w:hAnsiTheme="minorHAnsi"/>
              </w:rPr>
              <w:t>Missoula,</w:t>
            </w:r>
            <w:r w:rsidRPr="00964949">
              <w:rPr>
                <w:rFonts w:asciiTheme="minorHAnsi" w:hAnsiTheme="minorHAnsi"/>
                <w:spacing w:val="34"/>
              </w:rPr>
              <w:t xml:space="preserve"> </w:t>
            </w:r>
            <w:r w:rsidRPr="00964949">
              <w:rPr>
                <w:rFonts w:asciiTheme="minorHAnsi" w:hAnsiTheme="minorHAnsi"/>
                <w:spacing w:val="-5"/>
              </w:rPr>
              <w:t>MT.</w:t>
            </w:r>
          </w:p>
          <w:p w14:paraId="1B3FC4E0" w14:textId="77777777" w:rsidR="007D18F3" w:rsidRPr="00964949" w:rsidRDefault="007D18F3" w:rsidP="00D36341">
            <w:pPr>
              <w:pStyle w:val="BodyText"/>
              <w:ind w:left="0" w:right="158"/>
              <w:rPr>
                <w:rFonts w:asciiTheme="minorHAnsi" w:hAnsiTheme="minorHAnsi"/>
                <w:w w:val="105"/>
              </w:rPr>
            </w:pPr>
            <w:r w:rsidRPr="00964949">
              <w:rPr>
                <w:rFonts w:asciiTheme="minorHAnsi" w:hAnsiTheme="minorHAnsi"/>
                <w:w w:val="105"/>
              </w:rPr>
              <w:t xml:space="preserve">P.E.O. Scholarship Candidate, The University of Montana, Missoula, MT. </w:t>
            </w:r>
          </w:p>
          <w:p w14:paraId="7870874F" w14:textId="77777777" w:rsidR="007D18F3" w:rsidRPr="00964949" w:rsidRDefault="007D18F3" w:rsidP="00D36341">
            <w:pPr>
              <w:pStyle w:val="BodyText"/>
              <w:ind w:left="0" w:right="158"/>
              <w:rPr>
                <w:rFonts w:asciiTheme="minorHAnsi" w:hAnsiTheme="minorHAnsi"/>
              </w:rPr>
            </w:pPr>
            <w:r w:rsidRPr="00964949">
              <w:rPr>
                <w:rFonts w:asciiTheme="minorHAnsi" w:hAnsiTheme="minorHAnsi"/>
                <w:w w:val="105"/>
              </w:rPr>
              <w:t>Graduate</w:t>
            </w:r>
            <w:r w:rsidRPr="00964949">
              <w:rPr>
                <w:rFonts w:asciiTheme="minorHAnsi" w:hAnsiTheme="minorHAnsi"/>
                <w:spacing w:val="-2"/>
                <w:w w:val="105"/>
              </w:rPr>
              <w:t xml:space="preserve"> </w:t>
            </w:r>
            <w:r w:rsidRPr="00964949">
              <w:rPr>
                <w:rFonts w:asciiTheme="minorHAnsi" w:hAnsiTheme="minorHAnsi"/>
                <w:w w:val="105"/>
              </w:rPr>
              <w:t>Teaching</w:t>
            </w:r>
            <w:r w:rsidRPr="00964949">
              <w:rPr>
                <w:rFonts w:asciiTheme="minorHAnsi" w:hAnsiTheme="minorHAnsi"/>
                <w:spacing w:val="-2"/>
                <w:w w:val="105"/>
              </w:rPr>
              <w:t xml:space="preserve"> </w:t>
            </w:r>
            <w:r w:rsidRPr="00964949">
              <w:rPr>
                <w:rFonts w:asciiTheme="minorHAnsi" w:hAnsiTheme="minorHAnsi"/>
                <w:w w:val="105"/>
              </w:rPr>
              <w:t>Assistantship</w:t>
            </w:r>
            <w:r w:rsidRPr="00964949">
              <w:rPr>
                <w:rFonts w:asciiTheme="minorHAnsi" w:hAnsiTheme="minorHAnsi"/>
                <w:spacing w:val="-2"/>
                <w:w w:val="105"/>
              </w:rPr>
              <w:t xml:space="preserve"> </w:t>
            </w:r>
            <w:r w:rsidRPr="00964949">
              <w:rPr>
                <w:rFonts w:asciiTheme="minorHAnsi" w:hAnsiTheme="minorHAnsi"/>
                <w:w w:val="105"/>
              </w:rPr>
              <w:t>Award,</w:t>
            </w:r>
            <w:r w:rsidRPr="00964949">
              <w:rPr>
                <w:rFonts w:asciiTheme="minorHAnsi" w:hAnsiTheme="minorHAnsi"/>
                <w:spacing w:val="-3"/>
                <w:w w:val="105"/>
              </w:rPr>
              <w:t xml:space="preserve"> </w:t>
            </w:r>
            <w:r w:rsidRPr="00964949">
              <w:rPr>
                <w:rFonts w:asciiTheme="minorHAnsi" w:hAnsiTheme="minorHAnsi"/>
                <w:w w:val="105"/>
              </w:rPr>
              <w:t>Fall,</w:t>
            </w:r>
            <w:r w:rsidRPr="00964949">
              <w:rPr>
                <w:rFonts w:asciiTheme="minorHAnsi" w:hAnsiTheme="minorHAnsi"/>
                <w:spacing w:val="-3"/>
                <w:w w:val="105"/>
              </w:rPr>
              <w:t xml:space="preserve"> </w:t>
            </w:r>
            <w:r w:rsidRPr="00964949">
              <w:rPr>
                <w:rFonts w:asciiTheme="minorHAnsi" w:hAnsiTheme="minorHAnsi"/>
                <w:w w:val="105"/>
              </w:rPr>
              <w:t>Spring,</w:t>
            </w:r>
            <w:r w:rsidRPr="00964949">
              <w:rPr>
                <w:rFonts w:asciiTheme="minorHAnsi" w:hAnsiTheme="minorHAnsi"/>
                <w:spacing w:val="-3"/>
                <w:w w:val="105"/>
              </w:rPr>
              <w:t xml:space="preserve"> </w:t>
            </w:r>
            <w:r w:rsidRPr="00964949">
              <w:rPr>
                <w:rFonts w:asciiTheme="minorHAnsi" w:hAnsiTheme="minorHAnsi"/>
                <w:w w:val="105"/>
              </w:rPr>
              <w:t>The</w:t>
            </w:r>
            <w:r w:rsidRPr="00964949">
              <w:rPr>
                <w:rFonts w:asciiTheme="minorHAnsi" w:hAnsiTheme="minorHAnsi"/>
                <w:spacing w:val="-2"/>
                <w:w w:val="105"/>
              </w:rPr>
              <w:t xml:space="preserve"> </w:t>
            </w:r>
            <w:r w:rsidRPr="00964949">
              <w:rPr>
                <w:rFonts w:asciiTheme="minorHAnsi" w:hAnsiTheme="minorHAnsi"/>
                <w:w w:val="105"/>
              </w:rPr>
              <w:t>University</w:t>
            </w:r>
            <w:r w:rsidRPr="00964949">
              <w:rPr>
                <w:rFonts w:asciiTheme="minorHAnsi" w:hAnsiTheme="minorHAnsi"/>
                <w:spacing w:val="-2"/>
                <w:w w:val="105"/>
              </w:rPr>
              <w:t xml:space="preserve"> </w:t>
            </w:r>
            <w:r w:rsidRPr="00964949">
              <w:rPr>
                <w:rFonts w:asciiTheme="minorHAnsi" w:hAnsiTheme="minorHAnsi"/>
                <w:w w:val="105"/>
              </w:rPr>
              <w:t>of</w:t>
            </w:r>
            <w:r w:rsidRPr="00964949">
              <w:rPr>
                <w:rFonts w:asciiTheme="minorHAnsi" w:hAnsiTheme="minorHAnsi"/>
                <w:spacing w:val="-3"/>
                <w:w w:val="105"/>
              </w:rPr>
              <w:t xml:space="preserve"> </w:t>
            </w:r>
            <w:r w:rsidRPr="00964949">
              <w:rPr>
                <w:rFonts w:asciiTheme="minorHAnsi" w:hAnsiTheme="minorHAnsi"/>
                <w:w w:val="105"/>
              </w:rPr>
              <w:t>Montana, Missoula, MT.</w:t>
            </w:r>
          </w:p>
          <w:p w14:paraId="1003DBE9" w14:textId="77777777" w:rsidR="007D18F3" w:rsidRPr="00964949" w:rsidRDefault="007D18F3" w:rsidP="00D36341">
            <w:pPr>
              <w:pStyle w:val="BodyText"/>
              <w:ind w:left="0" w:right="158"/>
              <w:rPr>
                <w:rFonts w:asciiTheme="minorHAnsi" w:hAnsiTheme="minorHAnsi"/>
                <w:w w:val="105"/>
              </w:rPr>
            </w:pPr>
            <w:r w:rsidRPr="00964949">
              <w:rPr>
                <w:rFonts w:asciiTheme="minorHAnsi" w:hAnsiTheme="minorHAnsi"/>
                <w:w w:val="105"/>
              </w:rPr>
              <w:t>Ashley</w:t>
            </w:r>
            <w:r w:rsidRPr="00964949">
              <w:rPr>
                <w:rFonts w:asciiTheme="minorHAnsi" w:hAnsiTheme="minorHAnsi"/>
                <w:spacing w:val="-3"/>
                <w:w w:val="105"/>
              </w:rPr>
              <w:t xml:space="preserve"> </w:t>
            </w:r>
            <w:r w:rsidRPr="00964949">
              <w:rPr>
                <w:rFonts w:asciiTheme="minorHAnsi" w:hAnsiTheme="minorHAnsi"/>
                <w:w w:val="105"/>
              </w:rPr>
              <w:t>Elizabeth</w:t>
            </w:r>
            <w:r w:rsidRPr="00964949">
              <w:rPr>
                <w:rFonts w:asciiTheme="minorHAnsi" w:hAnsiTheme="minorHAnsi"/>
                <w:spacing w:val="-3"/>
                <w:w w:val="105"/>
              </w:rPr>
              <w:t xml:space="preserve"> </w:t>
            </w:r>
            <w:r w:rsidRPr="00964949">
              <w:rPr>
                <w:rFonts w:asciiTheme="minorHAnsi" w:hAnsiTheme="minorHAnsi"/>
                <w:w w:val="105"/>
              </w:rPr>
              <w:t>Pierce</w:t>
            </w:r>
            <w:r w:rsidRPr="00964949">
              <w:rPr>
                <w:rFonts w:asciiTheme="minorHAnsi" w:hAnsiTheme="minorHAnsi"/>
                <w:spacing w:val="-3"/>
                <w:w w:val="105"/>
              </w:rPr>
              <w:t xml:space="preserve"> </w:t>
            </w:r>
            <w:r w:rsidRPr="00964949">
              <w:rPr>
                <w:rFonts w:asciiTheme="minorHAnsi" w:hAnsiTheme="minorHAnsi"/>
                <w:w w:val="105"/>
              </w:rPr>
              <w:t>Scholarship,</w:t>
            </w:r>
            <w:r w:rsidRPr="00964949">
              <w:rPr>
                <w:rFonts w:asciiTheme="minorHAnsi" w:hAnsiTheme="minorHAnsi"/>
                <w:spacing w:val="-4"/>
                <w:w w:val="105"/>
              </w:rPr>
              <w:t xml:space="preserve"> </w:t>
            </w:r>
            <w:r w:rsidRPr="00964949">
              <w:rPr>
                <w:rFonts w:asciiTheme="minorHAnsi" w:hAnsiTheme="minorHAnsi"/>
                <w:w w:val="105"/>
              </w:rPr>
              <w:t>The</w:t>
            </w:r>
            <w:r w:rsidRPr="00964949">
              <w:rPr>
                <w:rFonts w:asciiTheme="minorHAnsi" w:hAnsiTheme="minorHAnsi"/>
                <w:spacing w:val="-3"/>
                <w:w w:val="105"/>
              </w:rPr>
              <w:t xml:space="preserve"> </w:t>
            </w:r>
            <w:r w:rsidRPr="00964949">
              <w:rPr>
                <w:rFonts w:asciiTheme="minorHAnsi" w:hAnsiTheme="minorHAnsi"/>
                <w:w w:val="105"/>
              </w:rPr>
              <w:t>University</w:t>
            </w:r>
            <w:r w:rsidRPr="00964949">
              <w:rPr>
                <w:rFonts w:asciiTheme="minorHAnsi" w:hAnsiTheme="minorHAnsi"/>
                <w:spacing w:val="-3"/>
                <w:w w:val="105"/>
              </w:rPr>
              <w:t xml:space="preserve"> </w:t>
            </w:r>
            <w:r w:rsidRPr="00964949">
              <w:rPr>
                <w:rFonts w:asciiTheme="minorHAnsi" w:hAnsiTheme="minorHAnsi"/>
                <w:w w:val="105"/>
              </w:rPr>
              <w:t>of</w:t>
            </w:r>
            <w:r w:rsidRPr="00964949">
              <w:rPr>
                <w:rFonts w:asciiTheme="minorHAnsi" w:hAnsiTheme="minorHAnsi"/>
                <w:spacing w:val="-4"/>
                <w:w w:val="105"/>
              </w:rPr>
              <w:t xml:space="preserve"> </w:t>
            </w:r>
            <w:r w:rsidRPr="00964949">
              <w:rPr>
                <w:rFonts w:asciiTheme="minorHAnsi" w:hAnsiTheme="minorHAnsi"/>
                <w:w w:val="105"/>
              </w:rPr>
              <w:t>Montana,</w:t>
            </w:r>
            <w:r w:rsidRPr="00964949">
              <w:rPr>
                <w:rFonts w:asciiTheme="minorHAnsi" w:hAnsiTheme="minorHAnsi"/>
                <w:spacing w:val="-4"/>
                <w:w w:val="105"/>
              </w:rPr>
              <w:t xml:space="preserve"> </w:t>
            </w:r>
            <w:r w:rsidRPr="00964949">
              <w:rPr>
                <w:rFonts w:asciiTheme="minorHAnsi" w:hAnsiTheme="minorHAnsi"/>
                <w:w w:val="105"/>
              </w:rPr>
              <w:t>Missoula,</w:t>
            </w:r>
            <w:r w:rsidRPr="00964949">
              <w:rPr>
                <w:rFonts w:asciiTheme="minorHAnsi" w:hAnsiTheme="minorHAnsi"/>
                <w:spacing w:val="-4"/>
                <w:w w:val="105"/>
              </w:rPr>
              <w:t xml:space="preserve"> </w:t>
            </w:r>
            <w:r w:rsidRPr="00964949">
              <w:rPr>
                <w:rFonts w:asciiTheme="minorHAnsi" w:hAnsiTheme="minorHAnsi"/>
                <w:w w:val="105"/>
              </w:rPr>
              <w:t xml:space="preserve">MT. </w:t>
            </w:r>
          </w:p>
          <w:p w14:paraId="7F183702" w14:textId="77777777" w:rsidR="007D18F3" w:rsidRPr="00964949" w:rsidRDefault="007D18F3" w:rsidP="00D36341">
            <w:pPr>
              <w:pStyle w:val="BodyText"/>
              <w:ind w:left="0" w:right="158"/>
              <w:rPr>
                <w:rFonts w:asciiTheme="minorHAnsi" w:hAnsiTheme="minorHAnsi"/>
              </w:rPr>
            </w:pPr>
            <w:r w:rsidRPr="00964949">
              <w:rPr>
                <w:rFonts w:asciiTheme="minorHAnsi" w:hAnsiTheme="minorHAnsi"/>
                <w:w w:val="105"/>
              </w:rPr>
              <w:t>Federal Work-Study, The University of Montana, Missoula, MT.</w:t>
            </w:r>
          </w:p>
          <w:p w14:paraId="5F033EDC" w14:textId="77777777" w:rsidR="007D18F3" w:rsidRPr="00964949" w:rsidRDefault="007D18F3" w:rsidP="00D36341">
            <w:pPr>
              <w:pStyle w:val="BodyText"/>
              <w:tabs>
                <w:tab w:val="left" w:pos="1599"/>
              </w:tabs>
              <w:ind w:left="158" w:right="158"/>
              <w:rPr>
                <w:rFonts w:asciiTheme="minorHAnsi" w:hAnsiTheme="minorHAnsi"/>
                <w:w w:val="105"/>
              </w:rPr>
            </w:pPr>
          </w:p>
        </w:tc>
      </w:tr>
      <w:tr w:rsidR="007D18F3" w:rsidRPr="00964949" w14:paraId="3B337302" w14:textId="77777777" w:rsidTr="00D36341">
        <w:trPr>
          <w:tblCellSpacing w:w="15" w:type="dxa"/>
        </w:trPr>
        <w:tc>
          <w:tcPr>
            <w:tcW w:w="1238" w:type="pct"/>
            <w:noWrap/>
          </w:tcPr>
          <w:p w14:paraId="0CD26FB7" w14:textId="77777777" w:rsidR="007D18F3" w:rsidRPr="00964949" w:rsidRDefault="007D18F3" w:rsidP="00D36341">
            <w:pPr>
              <w:pStyle w:val="ListParagraphwithDates"/>
              <w:spacing w:before="0" w:beforeAutospacing="0" w:after="0" w:afterAutospacing="0"/>
              <w:rPr>
                <w:rFonts w:eastAsia="Times New Roman"/>
              </w:rPr>
            </w:pPr>
            <w:r w:rsidRPr="00964949">
              <w:rPr>
                <w:rFonts w:eastAsia="Times New Roman"/>
              </w:rPr>
              <w:t>2005</w:t>
            </w:r>
          </w:p>
        </w:tc>
        <w:tc>
          <w:tcPr>
            <w:tcW w:w="3721" w:type="pct"/>
            <w:tcMar>
              <w:top w:w="15" w:type="dxa"/>
              <w:left w:w="300" w:type="dxa"/>
              <w:bottom w:w="15" w:type="dxa"/>
              <w:right w:w="15" w:type="dxa"/>
            </w:tcMar>
            <w:vAlign w:val="center"/>
          </w:tcPr>
          <w:p w14:paraId="00147E80" w14:textId="77777777" w:rsidR="007D18F3" w:rsidRPr="00964949" w:rsidRDefault="007D18F3" w:rsidP="00D36341">
            <w:pPr>
              <w:pStyle w:val="BodyText"/>
              <w:tabs>
                <w:tab w:val="left" w:pos="1599"/>
              </w:tabs>
              <w:ind w:left="0" w:right="158"/>
              <w:rPr>
                <w:rFonts w:asciiTheme="minorHAnsi" w:hAnsiTheme="minorHAnsi"/>
                <w:w w:val="105"/>
              </w:rPr>
            </w:pPr>
            <w:r w:rsidRPr="00964949">
              <w:rPr>
                <w:rFonts w:asciiTheme="minorHAnsi" w:hAnsiTheme="minorHAnsi"/>
                <w:w w:val="105"/>
              </w:rPr>
              <w:t>Nancy</w:t>
            </w:r>
            <w:r w:rsidRPr="00964949">
              <w:rPr>
                <w:rFonts w:asciiTheme="minorHAnsi" w:hAnsiTheme="minorHAnsi"/>
                <w:spacing w:val="-2"/>
                <w:w w:val="105"/>
              </w:rPr>
              <w:t xml:space="preserve"> </w:t>
            </w:r>
            <w:r w:rsidRPr="00964949">
              <w:rPr>
                <w:rFonts w:asciiTheme="minorHAnsi" w:hAnsiTheme="minorHAnsi"/>
                <w:w w:val="105"/>
              </w:rPr>
              <w:t>and</w:t>
            </w:r>
            <w:r w:rsidRPr="00964949">
              <w:rPr>
                <w:rFonts w:asciiTheme="minorHAnsi" w:hAnsiTheme="minorHAnsi"/>
                <w:spacing w:val="-2"/>
                <w:w w:val="105"/>
              </w:rPr>
              <w:t xml:space="preserve"> </w:t>
            </w:r>
            <w:r w:rsidRPr="00964949">
              <w:rPr>
                <w:rFonts w:asciiTheme="minorHAnsi" w:hAnsiTheme="minorHAnsi"/>
                <w:w w:val="105"/>
              </w:rPr>
              <w:t>Ron</w:t>
            </w:r>
            <w:r w:rsidRPr="00964949">
              <w:rPr>
                <w:rFonts w:asciiTheme="minorHAnsi" w:hAnsiTheme="minorHAnsi"/>
                <w:spacing w:val="-2"/>
                <w:w w:val="105"/>
              </w:rPr>
              <w:t xml:space="preserve"> </w:t>
            </w:r>
            <w:r w:rsidRPr="00964949">
              <w:rPr>
                <w:rFonts w:asciiTheme="minorHAnsi" w:hAnsiTheme="minorHAnsi"/>
                <w:w w:val="105"/>
              </w:rPr>
              <w:t>Erickson</w:t>
            </w:r>
            <w:r w:rsidRPr="00964949">
              <w:rPr>
                <w:rFonts w:asciiTheme="minorHAnsi" w:hAnsiTheme="minorHAnsi"/>
                <w:spacing w:val="-2"/>
                <w:w w:val="105"/>
              </w:rPr>
              <w:t xml:space="preserve"> </w:t>
            </w:r>
            <w:r w:rsidRPr="00964949">
              <w:rPr>
                <w:rFonts w:asciiTheme="minorHAnsi" w:hAnsiTheme="minorHAnsi"/>
                <w:w w:val="105"/>
              </w:rPr>
              <w:t>Scholarship,</w:t>
            </w:r>
            <w:r w:rsidRPr="00964949">
              <w:rPr>
                <w:rFonts w:asciiTheme="minorHAnsi" w:hAnsiTheme="minorHAnsi"/>
                <w:spacing w:val="-3"/>
                <w:w w:val="105"/>
              </w:rPr>
              <w:t xml:space="preserve"> </w:t>
            </w:r>
            <w:r w:rsidRPr="00964949">
              <w:rPr>
                <w:rFonts w:asciiTheme="minorHAnsi" w:hAnsiTheme="minorHAnsi"/>
                <w:w w:val="105"/>
              </w:rPr>
              <w:t>The</w:t>
            </w:r>
            <w:r w:rsidRPr="00964949">
              <w:rPr>
                <w:rFonts w:asciiTheme="minorHAnsi" w:hAnsiTheme="minorHAnsi"/>
                <w:spacing w:val="-2"/>
                <w:w w:val="105"/>
              </w:rPr>
              <w:t xml:space="preserve"> </w:t>
            </w:r>
            <w:r w:rsidRPr="00964949">
              <w:rPr>
                <w:rFonts w:asciiTheme="minorHAnsi" w:hAnsiTheme="minorHAnsi"/>
                <w:w w:val="105"/>
              </w:rPr>
              <w:t>University</w:t>
            </w:r>
            <w:r w:rsidRPr="00964949">
              <w:rPr>
                <w:rFonts w:asciiTheme="minorHAnsi" w:hAnsiTheme="minorHAnsi"/>
                <w:spacing w:val="-2"/>
                <w:w w:val="105"/>
              </w:rPr>
              <w:t xml:space="preserve"> </w:t>
            </w:r>
            <w:r w:rsidRPr="00964949">
              <w:rPr>
                <w:rFonts w:asciiTheme="minorHAnsi" w:hAnsiTheme="minorHAnsi"/>
                <w:w w:val="105"/>
              </w:rPr>
              <w:t>of</w:t>
            </w:r>
            <w:r w:rsidRPr="00964949">
              <w:rPr>
                <w:rFonts w:asciiTheme="minorHAnsi" w:hAnsiTheme="minorHAnsi"/>
                <w:spacing w:val="-3"/>
                <w:w w:val="105"/>
              </w:rPr>
              <w:t xml:space="preserve"> </w:t>
            </w:r>
            <w:r w:rsidRPr="00964949">
              <w:rPr>
                <w:rFonts w:asciiTheme="minorHAnsi" w:hAnsiTheme="minorHAnsi"/>
                <w:w w:val="105"/>
              </w:rPr>
              <w:t>Montana,</w:t>
            </w:r>
            <w:r w:rsidRPr="00964949">
              <w:rPr>
                <w:rFonts w:asciiTheme="minorHAnsi" w:hAnsiTheme="minorHAnsi"/>
                <w:spacing w:val="-3"/>
                <w:w w:val="105"/>
              </w:rPr>
              <w:t xml:space="preserve"> </w:t>
            </w:r>
            <w:r w:rsidRPr="00964949">
              <w:rPr>
                <w:rFonts w:asciiTheme="minorHAnsi" w:hAnsiTheme="minorHAnsi"/>
                <w:w w:val="105"/>
              </w:rPr>
              <w:t>Missoula,</w:t>
            </w:r>
            <w:r w:rsidRPr="00964949">
              <w:rPr>
                <w:rFonts w:asciiTheme="minorHAnsi" w:hAnsiTheme="minorHAnsi"/>
                <w:spacing w:val="-3"/>
                <w:w w:val="105"/>
              </w:rPr>
              <w:t xml:space="preserve"> </w:t>
            </w:r>
            <w:r w:rsidRPr="00964949">
              <w:rPr>
                <w:rFonts w:asciiTheme="minorHAnsi" w:hAnsiTheme="minorHAnsi"/>
                <w:w w:val="105"/>
              </w:rPr>
              <w:t>MT.</w:t>
            </w:r>
          </w:p>
          <w:p w14:paraId="2D459EC3" w14:textId="77777777" w:rsidR="007D18F3" w:rsidRPr="00964949" w:rsidRDefault="007D18F3" w:rsidP="00D36341">
            <w:pPr>
              <w:pStyle w:val="BodyText"/>
              <w:tabs>
                <w:tab w:val="left" w:pos="1599"/>
              </w:tabs>
              <w:ind w:left="0" w:right="158"/>
              <w:rPr>
                <w:rFonts w:asciiTheme="minorHAnsi" w:hAnsiTheme="minorHAnsi"/>
              </w:rPr>
            </w:pPr>
            <w:r w:rsidRPr="00964949">
              <w:rPr>
                <w:rFonts w:asciiTheme="minorHAnsi" w:hAnsiTheme="minorHAnsi"/>
                <w:w w:val="105"/>
              </w:rPr>
              <w:t>Fell-Oskins Scholarship, The University of Montana, Missoula, MT.</w:t>
            </w:r>
          </w:p>
          <w:p w14:paraId="62E86366" w14:textId="77777777" w:rsidR="007D18F3" w:rsidRPr="00964949" w:rsidRDefault="007D18F3" w:rsidP="00D36341">
            <w:pPr>
              <w:pStyle w:val="BodyText"/>
              <w:ind w:left="0" w:right="158"/>
              <w:rPr>
                <w:rFonts w:asciiTheme="minorHAnsi" w:hAnsiTheme="minorHAnsi"/>
              </w:rPr>
            </w:pPr>
            <w:r w:rsidRPr="00964949">
              <w:rPr>
                <w:rFonts w:asciiTheme="minorHAnsi" w:hAnsiTheme="minorHAnsi"/>
                <w:w w:val="105"/>
              </w:rPr>
              <w:t>Federal</w:t>
            </w:r>
            <w:r w:rsidRPr="00964949">
              <w:rPr>
                <w:rFonts w:asciiTheme="minorHAnsi" w:hAnsiTheme="minorHAnsi"/>
                <w:spacing w:val="-7"/>
                <w:w w:val="105"/>
              </w:rPr>
              <w:t xml:space="preserve"> </w:t>
            </w:r>
            <w:r w:rsidRPr="00964949">
              <w:rPr>
                <w:rFonts w:asciiTheme="minorHAnsi" w:hAnsiTheme="minorHAnsi"/>
                <w:w w:val="105"/>
              </w:rPr>
              <w:t>Work-Study,</w:t>
            </w:r>
            <w:r w:rsidRPr="00964949">
              <w:rPr>
                <w:rFonts w:asciiTheme="minorHAnsi" w:hAnsiTheme="minorHAnsi"/>
                <w:spacing w:val="-7"/>
                <w:w w:val="105"/>
              </w:rPr>
              <w:t xml:space="preserve"> </w:t>
            </w:r>
            <w:r w:rsidRPr="00964949">
              <w:rPr>
                <w:rFonts w:asciiTheme="minorHAnsi" w:hAnsiTheme="minorHAnsi"/>
                <w:w w:val="105"/>
              </w:rPr>
              <w:t>The</w:t>
            </w:r>
            <w:r w:rsidRPr="00964949">
              <w:rPr>
                <w:rFonts w:asciiTheme="minorHAnsi" w:hAnsiTheme="minorHAnsi"/>
                <w:spacing w:val="-6"/>
                <w:w w:val="105"/>
              </w:rPr>
              <w:t xml:space="preserve"> </w:t>
            </w:r>
            <w:r w:rsidRPr="00964949">
              <w:rPr>
                <w:rFonts w:asciiTheme="minorHAnsi" w:hAnsiTheme="minorHAnsi"/>
                <w:w w:val="105"/>
              </w:rPr>
              <w:t>University</w:t>
            </w:r>
            <w:r w:rsidRPr="00964949">
              <w:rPr>
                <w:rFonts w:asciiTheme="minorHAnsi" w:hAnsiTheme="minorHAnsi"/>
                <w:spacing w:val="-6"/>
                <w:w w:val="105"/>
              </w:rPr>
              <w:t xml:space="preserve"> </w:t>
            </w:r>
            <w:r w:rsidRPr="00964949">
              <w:rPr>
                <w:rFonts w:asciiTheme="minorHAnsi" w:hAnsiTheme="minorHAnsi"/>
                <w:w w:val="105"/>
              </w:rPr>
              <w:t>of</w:t>
            </w:r>
            <w:r w:rsidRPr="00964949">
              <w:rPr>
                <w:rFonts w:asciiTheme="minorHAnsi" w:hAnsiTheme="minorHAnsi"/>
                <w:spacing w:val="-7"/>
                <w:w w:val="105"/>
              </w:rPr>
              <w:t xml:space="preserve"> </w:t>
            </w:r>
            <w:r w:rsidRPr="00964949">
              <w:rPr>
                <w:rFonts w:asciiTheme="minorHAnsi" w:hAnsiTheme="minorHAnsi"/>
                <w:w w:val="105"/>
              </w:rPr>
              <w:t>Montana,</w:t>
            </w:r>
            <w:r w:rsidRPr="00964949">
              <w:rPr>
                <w:rFonts w:asciiTheme="minorHAnsi" w:hAnsiTheme="minorHAnsi"/>
                <w:spacing w:val="-6"/>
                <w:w w:val="105"/>
              </w:rPr>
              <w:t xml:space="preserve"> </w:t>
            </w:r>
            <w:r w:rsidRPr="00964949">
              <w:rPr>
                <w:rFonts w:asciiTheme="minorHAnsi" w:hAnsiTheme="minorHAnsi"/>
                <w:w w:val="105"/>
              </w:rPr>
              <w:t>Missoula,</w:t>
            </w:r>
            <w:r w:rsidRPr="00964949">
              <w:rPr>
                <w:rFonts w:asciiTheme="minorHAnsi" w:hAnsiTheme="minorHAnsi"/>
                <w:spacing w:val="-7"/>
                <w:w w:val="105"/>
              </w:rPr>
              <w:t xml:space="preserve"> </w:t>
            </w:r>
            <w:r w:rsidRPr="00964949">
              <w:rPr>
                <w:rFonts w:asciiTheme="minorHAnsi" w:hAnsiTheme="minorHAnsi"/>
                <w:spacing w:val="-5"/>
                <w:w w:val="105"/>
              </w:rPr>
              <w:t>MT.</w:t>
            </w:r>
          </w:p>
          <w:p w14:paraId="083A2F41" w14:textId="77777777" w:rsidR="007D18F3" w:rsidRPr="00964949" w:rsidRDefault="007D18F3" w:rsidP="00D36341">
            <w:pPr>
              <w:pStyle w:val="BodyText"/>
              <w:tabs>
                <w:tab w:val="left" w:pos="1599"/>
              </w:tabs>
              <w:ind w:left="158" w:right="158"/>
              <w:rPr>
                <w:rFonts w:asciiTheme="minorHAnsi" w:hAnsiTheme="minorHAnsi"/>
                <w:w w:val="105"/>
              </w:rPr>
            </w:pPr>
          </w:p>
        </w:tc>
      </w:tr>
      <w:tr w:rsidR="007D18F3" w:rsidRPr="00964949" w14:paraId="405E59D2" w14:textId="77777777" w:rsidTr="00D36341">
        <w:trPr>
          <w:tblCellSpacing w:w="15" w:type="dxa"/>
        </w:trPr>
        <w:tc>
          <w:tcPr>
            <w:tcW w:w="1238" w:type="pct"/>
            <w:noWrap/>
          </w:tcPr>
          <w:p w14:paraId="3FCFD584" w14:textId="77777777" w:rsidR="007D18F3" w:rsidRPr="00964949" w:rsidRDefault="007D18F3" w:rsidP="00D36341">
            <w:pPr>
              <w:pStyle w:val="ListParagraphwithDates"/>
              <w:spacing w:before="0" w:beforeAutospacing="0" w:after="0" w:afterAutospacing="0"/>
              <w:rPr>
                <w:rFonts w:eastAsia="Times New Roman"/>
              </w:rPr>
            </w:pPr>
            <w:r w:rsidRPr="00964949">
              <w:rPr>
                <w:rFonts w:eastAsia="Times New Roman"/>
              </w:rPr>
              <w:t>2003-4</w:t>
            </w:r>
          </w:p>
        </w:tc>
        <w:tc>
          <w:tcPr>
            <w:tcW w:w="3721" w:type="pct"/>
            <w:tcMar>
              <w:top w:w="15" w:type="dxa"/>
              <w:left w:w="300" w:type="dxa"/>
              <w:bottom w:w="15" w:type="dxa"/>
              <w:right w:w="15" w:type="dxa"/>
            </w:tcMar>
            <w:vAlign w:val="center"/>
          </w:tcPr>
          <w:p w14:paraId="233EEEDD" w14:textId="6873A72D" w:rsidR="007D18F3" w:rsidRPr="009B5189" w:rsidRDefault="007D18F3" w:rsidP="00D36341">
            <w:pPr>
              <w:pStyle w:val="BodyText"/>
              <w:tabs>
                <w:tab w:val="left" w:pos="1599"/>
              </w:tabs>
              <w:ind w:left="0" w:right="158"/>
              <w:rPr>
                <w:rFonts w:asciiTheme="minorHAnsi" w:hAnsiTheme="minorHAnsi"/>
                <w:spacing w:val="-5"/>
              </w:rPr>
            </w:pPr>
            <w:r w:rsidRPr="00964949">
              <w:rPr>
                <w:rFonts w:asciiTheme="minorHAnsi" w:hAnsiTheme="minorHAnsi"/>
              </w:rPr>
              <w:t>Dean’s</w:t>
            </w:r>
            <w:r w:rsidRPr="00964949">
              <w:rPr>
                <w:rFonts w:asciiTheme="minorHAnsi" w:hAnsiTheme="minorHAnsi"/>
                <w:spacing w:val="22"/>
              </w:rPr>
              <w:t xml:space="preserve"> </w:t>
            </w:r>
            <w:r w:rsidRPr="00964949">
              <w:rPr>
                <w:rFonts w:asciiTheme="minorHAnsi" w:hAnsiTheme="minorHAnsi"/>
              </w:rPr>
              <w:t>List,</w:t>
            </w:r>
            <w:r w:rsidRPr="00964949">
              <w:rPr>
                <w:rFonts w:asciiTheme="minorHAnsi" w:hAnsiTheme="minorHAnsi"/>
                <w:spacing w:val="21"/>
              </w:rPr>
              <w:t xml:space="preserve"> </w:t>
            </w:r>
            <w:r w:rsidRPr="00964949">
              <w:rPr>
                <w:rFonts w:asciiTheme="minorHAnsi" w:hAnsiTheme="minorHAnsi"/>
              </w:rPr>
              <w:t>The</w:t>
            </w:r>
            <w:r w:rsidRPr="00964949">
              <w:rPr>
                <w:rFonts w:asciiTheme="minorHAnsi" w:hAnsiTheme="minorHAnsi"/>
                <w:spacing w:val="22"/>
              </w:rPr>
              <w:t xml:space="preserve"> </w:t>
            </w:r>
            <w:r w:rsidRPr="00964949">
              <w:rPr>
                <w:rFonts w:asciiTheme="minorHAnsi" w:hAnsiTheme="minorHAnsi"/>
              </w:rPr>
              <w:t>University</w:t>
            </w:r>
            <w:r w:rsidRPr="00964949">
              <w:rPr>
                <w:rFonts w:asciiTheme="minorHAnsi" w:hAnsiTheme="minorHAnsi"/>
                <w:spacing w:val="23"/>
              </w:rPr>
              <w:t xml:space="preserve"> </w:t>
            </w:r>
            <w:r w:rsidRPr="00964949">
              <w:rPr>
                <w:rFonts w:asciiTheme="minorHAnsi" w:hAnsiTheme="minorHAnsi"/>
              </w:rPr>
              <w:t>of</w:t>
            </w:r>
            <w:r w:rsidRPr="00964949">
              <w:rPr>
                <w:rFonts w:asciiTheme="minorHAnsi" w:hAnsiTheme="minorHAnsi"/>
                <w:spacing w:val="22"/>
              </w:rPr>
              <w:t xml:space="preserve"> </w:t>
            </w:r>
            <w:r w:rsidRPr="00964949">
              <w:rPr>
                <w:rFonts w:asciiTheme="minorHAnsi" w:hAnsiTheme="minorHAnsi"/>
              </w:rPr>
              <w:t>New</w:t>
            </w:r>
            <w:r w:rsidRPr="00964949">
              <w:rPr>
                <w:rFonts w:asciiTheme="minorHAnsi" w:hAnsiTheme="minorHAnsi"/>
                <w:spacing w:val="24"/>
              </w:rPr>
              <w:t xml:space="preserve"> </w:t>
            </w:r>
            <w:r w:rsidRPr="00964949">
              <w:rPr>
                <w:rFonts w:asciiTheme="minorHAnsi" w:hAnsiTheme="minorHAnsi"/>
              </w:rPr>
              <w:t>Orleans,</w:t>
            </w:r>
            <w:r w:rsidRPr="00964949">
              <w:rPr>
                <w:rFonts w:asciiTheme="minorHAnsi" w:hAnsiTheme="minorHAnsi"/>
                <w:spacing w:val="21"/>
              </w:rPr>
              <w:t xml:space="preserve"> </w:t>
            </w:r>
            <w:r w:rsidRPr="00964949">
              <w:rPr>
                <w:rFonts w:asciiTheme="minorHAnsi" w:hAnsiTheme="minorHAnsi"/>
                <w:spacing w:val="-5"/>
              </w:rPr>
              <w:t>LA</w:t>
            </w:r>
          </w:p>
        </w:tc>
      </w:tr>
      <w:tr w:rsidR="007D18F3" w:rsidRPr="00964949" w14:paraId="24A57B6D" w14:textId="77777777" w:rsidTr="00D36341">
        <w:trPr>
          <w:tblCellSpacing w:w="15" w:type="dxa"/>
        </w:trPr>
        <w:tc>
          <w:tcPr>
            <w:tcW w:w="1238" w:type="pct"/>
            <w:noWrap/>
          </w:tcPr>
          <w:p w14:paraId="7EA89657" w14:textId="77777777" w:rsidR="007D18F3" w:rsidRPr="00964949" w:rsidRDefault="007D18F3" w:rsidP="00D36341">
            <w:pPr>
              <w:pStyle w:val="ListParagraphwithDates"/>
              <w:spacing w:before="0" w:beforeAutospacing="0" w:after="0" w:afterAutospacing="0"/>
              <w:rPr>
                <w:rFonts w:eastAsia="Times New Roman"/>
              </w:rPr>
            </w:pPr>
            <w:r w:rsidRPr="00964949">
              <w:rPr>
                <w:rFonts w:eastAsia="Times New Roman"/>
              </w:rPr>
              <w:t>1999</w:t>
            </w:r>
          </w:p>
        </w:tc>
        <w:tc>
          <w:tcPr>
            <w:tcW w:w="3721" w:type="pct"/>
            <w:tcMar>
              <w:top w:w="15" w:type="dxa"/>
              <w:left w:w="300" w:type="dxa"/>
              <w:bottom w:w="15" w:type="dxa"/>
              <w:right w:w="15" w:type="dxa"/>
            </w:tcMar>
            <w:vAlign w:val="center"/>
          </w:tcPr>
          <w:p w14:paraId="29FBCDF6" w14:textId="77777777" w:rsidR="007D18F3" w:rsidRDefault="007D18F3" w:rsidP="00D36341">
            <w:pPr>
              <w:pStyle w:val="BodyText"/>
              <w:tabs>
                <w:tab w:val="left" w:pos="1599"/>
              </w:tabs>
              <w:ind w:left="0" w:right="158"/>
              <w:rPr>
                <w:rFonts w:asciiTheme="minorHAnsi" w:hAnsiTheme="minorHAnsi"/>
                <w:spacing w:val="-5"/>
                <w:w w:val="105"/>
              </w:rPr>
            </w:pPr>
            <w:r w:rsidRPr="00964949">
              <w:rPr>
                <w:rFonts w:asciiTheme="minorHAnsi" w:hAnsiTheme="minorHAnsi"/>
                <w:w w:val="105"/>
              </w:rPr>
              <w:t>TOPS</w:t>
            </w:r>
            <w:r w:rsidRPr="00964949">
              <w:rPr>
                <w:rFonts w:asciiTheme="minorHAnsi" w:hAnsiTheme="minorHAnsi"/>
                <w:spacing w:val="-6"/>
                <w:w w:val="105"/>
              </w:rPr>
              <w:t xml:space="preserve"> </w:t>
            </w:r>
            <w:r w:rsidRPr="00964949">
              <w:rPr>
                <w:rFonts w:asciiTheme="minorHAnsi" w:hAnsiTheme="minorHAnsi"/>
                <w:w w:val="105"/>
              </w:rPr>
              <w:t>Scholarship,</w:t>
            </w:r>
            <w:r w:rsidRPr="00964949">
              <w:rPr>
                <w:rFonts w:asciiTheme="minorHAnsi" w:hAnsiTheme="minorHAnsi"/>
                <w:spacing w:val="-5"/>
                <w:w w:val="105"/>
              </w:rPr>
              <w:t xml:space="preserve"> </w:t>
            </w:r>
            <w:r w:rsidRPr="00964949">
              <w:rPr>
                <w:rFonts w:asciiTheme="minorHAnsi" w:hAnsiTheme="minorHAnsi"/>
                <w:w w:val="105"/>
              </w:rPr>
              <w:t>The</w:t>
            </w:r>
            <w:r w:rsidRPr="00964949">
              <w:rPr>
                <w:rFonts w:asciiTheme="minorHAnsi" w:hAnsiTheme="minorHAnsi"/>
                <w:spacing w:val="-6"/>
                <w:w w:val="105"/>
              </w:rPr>
              <w:t xml:space="preserve"> </w:t>
            </w:r>
            <w:r w:rsidRPr="00964949">
              <w:rPr>
                <w:rFonts w:asciiTheme="minorHAnsi" w:hAnsiTheme="minorHAnsi"/>
                <w:w w:val="105"/>
              </w:rPr>
              <w:t>University</w:t>
            </w:r>
            <w:r w:rsidRPr="00964949">
              <w:rPr>
                <w:rFonts w:asciiTheme="minorHAnsi" w:hAnsiTheme="minorHAnsi"/>
                <w:spacing w:val="-5"/>
                <w:w w:val="105"/>
              </w:rPr>
              <w:t xml:space="preserve"> </w:t>
            </w:r>
            <w:r w:rsidRPr="00964949">
              <w:rPr>
                <w:rFonts w:asciiTheme="minorHAnsi" w:hAnsiTheme="minorHAnsi"/>
                <w:w w:val="105"/>
              </w:rPr>
              <w:t>of</w:t>
            </w:r>
            <w:r w:rsidRPr="00964949">
              <w:rPr>
                <w:rFonts w:asciiTheme="minorHAnsi" w:hAnsiTheme="minorHAnsi"/>
                <w:spacing w:val="-5"/>
                <w:w w:val="105"/>
              </w:rPr>
              <w:t xml:space="preserve"> </w:t>
            </w:r>
            <w:r w:rsidRPr="00964949">
              <w:rPr>
                <w:rFonts w:asciiTheme="minorHAnsi" w:hAnsiTheme="minorHAnsi"/>
                <w:w w:val="105"/>
              </w:rPr>
              <w:t>New</w:t>
            </w:r>
            <w:r w:rsidRPr="00964949">
              <w:rPr>
                <w:rFonts w:asciiTheme="minorHAnsi" w:hAnsiTheme="minorHAnsi"/>
                <w:spacing w:val="-5"/>
                <w:w w:val="105"/>
              </w:rPr>
              <w:t xml:space="preserve"> </w:t>
            </w:r>
            <w:r w:rsidRPr="00964949">
              <w:rPr>
                <w:rFonts w:asciiTheme="minorHAnsi" w:hAnsiTheme="minorHAnsi"/>
                <w:w w:val="105"/>
              </w:rPr>
              <w:t>Orleans,</w:t>
            </w:r>
            <w:r w:rsidRPr="00964949">
              <w:rPr>
                <w:rFonts w:asciiTheme="minorHAnsi" w:hAnsiTheme="minorHAnsi"/>
                <w:spacing w:val="-6"/>
                <w:w w:val="105"/>
              </w:rPr>
              <w:t xml:space="preserve"> </w:t>
            </w:r>
            <w:r w:rsidRPr="00964949">
              <w:rPr>
                <w:rFonts w:asciiTheme="minorHAnsi" w:hAnsiTheme="minorHAnsi"/>
                <w:spacing w:val="-5"/>
                <w:w w:val="105"/>
              </w:rPr>
              <w:t>LA.</w:t>
            </w:r>
          </w:p>
          <w:p w14:paraId="249C8BA2" w14:textId="77777777" w:rsidR="0004569C" w:rsidRPr="00964949" w:rsidRDefault="0004569C" w:rsidP="00D36341">
            <w:pPr>
              <w:pStyle w:val="BodyText"/>
              <w:tabs>
                <w:tab w:val="left" w:pos="1599"/>
              </w:tabs>
              <w:ind w:left="0" w:right="158"/>
              <w:rPr>
                <w:rFonts w:asciiTheme="minorHAnsi" w:hAnsiTheme="minorHAnsi"/>
              </w:rPr>
            </w:pPr>
          </w:p>
        </w:tc>
      </w:tr>
      <w:tr w:rsidR="007D18F3" w:rsidRPr="00964949" w14:paraId="0D57968F" w14:textId="77777777" w:rsidTr="00D36341">
        <w:trPr>
          <w:tblCellSpacing w:w="15" w:type="dxa"/>
        </w:trPr>
        <w:tc>
          <w:tcPr>
            <w:tcW w:w="1238" w:type="pct"/>
            <w:noWrap/>
          </w:tcPr>
          <w:p w14:paraId="7B7CD990" w14:textId="77777777" w:rsidR="007D18F3" w:rsidRPr="00964949" w:rsidRDefault="007D18F3" w:rsidP="00D36341">
            <w:pPr>
              <w:pStyle w:val="ListParagraphwithDates"/>
              <w:spacing w:before="0" w:beforeAutospacing="0" w:after="0" w:afterAutospacing="0"/>
              <w:ind w:right="158"/>
              <w:rPr>
                <w:rFonts w:eastAsia="Times New Roman"/>
              </w:rPr>
            </w:pPr>
            <w:r w:rsidRPr="00964949">
              <w:rPr>
                <w:rFonts w:eastAsia="Times New Roman"/>
              </w:rPr>
              <w:t>1998</w:t>
            </w:r>
          </w:p>
        </w:tc>
        <w:tc>
          <w:tcPr>
            <w:tcW w:w="3721" w:type="pct"/>
            <w:tcMar>
              <w:top w:w="15" w:type="dxa"/>
              <w:left w:w="300" w:type="dxa"/>
              <w:bottom w:w="15" w:type="dxa"/>
              <w:right w:w="15" w:type="dxa"/>
            </w:tcMar>
            <w:vAlign w:val="center"/>
          </w:tcPr>
          <w:p w14:paraId="20C6FFFF" w14:textId="644122A7" w:rsidR="007D18F3" w:rsidRPr="008F5CB7" w:rsidRDefault="007D18F3" w:rsidP="008F5CB7">
            <w:pPr>
              <w:pStyle w:val="BodyText"/>
              <w:tabs>
                <w:tab w:val="left" w:pos="1599"/>
              </w:tabs>
              <w:ind w:left="0" w:right="158"/>
              <w:rPr>
                <w:rFonts w:asciiTheme="minorHAnsi" w:hAnsiTheme="minorHAnsi"/>
              </w:rPr>
            </w:pPr>
            <w:r w:rsidRPr="00964949">
              <w:rPr>
                <w:rFonts w:asciiTheme="minorHAnsi" w:hAnsiTheme="minorHAnsi"/>
                <w:w w:val="105"/>
              </w:rPr>
              <w:t>Academic</w:t>
            </w:r>
            <w:r w:rsidRPr="00964949">
              <w:rPr>
                <w:rFonts w:asciiTheme="minorHAnsi" w:hAnsiTheme="minorHAnsi"/>
                <w:spacing w:val="-4"/>
                <w:w w:val="105"/>
              </w:rPr>
              <w:t xml:space="preserve"> </w:t>
            </w:r>
            <w:r w:rsidRPr="00964949">
              <w:rPr>
                <w:rFonts w:asciiTheme="minorHAnsi" w:hAnsiTheme="minorHAnsi"/>
                <w:w w:val="105"/>
              </w:rPr>
              <w:t>Excellence</w:t>
            </w:r>
            <w:r w:rsidRPr="00964949">
              <w:rPr>
                <w:rFonts w:asciiTheme="minorHAnsi" w:hAnsiTheme="minorHAnsi"/>
                <w:spacing w:val="-4"/>
                <w:w w:val="105"/>
              </w:rPr>
              <w:t xml:space="preserve"> </w:t>
            </w:r>
            <w:r w:rsidRPr="00964949">
              <w:rPr>
                <w:rFonts w:asciiTheme="minorHAnsi" w:hAnsiTheme="minorHAnsi"/>
                <w:w w:val="105"/>
              </w:rPr>
              <w:t>Scholarship,</w:t>
            </w:r>
            <w:r w:rsidRPr="00964949">
              <w:rPr>
                <w:rFonts w:asciiTheme="minorHAnsi" w:hAnsiTheme="minorHAnsi"/>
                <w:spacing w:val="-5"/>
                <w:w w:val="105"/>
              </w:rPr>
              <w:t xml:space="preserve"> </w:t>
            </w:r>
            <w:r w:rsidRPr="00964949">
              <w:rPr>
                <w:rFonts w:asciiTheme="minorHAnsi" w:hAnsiTheme="minorHAnsi"/>
                <w:w w:val="105"/>
              </w:rPr>
              <w:t>Maryland</w:t>
            </w:r>
            <w:r w:rsidRPr="00964949">
              <w:rPr>
                <w:rFonts w:asciiTheme="minorHAnsi" w:hAnsiTheme="minorHAnsi"/>
                <w:spacing w:val="-4"/>
                <w:w w:val="105"/>
              </w:rPr>
              <w:t xml:space="preserve"> </w:t>
            </w:r>
            <w:r w:rsidRPr="00964949">
              <w:rPr>
                <w:rFonts w:asciiTheme="minorHAnsi" w:hAnsiTheme="minorHAnsi"/>
                <w:w w:val="105"/>
              </w:rPr>
              <w:t>Institute,</w:t>
            </w:r>
            <w:r w:rsidRPr="00964949">
              <w:rPr>
                <w:rFonts w:asciiTheme="minorHAnsi" w:hAnsiTheme="minorHAnsi"/>
                <w:spacing w:val="-5"/>
                <w:w w:val="105"/>
              </w:rPr>
              <w:t xml:space="preserve"> </w:t>
            </w:r>
            <w:r w:rsidRPr="00964949">
              <w:rPr>
                <w:rFonts w:asciiTheme="minorHAnsi" w:hAnsiTheme="minorHAnsi"/>
                <w:w w:val="105"/>
              </w:rPr>
              <w:t>College</w:t>
            </w:r>
            <w:r w:rsidRPr="00964949">
              <w:rPr>
                <w:rFonts w:asciiTheme="minorHAnsi" w:hAnsiTheme="minorHAnsi"/>
                <w:spacing w:val="-4"/>
                <w:w w:val="105"/>
              </w:rPr>
              <w:t xml:space="preserve"> </w:t>
            </w:r>
            <w:r w:rsidRPr="00964949">
              <w:rPr>
                <w:rFonts w:asciiTheme="minorHAnsi" w:hAnsiTheme="minorHAnsi"/>
                <w:w w:val="105"/>
              </w:rPr>
              <w:t>of</w:t>
            </w:r>
            <w:r w:rsidRPr="00964949">
              <w:rPr>
                <w:rFonts w:asciiTheme="minorHAnsi" w:hAnsiTheme="minorHAnsi"/>
                <w:spacing w:val="-5"/>
                <w:w w:val="105"/>
              </w:rPr>
              <w:t xml:space="preserve"> </w:t>
            </w:r>
            <w:r w:rsidRPr="00964949">
              <w:rPr>
                <w:rFonts w:asciiTheme="minorHAnsi" w:hAnsiTheme="minorHAnsi"/>
                <w:w w:val="105"/>
              </w:rPr>
              <w:t>Art, Baltimore, MD.</w:t>
            </w:r>
          </w:p>
        </w:tc>
      </w:tr>
    </w:tbl>
    <w:p w14:paraId="743792E9" w14:textId="77777777" w:rsidR="007D18F3" w:rsidRPr="00964949" w:rsidRDefault="007D18F3" w:rsidP="007D18F3">
      <w:pPr>
        <w:rPr>
          <w:sz w:val="32"/>
          <w:szCs w:val="3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34"/>
        <w:gridCol w:w="366"/>
      </w:tblGrid>
      <w:tr w:rsidR="007D18F3" w:rsidRPr="00964949" w14:paraId="183C4689" w14:textId="77777777" w:rsidTr="00E30A90">
        <w:trPr>
          <w:tblCellSpacing w:w="15" w:type="dxa"/>
        </w:trPr>
        <w:tc>
          <w:tcPr>
            <w:tcW w:w="4810" w:type="pct"/>
            <w:noWrap/>
            <w:hideMark/>
          </w:tcPr>
          <w:p w14:paraId="130BDFDF" w14:textId="77777777" w:rsidR="007D18F3" w:rsidRPr="00964949" w:rsidRDefault="007D18F3" w:rsidP="00D36341">
            <w:pPr>
              <w:rPr>
                <w:b/>
                <w:bCs/>
                <w:sz w:val="32"/>
                <w:szCs w:val="32"/>
              </w:rPr>
            </w:pPr>
            <w:r w:rsidRPr="00964949">
              <w:rPr>
                <w:b/>
                <w:bCs/>
                <w:sz w:val="32"/>
                <w:szCs w:val="32"/>
              </w:rPr>
              <w:t>Grants and Contracts</w:t>
            </w:r>
          </w:p>
          <w:tbl>
            <w:tblPr>
              <w:tblW w:w="10842" w:type="dxa"/>
              <w:tblCellSpacing w:w="15" w:type="dxa"/>
              <w:tblCellMar>
                <w:top w:w="15" w:type="dxa"/>
                <w:left w:w="15" w:type="dxa"/>
                <w:bottom w:w="15" w:type="dxa"/>
                <w:right w:w="15" w:type="dxa"/>
              </w:tblCellMar>
              <w:tblLook w:val="04A0" w:firstRow="1" w:lastRow="0" w:firstColumn="1" w:lastColumn="0" w:noHBand="0" w:noVBand="1"/>
            </w:tblPr>
            <w:tblGrid>
              <w:gridCol w:w="798"/>
              <w:gridCol w:w="10044"/>
            </w:tblGrid>
            <w:tr w:rsidR="007D18F3" w:rsidRPr="00964949" w14:paraId="5A5C3CF4" w14:textId="77777777" w:rsidTr="00D36341">
              <w:trPr>
                <w:tblCellSpacing w:w="15" w:type="dxa"/>
              </w:trPr>
              <w:tc>
                <w:tcPr>
                  <w:tcW w:w="347" w:type="pct"/>
                  <w:noWrap/>
                  <w:hideMark/>
                </w:tcPr>
                <w:p w14:paraId="49981ECA" w14:textId="77777777" w:rsidR="007D18F3" w:rsidRPr="00BF4F42" w:rsidRDefault="007D18F3" w:rsidP="00D36341">
                  <w:pPr>
                    <w:pStyle w:val="ListParagraphwithDates"/>
                    <w:rPr>
                      <w:rFonts w:eastAsia="Times New Roman"/>
                    </w:rPr>
                  </w:pPr>
                  <w:r w:rsidRPr="00BF4F42">
                    <w:rPr>
                      <w:rFonts w:eastAsia="Times New Roman"/>
                    </w:rPr>
                    <w:t>2022</w:t>
                  </w:r>
                </w:p>
              </w:tc>
              <w:tc>
                <w:tcPr>
                  <w:tcW w:w="4611" w:type="pct"/>
                  <w:tcMar>
                    <w:top w:w="15" w:type="dxa"/>
                    <w:left w:w="300" w:type="dxa"/>
                    <w:bottom w:w="15" w:type="dxa"/>
                    <w:right w:w="15" w:type="dxa"/>
                  </w:tcMar>
                  <w:vAlign w:val="center"/>
                  <w:hideMark/>
                </w:tcPr>
                <w:p w14:paraId="6BE20EBC" w14:textId="77777777" w:rsidR="007D18F3" w:rsidRPr="00BF4F42" w:rsidRDefault="007D18F3" w:rsidP="00D36341">
                  <w:pPr>
                    <w:pStyle w:val="ListParagraphwithDates"/>
                    <w:spacing w:before="0" w:beforeAutospacing="0" w:after="200" w:afterAutospacing="0" w:line="276" w:lineRule="atLeast"/>
                    <w:rPr>
                      <w:rFonts w:eastAsiaTheme="minorEastAsia"/>
                    </w:rPr>
                  </w:pPr>
                  <w:r w:rsidRPr="00BF4F42">
                    <w:rPr>
                      <w:rFonts w:eastAsiaTheme="minorEastAsia"/>
                    </w:rPr>
                    <w:t>Unfunded, Co-PI, NEA Grant</w:t>
                  </w:r>
                </w:p>
              </w:tc>
            </w:tr>
            <w:tr w:rsidR="007D18F3" w:rsidRPr="00964949" w14:paraId="77A5C2FC" w14:textId="77777777" w:rsidTr="00D36341">
              <w:trPr>
                <w:tblCellSpacing w:w="15" w:type="dxa"/>
              </w:trPr>
              <w:tc>
                <w:tcPr>
                  <w:tcW w:w="347" w:type="pct"/>
                  <w:noWrap/>
                </w:tcPr>
                <w:p w14:paraId="1F9B43D2" w14:textId="77777777" w:rsidR="007D18F3" w:rsidRPr="00BF4F42" w:rsidRDefault="007D18F3" w:rsidP="00D36341">
                  <w:pPr>
                    <w:pStyle w:val="ListParagraphwithDates"/>
                    <w:rPr>
                      <w:rFonts w:eastAsia="Times New Roman"/>
                    </w:rPr>
                  </w:pPr>
                  <w:r w:rsidRPr="00BF4F42">
                    <w:rPr>
                      <w:rFonts w:eastAsia="Times New Roman"/>
                    </w:rPr>
                    <w:t>2018</w:t>
                  </w:r>
                </w:p>
              </w:tc>
              <w:tc>
                <w:tcPr>
                  <w:tcW w:w="4611" w:type="pct"/>
                  <w:tcMar>
                    <w:top w:w="15" w:type="dxa"/>
                    <w:left w:w="300" w:type="dxa"/>
                    <w:bottom w:w="15" w:type="dxa"/>
                    <w:right w:w="15" w:type="dxa"/>
                  </w:tcMar>
                  <w:vAlign w:val="center"/>
                </w:tcPr>
                <w:p w14:paraId="22858756" w14:textId="77777777" w:rsidR="007D18F3" w:rsidRPr="00BF4F42" w:rsidRDefault="007D18F3" w:rsidP="00D36341">
                  <w:pPr>
                    <w:pStyle w:val="ListParagraphwithDates"/>
                    <w:spacing w:before="0" w:beforeAutospacing="0" w:after="200" w:afterAutospacing="0" w:line="276" w:lineRule="atLeast"/>
                    <w:rPr>
                      <w:rFonts w:eastAsiaTheme="minorEastAsia"/>
                    </w:rPr>
                  </w:pPr>
                  <w:r w:rsidRPr="00BF4F42">
                    <w:rPr>
                      <w:rFonts w:eastAsiaTheme="minorEastAsia"/>
                    </w:rPr>
                    <w:t>Unfunded, Co-PI, Helis Foundation</w:t>
                  </w:r>
                </w:p>
              </w:tc>
            </w:tr>
            <w:tr w:rsidR="007D18F3" w:rsidRPr="00964949" w14:paraId="35C9FDF7" w14:textId="77777777" w:rsidTr="00D36341">
              <w:trPr>
                <w:tblCellSpacing w:w="15" w:type="dxa"/>
              </w:trPr>
              <w:tc>
                <w:tcPr>
                  <w:tcW w:w="347" w:type="pct"/>
                  <w:noWrap/>
                </w:tcPr>
                <w:p w14:paraId="2D362819" w14:textId="77777777" w:rsidR="007D18F3" w:rsidRPr="00BF4F42" w:rsidRDefault="007D18F3" w:rsidP="00D36341">
                  <w:pPr>
                    <w:pStyle w:val="ListParagraphwithDates"/>
                    <w:rPr>
                      <w:rFonts w:eastAsia="Times New Roman"/>
                    </w:rPr>
                  </w:pPr>
                  <w:r w:rsidRPr="00BF4F42">
                    <w:rPr>
                      <w:rFonts w:eastAsia="Times New Roman"/>
                    </w:rPr>
                    <w:lastRenderedPageBreak/>
                    <w:t>2014</w:t>
                  </w:r>
                </w:p>
              </w:tc>
              <w:tc>
                <w:tcPr>
                  <w:tcW w:w="4611" w:type="pct"/>
                  <w:tcMar>
                    <w:top w:w="15" w:type="dxa"/>
                    <w:left w:w="300" w:type="dxa"/>
                    <w:bottom w:w="15" w:type="dxa"/>
                    <w:right w:w="15" w:type="dxa"/>
                  </w:tcMar>
                  <w:vAlign w:val="center"/>
                </w:tcPr>
                <w:p w14:paraId="11AD05F3" w14:textId="77777777" w:rsidR="007D18F3" w:rsidRPr="00BF4F42" w:rsidRDefault="007D18F3" w:rsidP="00D36341">
                  <w:pPr>
                    <w:pStyle w:val="ListParagraphwithDates"/>
                    <w:spacing w:before="0" w:beforeAutospacing="0" w:after="200" w:afterAutospacing="0" w:line="276" w:lineRule="atLeast"/>
                    <w:rPr>
                      <w:rFonts w:eastAsiaTheme="minorEastAsia"/>
                    </w:rPr>
                  </w:pPr>
                  <w:r w:rsidRPr="00BF4F42">
                    <w:rPr>
                      <w:rFonts w:eastAsiaTheme="minorEastAsia"/>
                    </w:rPr>
                    <w:t>Unfunded, Co-PI, Andy Warhol Foundation</w:t>
                  </w:r>
                </w:p>
              </w:tc>
            </w:tr>
          </w:tbl>
          <w:p w14:paraId="2120B989" w14:textId="77777777" w:rsidR="007D18F3" w:rsidRPr="00964949" w:rsidRDefault="007D18F3" w:rsidP="00D36341"/>
        </w:tc>
        <w:tc>
          <w:tcPr>
            <w:tcW w:w="149" w:type="pct"/>
            <w:tcMar>
              <w:top w:w="15" w:type="dxa"/>
              <w:left w:w="300" w:type="dxa"/>
              <w:bottom w:w="15" w:type="dxa"/>
              <w:right w:w="15" w:type="dxa"/>
            </w:tcMar>
            <w:vAlign w:val="center"/>
            <w:hideMark/>
          </w:tcPr>
          <w:p w14:paraId="7F7A7736" w14:textId="77777777" w:rsidR="007D18F3" w:rsidRPr="00964949" w:rsidRDefault="007D18F3" w:rsidP="00D36341">
            <w:pPr>
              <w:pStyle w:val="ListParagraphwithDates"/>
              <w:spacing w:before="0" w:beforeAutospacing="0" w:after="200" w:afterAutospacing="0" w:line="276" w:lineRule="atLeast"/>
              <w:rPr>
                <w:rFonts w:eastAsiaTheme="minorEastAsia"/>
              </w:rPr>
            </w:pPr>
          </w:p>
        </w:tc>
      </w:tr>
    </w:tbl>
    <w:p w14:paraId="35E6C94C" w14:textId="77777777" w:rsidR="00E30A90" w:rsidRPr="00964949" w:rsidRDefault="00E30A90" w:rsidP="00E30A90">
      <w:pPr>
        <w:pStyle w:val="Heading1"/>
        <w:rPr>
          <w:rFonts w:asciiTheme="minorHAnsi" w:eastAsia="Times New Roman" w:hAnsiTheme="minorHAnsi"/>
          <w:b/>
          <w:bCs/>
          <w:color w:val="000000" w:themeColor="text1"/>
          <w:sz w:val="32"/>
          <w:szCs w:val="32"/>
        </w:rPr>
      </w:pPr>
      <w:r w:rsidRPr="00964949">
        <w:rPr>
          <w:rFonts w:asciiTheme="minorHAnsi" w:eastAsia="Times New Roman" w:hAnsiTheme="minorHAnsi"/>
          <w:b/>
          <w:bCs/>
          <w:color w:val="000000" w:themeColor="text1"/>
          <w:sz w:val="32"/>
          <w:szCs w:val="32"/>
        </w:rPr>
        <w:t xml:space="preserve">Thesis/Dissertation Committee Service </w:t>
      </w:r>
    </w:p>
    <w:p w14:paraId="71C53ED9" w14:textId="77777777" w:rsidR="00E30A90" w:rsidRPr="00964949" w:rsidRDefault="00E30A90" w:rsidP="00E30A90">
      <w:pPr>
        <w:pStyle w:val="Heading2"/>
        <w:spacing w:before="0" w:after="0"/>
        <w:rPr>
          <w:rFonts w:asciiTheme="minorHAnsi" w:eastAsia="Times New Roman" w:hAnsiTheme="minorHAnsi"/>
          <w:color w:val="000000" w:themeColor="text1"/>
          <w:sz w:val="28"/>
          <w:szCs w:val="28"/>
          <w:u w:val="single"/>
        </w:rPr>
      </w:pPr>
      <w:r w:rsidRPr="00964949">
        <w:rPr>
          <w:rFonts w:asciiTheme="minorHAnsi" w:eastAsia="Times New Roman" w:hAnsiTheme="minorHAnsi"/>
          <w:color w:val="000000" w:themeColor="text1"/>
          <w:sz w:val="28"/>
          <w:szCs w:val="28"/>
          <w:u w:val="single"/>
        </w:rPr>
        <w:t>Chair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722"/>
        <w:gridCol w:w="8078"/>
      </w:tblGrid>
      <w:tr w:rsidR="007A1A63" w:rsidRPr="00BF4F42" w14:paraId="64F0252C" w14:textId="77777777" w:rsidTr="00D36341">
        <w:trPr>
          <w:tblCellSpacing w:w="15" w:type="dxa"/>
        </w:trPr>
        <w:tc>
          <w:tcPr>
            <w:tcW w:w="1240" w:type="pct"/>
            <w:noWrap/>
          </w:tcPr>
          <w:p w14:paraId="6EFD8064" w14:textId="68292B7C" w:rsidR="007A1A63" w:rsidRDefault="007A1A63" w:rsidP="00D36341">
            <w:pPr>
              <w:pStyle w:val="ListParagraphwithDates"/>
              <w:spacing w:before="0" w:beforeAutospacing="0" w:after="0" w:afterAutospacing="0"/>
              <w:rPr>
                <w:rFonts w:eastAsia="Times New Roman"/>
              </w:rPr>
            </w:pPr>
            <w:r>
              <w:rPr>
                <w:rFonts w:eastAsia="Times New Roman"/>
              </w:rPr>
              <w:t>Spring 2025</w:t>
            </w:r>
          </w:p>
        </w:tc>
        <w:tc>
          <w:tcPr>
            <w:tcW w:w="3719" w:type="pct"/>
            <w:tcMar>
              <w:top w:w="15" w:type="dxa"/>
              <w:left w:w="300" w:type="dxa"/>
              <w:bottom w:w="15" w:type="dxa"/>
              <w:right w:w="15" w:type="dxa"/>
            </w:tcMar>
            <w:vAlign w:val="center"/>
          </w:tcPr>
          <w:p w14:paraId="0E336681" w14:textId="3B31D724" w:rsidR="007A1A63" w:rsidRDefault="007A1A63" w:rsidP="00D36341">
            <w:pPr>
              <w:pStyle w:val="ListParagraphwithDates"/>
              <w:spacing w:before="0" w:beforeAutospacing="0" w:after="0" w:afterAutospacing="0"/>
            </w:pPr>
            <w:r>
              <w:t xml:space="preserve">Molly Adams, </w:t>
            </w:r>
            <w:r w:rsidRPr="00886126">
              <w:rPr>
                <w:i/>
                <w:iCs/>
              </w:rPr>
              <w:t>Descent into the wild</w:t>
            </w:r>
            <w:r>
              <w:t>, 2025-</w:t>
            </w:r>
            <w:r w:rsidR="00886126">
              <w:t>04-25</w:t>
            </w:r>
          </w:p>
        </w:tc>
      </w:tr>
      <w:tr w:rsidR="00240D82" w:rsidRPr="00BF4F42" w14:paraId="0894F445" w14:textId="77777777" w:rsidTr="00D36341">
        <w:trPr>
          <w:tblCellSpacing w:w="15" w:type="dxa"/>
        </w:trPr>
        <w:tc>
          <w:tcPr>
            <w:tcW w:w="1240" w:type="pct"/>
            <w:noWrap/>
          </w:tcPr>
          <w:p w14:paraId="1B92898D" w14:textId="47D38D3A" w:rsidR="00240D82" w:rsidRPr="00BF4F42" w:rsidRDefault="00240D82" w:rsidP="00D36341">
            <w:pPr>
              <w:pStyle w:val="ListParagraphwithDates"/>
              <w:spacing w:before="0" w:beforeAutospacing="0" w:after="0" w:afterAutospacing="0"/>
              <w:rPr>
                <w:rFonts w:eastAsia="Times New Roman"/>
              </w:rPr>
            </w:pPr>
            <w:r>
              <w:rPr>
                <w:rFonts w:eastAsia="Times New Roman"/>
              </w:rPr>
              <w:t xml:space="preserve">Fall 2022-Spring </w:t>
            </w:r>
            <w:r w:rsidR="00D51834">
              <w:rPr>
                <w:rFonts w:eastAsia="Times New Roman"/>
              </w:rPr>
              <w:t>2025</w:t>
            </w:r>
          </w:p>
        </w:tc>
        <w:tc>
          <w:tcPr>
            <w:tcW w:w="3719" w:type="pct"/>
            <w:tcMar>
              <w:top w:w="15" w:type="dxa"/>
              <w:left w:w="300" w:type="dxa"/>
              <w:bottom w:w="15" w:type="dxa"/>
              <w:right w:w="15" w:type="dxa"/>
            </w:tcMar>
            <w:vAlign w:val="center"/>
          </w:tcPr>
          <w:p w14:paraId="5FB39CD8" w14:textId="1FD1D01A" w:rsidR="00240D82" w:rsidRPr="00BF4F42" w:rsidRDefault="00D51834" w:rsidP="00D36341">
            <w:pPr>
              <w:pStyle w:val="ListParagraphwithDates"/>
              <w:spacing w:before="0" w:beforeAutospacing="0" w:after="0" w:afterAutospacing="0"/>
            </w:pPr>
            <w:r>
              <w:t xml:space="preserve">Ashleigh Gaude, </w:t>
            </w:r>
            <w:r w:rsidRPr="007A1A63">
              <w:rPr>
                <w:i/>
                <w:iCs/>
              </w:rPr>
              <w:t>Familiar Faces of Young Adulthood</w:t>
            </w:r>
            <w:r>
              <w:t>, 2025-</w:t>
            </w:r>
            <w:r w:rsidR="009A35A0">
              <w:t>04-25</w:t>
            </w:r>
          </w:p>
        </w:tc>
      </w:tr>
      <w:tr w:rsidR="00E30A90" w:rsidRPr="00BF4F42" w14:paraId="357115DB" w14:textId="77777777" w:rsidTr="00D36341">
        <w:trPr>
          <w:tblCellSpacing w:w="15" w:type="dxa"/>
        </w:trPr>
        <w:tc>
          <w:tcPr>
            <w:tcW w:w="1240" w:type="pct"/>
            <w:noWrap/>
          </w:tcPr>
          <w:p w14:paraId="37090DA8" w14:textId="77777777" w:rsidR="00E30A90" w:rsidRPr="00BF4F42" w:rsidRDefault="00E30A90" w:rsidP="00D36341">
            <w:pPr>
              <w:pStyle w:val="ListParagraphwithDates"/>
              <w:spacing w:before="0" w:beforeAutospacing="0" w:after="0" w:afterAutospacing="0"/>
              <w:rPr>
                <w:rFonts w:eastAsia="Times New Roman"/>
              </w:rPr>
            </w:pPr>
            <w:r w:rsidRPr="00BF4F42">
              <w:rPr>
                <w:rFonts w:eastAsia="Times New Roman"/>
              </w:rPr>
              <w:t>Fall 2021 - Spring 2024</w:t>
            </w:r>
          </w:p>
        </w:tc>
        <w:tc>
          <w:tcPr>
            <w:tcW w:w="3719" w:type="pct"/>
            <w:tcMar>
              <w:top w:w="15" w:type="dxa"/>
              <w:left w:w="300" w:type="dxa"/>
              <w:bottom w:w="15" w:type="dxa"/>
              <w:right w:w="15" w:type="dxa"/>
            </w:tcMar>
            <w:vAlign w:val="center"/>
          </w:tcPr>
          <w:p w14:paraId="715DC590" w14:textId="5D7641D2" w:rsidR="00E30A90" w:rsidRPr="00BF4F42" w:rsidRDefault="00E30A90" w:rsidP="00D36341">
            <w:pPr>
              <w:pStyle w:val="ListParagraphwithDates"/>
              <w:spacing w:before="0" w:beforeAutospacing="0" w:after="0" w:afterAutospacing="0"/>
            </w:pPr>
            <w:r w:rsidRPr="00BF4F42">
              <w:t>Madeleine Kelly,</w:t>
            </w:r>
            <w:r w:rsidRPr="00BF4F42">
              <w:rPr>
                <w:i/>
                <w:iCs/>
              </w:rPr>
              <w:t xml:space="preserve"> </w:t>
            </w:r>
            <w:r w:rsidR="00D51834">
              <w:rPr>
                <w:i/>
                <w:iCs/>
              </w:rPr>
              <w:t>Temple of Familiars,</w:t>
            </w:r>
            <w:r w:rsidRPr="00BF4F42">
              <w:t xml:space="preserve"> 2024-05-24</w:t>
            </w:r>
          </w:p>
        </w:tc>
      </w:tr>
      <w:tr w:rsidR="00E30A90" w:rsidRPr="00BF4F42" w14:paraId="0DBD7096" w14:textId="77777777" w:rsidTr="00D36341">
        <w:trPr>
          <w:tblCellSpacing w:w="15" w:type="dxa"/>
        </w:trPr>
        <w:tc>
          <w:tcPr>
            <w:tcW w:w="1240" w:type="pct"/>
            <w:noWrap/>
          </w:tcPr>
          <w:p w14:paraId="4E6045CE" w14:textId="77777777" w:rsidR="00E30A90" w:rsidRPr="00BF4F42" w:rsidRDefault="00E30A90" w:rsidP="00D36341">
            <w:pPr>
              <w:pStyle w:val="ListParagraphwithDates"/>
              <w:spacing w:before="0" w:beforeAutospacing="0" w:after="0" w:afterAutospacing="0"/>
              <w:rPr>
                <w:rFonts w:eastAsia="Times New Roman"/>
              </w:rPr>
            </w:pPr>
            <w:r w:rsidRPr="00BF4F42">
              <w:rPr>
                <w:rFonts w:eastAsia="Times New Roman"/>
              </w:rPr>
              <w:t>Fall 2019 - Spring 2022</w:t>
            </w:r>
          </w:p>
        </w:tc>
        <w:tc>
          <w:tcPr>
            <w:tcW w:w="3719" w:type="pct"/>
            <w:tcMar>
              <w:top w:w="15" w:type="dxa"/>
              <w:left w:w="300" w:type="dxa"/>
              <w:bottom w:w="15" w:type="dxa"/>
              <w:right w:w="15" w:type="dxa"/>
            </w:tcMar>
            <w:vAlign w:val="center"/>
          </w:tcPr>
          <w:p w14:paraId="5E62C21B" w14:textId="77777777" w:rsidR="00E30A90" w:rsidRPr="00BF4F42" w:rsidRDefault="00E30A90" w:rsidP="00D36341">
            <w:pPr>
              <w:pStyle w:val="ListParagraphwithDates"/>
              <w:spacing w:before="0" w:beforeAutospacing="0" w:after="0" w:afterAutospacing="0"/>
            </w:pPr>
            <w:r w:rsidRPr="00BF4F42">
              <w:t xml:space="preserve">Farah Billah, </w:t>
            </w:r>
            <w:r w:rsidRPr="00BF4F42">
              <w:rPr>
                <w:i/>
                <w:iCs/>
              </w:rPr>
              <w:t>Moth in a Disco Room,</w:t>
            </w:r>
            <w:r w:rsidRPr="00BF4F42">
              <w:t xml:space="preserve"> 2022-05-21</w:t>
            </w:r>
          </w:p>
        </w:tc>
      </w:tr>
      <w:tr w:rsidR="00E30A90" w:rsidRPr="00BF4F42" w14:paraId="14CA97AC" w14:textId="77777777" w:rsidTr="00D36341">
        <w:trPr>
          <w:tblCellSpacing w:w="15" w:type="dxa"/>
        </w:trPr>
        <w:tc>
          <w:tcPr>
            <w:tcW w:w="1240" w:type="pct"/>
            <w:noWrap/>
          </w:tcPr>
          <w:p w14:paraId="3794D7C0" w14:textId="77777777" w:rsidR="00E30A90" w:rsidRPr="00BF4F42" w:rsidRDefault="00E30A90" w:rsidP="00D36341">
            <w:pPr>
              <w:pStyle w:val="ListParagraphwithDates"/>
              <w:spacing w:before="0" w:beforeAutospacing="0" w:after="0" w:afterAutospacing="0"/>
              <w:rPr>
                <w:rFonts w:eastAsia="Times New Roman"/>
              </w:rPr>
            </w:pPr>
            <w:r w:rsidRPr="00BF4F42">
              <w:rPr>
                <w:rFonts w:eastAsia="Times New Roman"/>
              </w:rPr>
              <w:t>Fall 2019 - Spring 2022</w:t>
            </w:r>
          </w:p>
        </w:tc>
        <w:tc>
          <w:tcPr>
            <w:tcW w:w="3719" w:type="pct"/>
            <w:tcMar>
              <w:top w:w="15" w:type="dxa"/>
              <w:left w:w="300" w:type="dxa"/>
              <w:bottom w:w="15" w:type="dxa"/>
              <w:right w:w="15" w:type="dxa"/>
            </w:tcMar>
            <w:vAlign w:val="center"/>
          </w:tcPr>
          <w:p w14:paraId="6425AF7F" w14:textId="77777777" w:rsidR="00E30A90" w:rsidRPr="00BF4F42" w:rsidRDefault="00E30A90" w:rsidP="00D36341">
            <w:pPr>
              <w:pStyle w:val="ListParagraphwithDates"/>
              <w:spacing w:before="0" w:beforeAutospacing="0" w:after="0" w:afterAutospacing="0"/>
            </w:pPr>
            <w:r w:rsidRPr="00BF4F42">
              <w:t xml:space="preserve">Trécha Jheneall, </w:t>
            </w:r>
            <w:r w:rsidRPr="00BF4F42">
              <w:rPr>
                <w:i/>
                <w:iCs/>
              </w:rPr>
              <w:t>Rituals of Belonging</w:t>
            </w:r>
            <w:r w:rsidRPr="00BF4F42">
              <w:t>, 2022-05-21</w:t>
            </w:r>
          </w:p>
        </w:tc>
      </w:tr>
      <w:tr w:rsidR="00E30A90" w:rsidRPr="00BF4F42" w14:paraId="0297E25E" w14:textId="77777777" w:rsidTr="00D36341">
        <w:trPr>
          <w:tblCellSpacing w:w="15" w:type="dxa"/>
        </w:trPr>
        <w:tc>
          <w:tcPr>
            <w:tcW w:w="1240" w:type="pct"/>
            <w:noWrap/>
            <w:hideMark/>
          </w:tcPr>
          <w:p w14:paraId="3B29509D" w14:textId="77777777" w:rsidR="00E30A90" w:rsidRPr="00BF4F42" w:rsidRDefault="00E30A90" w:rsidP="00D36341">
            <w:pPr>
              <w:pStyle w:val="ListParagraphwithDates"/>
              <w:spacing w:before="0" w:beforeAutospacing="0" w:after="0" w:afterAutospacing="0"/>
              <w:rPr>
                <w:rFonts w:eastAsia="Times New Roman"/>
              </w:rPr>
            </w:pPr>
            <w:r w:rsidRPr="00BF4F42">
              <w:rPr>
                <w:rFonts w:eastAsia="Times New Roman"/>
              </w:rPr>
              <w:t>Fall 2018 - Spring 2021</w:t>
            </w:r>
          </w:p>
        </w:tc>
        <w:tc>
          <w:tcPr>
            <w:tcW w:w="3719" w:type="pct"/>
            <w:tcMar>
              <w:top w:w="15" w:type="dxa"/>
              <w:left w:w="300" w:type="dxa"/>
              <w:bottom w:w="15" w:type="dxa"/>
              <w:right w:w="15" w:type="dxa"/>
            </w:tcMar>
            <w:vAlign w:val="center"/>
            <w:hideMark/>
          </w:tcPr>
          <w:p w14:paraId="3B067A8A" w14:textId="77777777" w:rsidR="00E30A90" w:rsidRPr="00BF4F42" w:rsidRDefault="00E30A90" w:rsidP="00D36341">
            <w:pPr>
              <w:pStyle w:val="ListParagraphwithDates"/>
              <w:spacing w:before="0" w:beforeAutospacing="0" w:after="0" w:afterAutospacing="0"/>
              <w:rPr>
                <w:rFonts w:eastAsiaTheme="minorEastAsia"/>
              </w:rPr>
            </w:pPr>
            <w:r w:rsidRPr="00BF4F42">
              <w:t xml:space="preserve">Hilary Dugas, </w:t>
            </w:r>
            <w:r w:rsidRPr="00BF4F42">
              <w:rPr>
                <w:i/>
                <w:iCs/>
              </w:rPr>
              <w:t>Chaos and Control</w:t>
            </w:r>
            <w:r w:rsidRPr="00BF4F42">
              <w:t>, 2021-05-12</w:t>
            </w:r>
          </w:p>
        </w:tc>
      </w:tr>
      <w:tr w:rsidR="00E30A90" w:rsidRPr="00BF4F42" w14:paraId="4B0D332D" w14:textId="77777777" w:rsidTr="00D36341">
        <w:trPr>
          <w:tblCellSpacing w:w="15" w:type="dxa"/>
        </w:trPr>
        <w:tc>
          <w:tcPr>
            <w:tcW w:w="1240" w:type="pct"/>
            <w:noWrap/>
            <w:hideMark/>
          </w:tcPr>
          <w:p w14:paraId="17D3E8A6" w14:textId="77777777" w:rsidR="00E30A90" w:rsidRPr="00BF4F42" w:rsidRDefault="00E30A90" w:rsidP="00D36341">
            <w:pPr>
              <w:pStyle w:val="ListParagraphwithDates"/>
              <w:spacing w:before="0" w:beforeAutospacing="0" w:after="0" w:afterAutospacing="0"/>
              <w:rPr>
                <w:rFonts w:eastAsia="Times New Roman"/>
              </w:rPr>
            </w:pPr>
            <w:r w:rsidRPr="00BF4F42">
              <w:rPr>
                <w:rFonts w:eastAsia="Times New Roman"/>
              </w:rPr>
              <w:t>Fall 2018 - Spring 2021</w:t>
            </w:r>
          </w:p>
        </w:tc>
        <w:tc>
          <w:tcPr>
            <w:tcW w:w="3719" w:type="pct"/>
            <w:tcMar>
              <w:top w:w="15" w:type="dxa"/>
              <w:left w:w="300" w:type="dxa"/>
              <w:bottom w:w="15" w:type="dxa"/>
              <w:right w:w="15" w:type="dxa"/>
            </w:tcMar>
            <w:vAlign w:val="center"/>
            <w:hideMark/>
          </w:tcPr>
          <w:p w14:paraId="3790DA23" w14:textId="77777777" w:rsidR="00E30A90" w:rsidRPr="00BF4F42" w:rsidRDefault="00E30A90" w:rsidP="00D36341">
            <w:pPr>
              <w:pStyle w:val="ListParagraphwithDates"/>
              <w:spacing w:before="0" w:beforeAutospacing="0" w:after="0" w:afterAutospacing="0"/>
              <w:rPr>
                <w:rFonts w:eastAsiaTheme="minorEastAsia"/>
              </w:rPr>
            </w:pPr>
            <w:r w:rsidRPr="00BF4F42">
              <w:t xml:space="preserve">Josiah Gagosian, </w:t>
            </w:r>
            <w:r w:rsidRPr="00BF4F42">
              <w:rPr>
                <w:i/>
                <w:iCs/>
              </w:rPr>
              <w:t>Flower and Song</w:t>
            </w:r>
            <w:r w:rsidRPr="00BF4F42">
              <w:t>, 2021-05-20</w:t>
            </w:r>
          </w:p>
        </w:tc>
      </w:tr>
      <w:tr w:rsidR="00E30A90" w:rsidRPr="00BF4F42" w14:paraId="45B6E11C" w14:textId="77777777" w:rsidTr="00D36341">
        <w:trPr>
          <w:tblCellSpacing w:w="15" w:type="dxa"/>
        </w:trPr>
        <w:tc>
          <w:tcPr>
            <w:tcW w:w="1240" w:type="pct"/>
            <w:noWrap/>
            <w:hideMark/>
          </w:tcPr>
          <w:p w14:paraId="5471239B" w14:textId="77777777" w:rsidR="00E30A90" w:rsidRPr="00BF4F42" w:rsidRDefault="00E30A90" w:rsidP="00D36341">
            <w:pPr>
              <w:pStyle w:val="ListParagraphwithDates"/>
              <w:spacing w:before="0" w:beforeAutospacing="0" w:after="0" w:afterAutospacing="0"/>
              <w:rPr>
                <w:rFonts w:eastAsia="Times New Roman"/>
              </w:rPr>
            </w:pPr>
            <w:r w:rsidRPr="00BF4F42">
              <w:rPr>
                <w:rFonts w:eastAsia="Times New Roman"/>
              </w:rPr>
              <w:t>Fall 2018 - Spring 2021</w:t>
            </w:r>
          </w:p>
        </w:tc>
        <w:tc>
          <w:tcPr>
            <w:tcW w:w="3719" w:type="pct"/>
            <w:tcMar>
              <w:top w:w="15" w:type="dxa"/>
              <w:left w:w="300" w:type="dxa"/>
              <w:bottom w:w="15" w:type="dxa"/>
              <w:right w:w="15" w:type="dxa"/>
            </w:tcMar>
            <w:vAlign w:val="center"/>
            <w:hideMark/>
          </w:tcPr>
          <w:p w14:paraId="136FDE7B" w14:textId="77777777" w:rsidR="00E30A90" w:rsidRPr="00BF4F42" w:rsidRDefault="00E30A90" w:rsidP="00D36341">
            <w:pPr>
              <w:pStyle w:val="ListParagraphwithDates"/>
              <w:spacing w:before="0" w:beforeAutospacing="0" w:after="0" w:afterAutospacing="0"/>
              <w:rPr>
                <w:rFonts w:eastAsiaTheme="minorEastAsia"/>
              </w:rPr>
            </w:pPr>
            <w:r w:rsidRPr="00BF4F42">
              <w:t xml:space="preserve">E Marshall, </w:t>
            </w:r>
            <w:r w:rsidRPr="00BF4F42">
              <w:rPr>
                <w:i/>
                <w:iCs/>
              </w:rPr>
              <w:t>Worlds Inside Worlds Inside Drawings,</w:t>
            </w:r>
            <w:r w:rsidRPr="00BF4F42">
              <w:t xml:space="preserve"> 2021-05-12</w:t>
            </w:r>
          </w:p>
        </w:tc>
      </w:tr>
      <w:tr w:rsidR="00E30A90" w:rsidRPr="00BF4F42" w14:paraId="2F2E7FEC" w14:textId="77777777" w:rsidTr="00D36341">
        <w:trPr>
          <w:tblCellSpacing w:w="15" w:type="dxa"/>
        </w:trPr>
        <w:tc>
          <w:tcPr>
            <w:tcW w:w="1240" w:type="pct"/>
            <w:noWrap/>
          </w:tcPr>
          <w:p w14:paraId="13E6D381" w14:textId="77777777" w:rsidR="00E30A90" w:rsidRPr="00BF4F42" w:rsidRDefault="00E30A90" w:rsidP="00D36341">
            <w:pPr>
              <w:pStyle w:val="ListParagraphwithDates"/>
              <w:spacing w:before="0" w:beforeAutospacing="0" w:after="0" w:afterAutospacing="0"/>
              <w:rPr>
                <w:rFonts w:eastAsia="Times New Roman"/>
              </w:rPr>
            </w:pPr>
            <w:r w:rsidRPr="00BF4F42">
              <w:rPr>
                <w:rFonts w:eastAsia="Times New Roman"/>
              </w:rPr>
              <w:t>Spring 2015 - Fall 2017</w:t>
            </w:r>
          </w:p>
        </w:tc>
        <w:tc>
          <w:tcPr>
            <w:tcW w:w="3719" w:type="pct"/>
            <w:tcMar>
              <w:top w:w="15" w:type="dxa"/>
              <w:left w:w="300" w:type="dxa"/>
              <w:bottom w:w="15" w:type="dxa"/>
              <w:right w:w="15" w:type="dxa"/>
            </w:tcMar>
            <w:vAlign w:val="center"/>
          </w:tcPr>
          <w:p w14:paraId="194CB7A9" w14:textId="77777777" w:rsidR="00E30A90" w:rsidRPr="00BF4F42" w:rsidRDefault="00E30A90" w:rsidP="00D36341">
            <w:pPr>
              <w:pStyle w:val="ListParagraphwithDates"/>
              <w:spacing w:before="0" w:beforeAutospacing="0" w:after="0" w:afterAutospacing="0"/>
            </w:pPr>
            <w:r w:rsidRPr="00BF4F42">
              <w:t xml:space="preserve">Erika Lehrmann, </w:t>
            </w:r>
            <w:r w:rsidRPr="00BF4F42">
              <w:rPr>
                <w:i/>
                <w:iCs/>
              </w:rPr>
              <w:t>MOTIVE Through Automotive: Compassionately Criticizing the Desires of Car Culture</w:t>
            </w:r>
            <w:r w:rsidRPr="00BF4F42">
              <w:t>, 2017-12-31</w:t>
            </w:r>
          </w:p>
        </w:tc>
      </w:tr>
      <w:tr w:rsidR="00E30A90" w:rsidRPr="00BF4F42" w14:paraId="4098D7AF" w14:textId="77777777" w:rsidTr="00D36341">
        <w:trPr>
          <w:tblCellSpacing w:w="15" w:type="dxa"/>
        </w:trPr>
        <w:tc>
          <w:tcPr>
            <w:tcW w:w="1240" w:type="pct"/>
            <w:noWrap/>
          </w:tcPr>
          <w:p w14:paraId="25EE5D0C" w14:textId="77777777" w:rsidR="00E30A90" w:rsidRPr="00BF4F42" w:rsidRDefault="00E30A90" w:rsidP="00D36341">
            <w:pPr>
              <w:pStyle w:val="ListParagraphwithDates"/>
              <w:spacing w:before="0" w:beforeAutospacing="0" w:after="0" w:afterAutospacing="0"/>
              <w:rPr>
                <w:rFonts w:eastAsia="Times New Roman"/>
              </w:rPr>
            </w:pPr>
            <w:r w:rsidRPr="00BF4F42">
              <w:rPr>
                <w:rFonts w:eastAsia="Times New Roman"/>
              </w:rPr>
              <w:t>Fall 2015 - Spring 2017</w:t>
            </w:r>
          </w:p>
        </w:tc>
        <w:tc>
          <w:tcPr>
            <w:tcW w:w="3719" w:type="pct"/>
            <w:tcMar>
              <w:top w:w="15" w:type="dxa"/>
              <w:left w:w="300" w:type="dxa"/>
              <w:bottom w:w="15" w:type="dxa"/>
              <w:right w:w="15" w:type="dxa"/>
            </w:tcMar>
            <w:vAlign w:val="center"/>
          </w:tcPr>
          <w:p w14:paraId="447466CE" w14:textId="77777777" w:rsidR="00E30A90" w:rsidRPr="00BF4F42" w:rsidRDefault="00E30A90" w:rsidP="00D36341">
            <w:pPr>
              <w:pStyle w:val="ListParagraphwithDates"/>
              <w:spacing w:before="0" w:beforeAutospacing="0" w:after="0" w:afterAutospacing="0"/>
            </w:pPr>
            <w:r w:rsidRPr="00BF4F42">
              <w:t xml:space="preserve">Olivia Butera, </w:t>
            </w:r>
            <w:r w:rsidRPr="00BF4F42">
              <w:rPr>
                <w:i/>
                <w:iCs/>
              </w:rPr>
              <w:t>SWOT Analysis of UNO-St. Claude</w:t>
            </w:r>
            <w:r w:rsidRPr="00BF4F42">
              <w:t>, 2017-05-26</w:t>
            </w:r>
          </w:p>
        </w:tc>
      </w:tr>
      <w:tr w:rsidR="00E30A90" w:rsidRPr="00BF4F42" w14:paraId="3DA26302" w14:textId="77777777" w:rsidTr="00D36341">
        <w:trPr>
          <w:tblCellSpacing w:w="15" w:type="dxa"/>
        </w:trPr>
        <w:tc>
          <w:tcPr>
            <w:tcW w:w="1240" w:type="pct"/>
            <w:noWrap/>
          </w:tcPr>
          <w:p w14:paraId="42972F2A" w14:textId="77777777" w:rsidR="00E30A90" w:rsidRPr="00BF4F42" w:rsidRDefault="00E30A90" w:rsidP="00D36341">
            <w:pPr>
              <w:pStyle w:val="ListParagraphwithDates"/>
              <w:spacing w:before="0" w:beforeAutospacing="0" w:after="0" w:afterAutospacing="0"/>
              <w:rPr>
                <w:rFonts w:eastAsia="Times New Roman"/>
              </w:rPr>
            </w:pPr>
            <w:r w:rsidRPr="00BF4F42">
              <w:rPr>
                <w:rFonts w:eastAsia="Times New Roman"/>
              </w:rPr>
              <w:t>Fall 2014 - Spring 2017</w:t>
            </w:r>
          </w:p>
        </w:tc>
        <w:tc>
          <w:tcPr>
            <w:tcW w:w="3719" w:type="pct"/>
            <w:tcMar>
              <w:top w:w="15" w:type="dxa"/>
              <w:left w:w="300" w:type="dxa"/>
              <w:bottom w:w="15" w:type="dxa"/>
              <w:right w:w="15" w:type="dxa"/>
            </w:tcMar>
            <w:vAlign w:val="center"/>
          </w:tcPr>
          <w:p w14:paraId="3CF928E3" w14:textId="77777777" w:rsidR="00E30A90" w:rsidRPr="00BF4F42" w:rsidRDefault="00E30A90" w:rsidP="00D36341">
            <w:pPr>
              <w:pStyle w:val="ListParagraphwithDates"/>
              <w:spacing w:before="0" w:beforeAutospacing="0" w:after="0" w:afterAutospacing="0"/>
            </w:pPr>
            <w:r w:rsidRPr="00BF4F42">
              <w:t xml:space="preserve">Karie Cooper, </w:t>
            </w:r>
            <w:r w:rsidRPr="00BF4F42">
              <w:rPr>
                <w:i/>
                <w:iCs/>
              </w:rPr>
              <w:t>Perspective,</w:t>
            </w:r>
            <w:r w:rsidRPr="00BF4F42">
              <w:t xml:space="preserve"> 2017-05-26</w:t>
            </w:r>
          </w:p>
        </w:tc>
      </w:tr>
      <w:tr w:rsidR="00E30A90" w:rsidRPr="00BF4F42" w14:paraId="53726233" w14:textId="77777777" w:rsidTr="00D36341">
        <w:trPr>
          <w:tblCellSpacing w:w="15" w:type="dxa"/>
        </w:trPr>
        <w:tc>
          <w:tcPr>
            <w:tcW w:w="1240" w:type="pct"/>
            <w:noWrap/>
          </w:tcPr>
          <w:p w14:paraId="19BD15B3" w14:textId="77777777" w:rsidR="00E30A90" w:rsidRPr="00BF4F42" w:rsidRDefault="00E30A90" w:rsidP="00D36341">
            <w:pPr>
              <w:pStyle w:val="ListParagraphwithDates"/>
              <w:spacing w:before="0" w:beforeAutospacing="0" w:after="0" w:afterAutospacing="0"/>
              <w:rPr>
                <w:rFonts w:eastAsia="Times New Roman"/>
              </w:rPr>
            </w:pPr>
            <w:r w:rsidRPr="00BF4F42">
              <w:rPr>
                <w:rFonts w:eastAsia="Times New Roman"/>
              </w:rPr>
              <w:t>Fall 2014 - Spring 2017</w:t>
            </w:r>
          </w:p>
        </w:tc>
        <w:tc>
          <w:tcPr>
            <w:tcW w:w="3719" w:type="pct"/>
            <w:tcMar>
              <w:top w:w="15" w:type="dxa"/>
              <w:left w:w="300" w:type="dxa"/>
              <w:bottom w:w="15" w:type="dxa"/>
              <w:right w:w="15" w:type="dxa"/>
            </w:tcMar>
            <w:vAlign w:val="center"/>
          </w:tcPr>
          <w:p w14:paraId="05F642EE" w14:textId="77777777" w:rsidR="00E30A90" w:rsidRPr="00BF4F42" w:rsidRDefault="00E30A90" w:rsidP="00D36341">
            <w:pPr>
              <w:pStyle w:val="ListParagraphwithDates"/>
              <w:spacing w:before="0" w:beforeAutospacing="0" w:after="0" w:afterAutospacing="0"/>
            </w:pPr>
            <w:r w:rsidRPr="00BF4F42">
              <w:t xml:space="preserve">Martin Benson, </w:t>
            </w:r>
            <w:r w:rsidRPr="00BF4F42">
              <w:rPr>
                <w:i/>
                <w:iCs/>
              </w:rPr>
              <w:t>Beginner's Mind,</w:t>
            </w:r>
            <w:r w:rsidRPr="00BF4F42">
              <w:t xml:space="preserve"> 2017-05-26</w:t>
            </w:r>
          </w:p>
        </w:tc>
      </w:tr>
      <w:tr w:rsidR="00E30A90" w:rsidRPr="00BF4F42" w14:paraId="4AC35F11" w14:textId="77777777" w:rsidTr="00D36341">
        <w:trPr>
          <w:tblCellSpacing w:w="15" w:type="dxa"/>
        </w:trPr>
        <w:tc>
          <w:tcPr>
            <w:tcW w:w="1240" w:type="pct"/>
            <w:noWrap/>
          </w:tcPr>
          <w:p w14:paraId="662E3224" w14:textId="77777777" w:rsidR="00E30A90" w:rsidRPr="00BF4F42" w:rsidRDefault="00E30A90" w:rsidP="00D36341">
            <w:pPr>
              <w:pStyle w:val="ListParagraphwithDates"/>
              <w:spacing w:before="0" w:beforeAutospacing="0" w:after="0" w:afterAutospacing="0"/>
              <w:rPr>
                <w:rFonts w:eastAsia="Times New Roman"/>
              </w:rPr>
            </w:pPr>
            <w:r w:rsidRPr="00BF4F42">
              <w:rPr>
                <w:rFonts w:eastAsia="Times New Roman"/>
              </w:rPr>
              <w:t>Fall 2014 - Spring 2016</w:t>
            </w:r>
          </w:p>
        </w:tc>
        <w:tc>
          <w:tcPr>
            <w:tcW w:w="3719" w:type="pct"/>
            <w:tcMar>
              <w:top w:w="15" w:type="dxa"/>
              <w:left w:w="300" w:type="dxa"/>
              <w:bottom w:w="15" w:type="dxa"/>
              <w:right w:w="15" w:type="dxa"/>
            </w:tcMar>
            <w:vAlign w:val="center"/>
          </w:tcPr>
          <w:p w14:paraId="15467356" w14:textId="77777777" w:rsidR="00E30A90" w:rsidRPr="00BF4F42" w:rsidRDefault="00E30A90" w:rsidP="00D36341">
            <w:pPr>
              <w:pStyle w:val="ListParagraphwithDates"/>
              <w:spacing w:before="0" w:beforeAutospacing="0" w:after="0" w:afterAutospacing="0"/>
            </w:pPr>
            <w:r w:rsidRPr="00BF4F42">
              <w:t xml:space="preserve">Grace Rennie, </w:t>
            </w:r>
            <w:r w:rsidRPr="00BF4F42">
              <w:rPr>
                <w:i/>
                <w:iCs/>
              </w:rPr>
              <w:t>SWOT Analysis of UNO-St. Claude</w:t>
            </w:r>
            <w:r w:rsidRPr="00BF4F42">
              <w:t>, 2016-05-27</w:t>
            </w:r>
          </w:p>
        </w:tc>
      </w:tr>
    </w:tbl>
    <w:p w14:paraId="4422EB30" w14:textId="77777777" w:rsidR="00E30A90" w:rsidRPr="00E30A90" w:rsidRDefault="00E30A90" w:rsidP="00E30A90">
      <w:pPr>
        <w:pStyle w:val="Heading2"/>
        <w:rPr>
          <w:rFonts w:asciiTheme="minorHAnsi" w:eastAsia="Times New Roman" w:hAnsiTheme="minorHAnsi"/>
          <w:b/>
          <w:bCs/>
          <w:color w:val="000000" w:themeColor="text1"/>
          <w:sz w:val="28"/>
          <w:szCs w:val="28"/>
          <w:u w:val="single"/>
        </w:rPr>
      </w:pPr>
      <w:r w:rsidRPr="00E30A90">
        <w:rPr>
          <w:rFonts w:asciiTheme="minorHAnsi" w:eastAsia="Times New Roman" w:hAnsiTheme="minorHAnsi"/>
          <w:b/>
          <w:bCs/>
          <w:color w:val="000000" w:themeColor="text1"/>
          <w:sz w:val="28"/>
          <w:szCs w:val="28"/>
          <w:u w:val="single"/>
        </w:rPr>
        <w:t>Member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718"/>
        <w:gridCol w:w="8082"/>
      </w:tblGrid>
      <w:tr w:rsidR="00886126" w:rsidRPr="00BF4F42" w14:paraId="3EF1B10A" w14:textId="77777777" w:rsidTr="00D36341">
        <w:trPr>
          <w:tblCellSpacing w:w="15" w:type="dxa"/>
        </w:trPr>
        <w:tc>
          <w:tcPr>
            <w:tcW w:w="1238" w:type="pct"/>
            <w:noWrap/>
          </w:tcPr>
          <w:p w14:paraId="7DD23A32" w14:textId="26F43157" w:rsidR="00886126" w:rsidRPr="00BF4F42" w:rsidRDefault="00886126" w:rsidP="00D36341">
            <w:pPr>
              <w:pStyle w:val="ListParagraphwithDates"/>
              <w:spacing w:before="0" w:beforeAutospacing="0" w:after="0" w:afterAutospacing="0"/>
              <w:rPr>
                <w:rFonts w:eastAsia="Times New Roman"/>
              </w:rPr>
            </w:pPr>
            <w:r>
              <w:rPr>
                <w:rFonts w:eastAsia="Times New Roman"/>
              </w:rPr>
              <w:t>Fall 2022-Spring 2025</w:t>
            </w:r>
          </w:p>
        </w:tc>
        <w:tc>
          <w:tcPr>
            <w:tcW w:w="3721" w:type="pct"/>
            <w:tcMar>
              <w:top w:w="15" w:type="dxa"/>
              <w:left w:w="300" w:type="dxa"/>
              <w:bottom w:w="15" w:type="dxa"/>
              <w:right w:w="15" w:type="dxa"/>
            </w:tcMar>
            <w:vAlign w:val="center"/>
          </w:tcPr>
          <w:p w14:paraId="050F81C2" w14:textId="333C3B37" w:rsidR="00886126" w:rsidRPr="00BF4F42" w:rsidRDefault="00886126" w:rsidP="00D36341">
            <w:pPr>
              <w:pStyle w:val="ListParagraphwithDates"/>
              <w:spacing w:before="0" w:beforeAutospacing="0" w:after="0" w:afterAutospacing="0"/>
            </w:pPr>
            <w:r>
              <w:t>Kailee Bal</w:t>
            </w:r>
            <w:r w:rsidRPr="00886126">
              <w:rPr>
                <w:i/>
                <w:iCs/>
              </w:rPr>
              <w:t>, Realm Bound</w:t>
            </w:r>
            <w:r>
              <w:t>, 2025-04-25</w:t>
            </w:r>
          </w:p>
        </w:tc>
      </w:tr>
      <w:tr w:rsidR="00E30A90" w:rsidRPr="00BF4F42" w14:paraId="0ED7FE90" w14:textId="77777777" w:rsidTr="00D36341">
        <w:trPr>
          <w:tblCellSpacing w:w="15" w:type="dxa"/>
        </w:trPr>
        <w:tc>
          <w:tcPr>
            <w:tcW w:w="1238" w:type="pct"/>
            <w:noWrap/>
            <w:hideMark/>
          </w:tcPr>
          <w:p w14:paraId="0AA56C61" w14:textId="77777777" w:rsidR="00E30A90" w:rsidRPr="00BF4F42" w:rsidRDefault="00E30A90" w:rsidP="00D36341">
            <w:pPr>
              <w:pStyle w:val="ListParagraphwithDates"/>
              <w:spacing w:before="0" w:beforeAutospacing="0" w:after="0" w:afterAutospacing="0"/>
              <w:rPr>
                <w:rFonts w:eastAsia="Times New Roman"/>
              </w:rPr>
            </w:pPr>
            <w:r w:rsidRPr="00BF4F42">
              <w:rPr>
                <w:rFonts w:eastAsia="Times New Roman"/>
              </w:rPr>
              <w:t>Fall 2021 - Spring 2024</w:t>
            </w:r>
          </w:p>
        </w:tc>
        <w:tc>
          <w:tcPr>
            <w:tcW w:w="3721" w:type="pct"/>
            <w:tcMar>
              <w:top w:w="15" w:type="dxa"/>
              <w:left w:w="300" w:type="dxa"/>
              <w:bottom w:w="15" w:type="dxa"/>
              <w:right w:w="15" w:type="dxa"/>
            </w:tcMar>
            <w:vAlign w:val="center"/>
            <w:hideMark/>
          </w:tcPr>
          <w:p w14:paraId="073B73D9" w14:textId="41631E54" w:rsidR="00E30A90" w:rsidRPr="00BF4F42" w:rsidRDefault="00E30A90" w:rsidP="00D36341">
            <w:pPr>
              <w:pStyle w:val="ListParagraphwithDates"/>
              <w:spacing w:before="0" w:beforeAutospacing="0" w:after="0" w:afterAutospacing="0"/>
              <w:rPr>
                <w:rFonts w:eastAsiaTheme="minorEastAsia"/>
              </w:rPr>
            </w:pPr>
            <w:r w:rsidRPr="00BF4F42">
              <w:t>Paige Devries,</w:t>
            </w:r>
            <w:r w:rsidRPr="00BF4F42">
              <w:rPr>
                <w:i/>
                <w:iCs/>
              </w:rPr>
              <w:t xml:space="preserve"> </w:t>
            </w:r>
            <w:r w:rsidR="00886126">
              <w:rPr>
                <w:i/>
                <w:iCs/>
              </w:rPr>
              <w:t>Blind Spot</w:t>
            </w:r>
            <w:r w:rsidRPr="00BF4F42">
              <w:t>, 2024-05-31</w:t>
            </w:r>
          </w:p>
        </w:tc>
      </w:tr>
      <w:tr w:rsidR="00E30A90" w:rsidRPr="00BF4F42" w14:paraId="7D84B813" w14:textId="77777777" w:rsidTr="00D36341">
        <w:trPr>
          <w:tblCellSpacing w:w="15" w:type="dxa"/>
        </w:trPr>
        <w:tc>
          <w:tcPr>
            <w:tcW w:w="1238" w:type="pct"/>
            <w:noWrap/>
          </w:tcPr>
          <w:p w14:paraId="0F4D8CAB" w14:textId="77777777" w:rsidR="00E30A90" w:rsidRPr="00BF4F42" w:rsidRDefault="00E30A90" w:rsidP="00D36341">
            <w:pPr>
              <w:pStyle w:val="ListParagraphwithDates"/>
              <w:spacing w:before="0" w:beforeAutospacing="0" w:after="0" w:afterAutospacing="0"/>
              <w:rPr>
                <w:rFonts w:eastAsia="Times New Roman"/>
              </w:rPr>
            </w:pPr>
            <w:r w:rsidRPr="00BF4F42">
              <w:rPr>
                <w:rFonts w:eastAsia="Times New Roman"/>
              </w:rPr>
              <w:t>Spring 2022 - Spring 2023</w:t>
            </w:r>
          </w:p>
        </w:tc>
        <w:tc>
          <w:tcPr>
            <w:tcW w:w="3721" w:type="pct"/>
            <w:tcMar>
              <w:top w:w="15" w:type="dxa"/>
              <w:left w:w="300" w:type="dxa"/>
              <w:bottom w:w="15" w:type="dxa"/>
              <w:right w:w="15" w:type="dxa"/>
            </w:tcMar>
            <w:vAlign w:val="center"/>
          </w:tcPr>
          <w:p w14:paraId="2D1A31FF" w14:textId="77777777" w:rsidR="00E30A90" w:rsidRPr="00BF4F42" w:rsidRDefault="00E30A90" w:rsidP="00D36341">
            <w:pPr>
              <w:pStyle w:val="ListParagraphwithDates"/>
              <w:spacing w:before="0" w:beforeAutospacing="0" w:after="0" w:afterAutospacing="0"/>
            </w:pPr>
            <w:r w:rsidRPr="00BF4F42">
              <w:t xml:space="preserve">H. Grace Boyle, </w:t>
            </w:r>
            <w:r w:rsidRPr="00BF4F42">
              <w:rPr>
                <w:i/>
                <w:iCs/>
              </w:rPr>
              <w:t>So to Speak</w:t>
            </w:r>
            <w:r w:rsidRPr="00BF4F42">
              <w:t>, 2023-05-26</w:t>
            </w:r>
          </w:p>
          <w:p w14:paraId="60FCCE1D" w14:textId="77777777" w:rsidR="00E30A90" w:rsidRPr="00BF4F42" w:rsidRDefault="00E30A90" w:rsidP="00D36341">
            <w:pPr>
              <w:pStyle w:val="ListParagraphwithDates"/>
              <w:spacing w:before="0" w:beforeAutospacing="0" w:after="0" w:afterAutospacing="0"/>
            </w:pPr>
            <w:r w:rsidRPr="00BF4F42">
              <w:t xml:space="preserve">Sara Hardin, </w:t>
            </w:r>
            <w:r w:rsidRPr="00BF4F42">
              <w:rPr>
                <w:i/>
                <w:iCs/>
              </w:rPr>
              <w:t>Reading the Room: Memory, Dwelling, and The Everyday,</w:t>
            </w:r>
            <w:r w:rsidRPr="00BF4F42">
              <w:t xml:space="preserve"> 2023-05-17</w:t>
            </w:r>
          </w:p>
          <w:p w14:paraId="5D7C1D81" w14:textId="77777777" w:rsidR="00E30A90" w:rsidRPr="00BF4F42" w:rsidRDefault="00E30A90" w:rsidP="00D36341">
            <w:pPr>
              <w:pStyle w:val="ListParagraphwithDates"/>
              <w:spacing w:before="0" w:beforeAutospacing="0" w:after="0" w:afterAutospacing="0"/>
            </w:pPr>
            <w:r w:rsidRPr="00BF4F42">
              <w:t xml:space="preserve">Bianca Walker, </w:t>
            </w:r>
            <w:r w:rsidRPr="00BF4F42">
              <w:rPr>
                <w:i/>
                <w:iCs/>
              </w:rPr>
              <w:t>Props,</w:t>
            </w:r>
            <w:r w:rsidRPr="00BF4F42">
              <w:t xml:space="preserve"> 2023-05-31</w:t>
            </w:r>
          </w:p>
        </w:tc>
      </w:tr>
      <w:tr w:rsidR="00E30A90" w:rsidRPr="00BF4F42" w14:paraId="6325E300" w14:textId="77777777" w:rsidTr="00D36341">
        <w:trPr>
          <w:tblCellSpacing w:w="15" w:type="dxa"/>
        </w:trPr>
        <w:tc>
          <w:tcPr>
            <w:tcW w:w="1238" w:type="pct"/>
            <w:noWrap/>
            <w:hideMark/>
          </w:tcPr>
          <w:p w14:paraId="6796A56A" w14:textId="77777777" w:rsidR="00E30A90" w:rsidRPr="00BF4F42" w:rsidRDefault="00E30A90" w:rsidP="00D36341">
            <w:pPr>
              <w:pStyle w:val="ListParagraphwithDates"/>
              <w:spacing w:before="0" w:beforeAutospacing="0" w:after="0" w:afterAutospacing="0"/>
              <w:rPr>
                <w:rFonts w:eastAsia="Times New Roman"/>
              </w:rPr>
            </w:pPr>
            <w:r w:rsidRPr="00BF4F42">
              <w:rPr>
                <w:rFonts w:eastAsia="Times New Roman"/>
              </w:rPr>
              <w:t>Spring 2021 - Spring 2022</w:t>
            </w:r>
          </w:p>
        </w:tc>
        <w:tc>
          <w:tcPr>
            <w:tcW w:w="3721" w:type="pct"/>
            <w:tcMar>
              <w:top w:w="15" w:type="dxa"/>
              <w:left w:w="300" w:type="dxa"/>
              <w:bottom w:w="15" w:type="dxa"/>
              <w:right w:w="15" w:type="dxa"/>
            </w:tcMar>
            <w:vAlign w:val="center"/>
            <w:hideMark/>
          </w:tcPr>
          <w:p w14:paraId="1954BEBC" w14:textId="77777777" w:rsidR="00E30A90" w:rsidRPr="00BF4F42" w:rsidRDefault="00E30A90" w:rsidP="00D36341">
            <w:pPr>
              <w:pStyle w:val="ListParagraphwithDates"/>
              <w:spacing w:before="0" w:beforeAutospacing="0" w:after="0" w:afterAutospacing="0"/>
              <w:rPr>
                <w:rFonts w:eastAsiaTheme="minorEastAsia"/>
              </w:rPr>
            </w:pPr>
            <w:r w:rsidRPr="00BF4F42">
              <w:t xml:space="preserve">Kjelshus Collins, </w:t>
            </w:r>
            <w:r w:rsidRPr="00BF4F42">
              <w:rPr>
                <w:i/>
                <w:iCs/>
              </w:rPr>
              <w:t>Trinkets, Baubles, and Ephemera - This Will Look Real Good on your Shelf,</w:t>
            </w:r>
            <w:r w:rsidRPr="00BF4F42">
              <w:t xml:space="preserve"> 2022-05-21</w:t>
            </w:r>
          </w:p>
        </w:tc>
      </w:tr>
      <w:tr w:rsidR="00E30A90" w:rsidRPr="00BF4F42" w14:paraId="1197D0F8" w14:textId="77777777" w:rsidTr="00D36341">
        <w:trPr>
          <w:tblCellSpacing w:w="15" w:type="dxa"/>
        </w:trPr>
        <w:tc>
          <w:tcPr>
            <w:tcW w:w="1238" w:type="pct"/>
            <w:noWrap/>
          </w:tcPr>
          <w:p w14:paraId="3F825363" w14:textId="77777777" w:rsidR="00E30A90" w:rsidRPr="00BF4F42" w:rsidRDefault="00E30A90" w:rsidP="00D36341">
            <w:pPr>
              <w:pStyle w:val="ListParagraphwithDates"/>
              <w:spacing w:before="0" w:beforeAutospacing="0" w:after="0" w:afterAutospacing="0"/>
              <w:rPr>
                <w:rFonts w:eastAsia="Times New Roman"/>
              </w:rPr>
            </w:pPr>
            <w:r w:rsidRPr="00BF4F42">
              <w:rPr>
                <w:rFonts w:eastAsia="Times New Roman"/>
              </w:rPr>
              <w:t>Fall 2018 - Spring 2021</w:t>
            </w:r>
          </w:p>
        </w:tc>
        <w:tc>
          <w:tcPr>
            <w:tcW w:w="3721" w:type="pct"/>
            <w:tcMar>
              <w:top w:w="15" w:type="dxa"/>
              <w:left w:w="300" w:type="dxa"/>
              <w:bottom w:w="15" w:type="dxa"/>
              <w:right w:w="15" w:type="dxa"/>
            </w:tcMar>
            <w:vAlign w:val="center"/>
          </w:tcPr>
          <w:p w14:paraId="05C5D562" w14:textId="77777777" w:rsidR="00E30A90" w:rsidRPr="00BF4F42" w:rsidRDefault="00E30A90" w:rsidP="00D36341">
            <w:pPr>
              <w:pStyle w:val="ListParagraphwithDates"/>
              <w:spacing w:before="0" w:beforeAutospacing="0" w:after="0" w:afterAutospacing="0"/>
            </w:pPr>
            <w:r w:rsidRPr="00BF4F42">
              <w:t xml:space="preserve">Barbara Mileto, </w:t>
            </w:r>
            <w:r w:rsidRPr="00BF4F42">
              <w:rPr>
                <w:i/>
                <w:iCs/>
              </w:rPr>
              <w:t>The Art of Heritage and Mortality</w:t>
            </w:r>
            <w:r w:rsidRPr="00BF4F42">
              <w:t>, 2021-05-12</w:t>
            </w:r>
          </w:p>
        </w:tc>
      </w:tr>
      <w:tr w:rsidR="00E30A90" w:rsidRPr="00BF4F42" w14:paraId="031592DF" w14:textId="77777777" w:rsidTr="00D36341">
        <w:trPr>
          <w:tblCellSpacing w:w="15" w:type="dxa"/>
        </w:trPr>
        <w:tc>
          <w:tcPr>
            <w:tcW w:w="1238" w:type="pct"/>
            <w:noWrap/>
          </w:tcPr>
          <w:p w14:paraId="08386EB2" w14:textId="77777777" w:rsidR="00E30A90" w:rsidRPr="00BF4F42" w:rsidRDefault="00E30A90" w:rsidP="00D36341">
            <w:pPr>
              <w:pStyle w:val="ListParagraphwithDates"/>
              <w:spacing w:before="0" w:beforeAutospacing="0" w:after="0" w:afterAutospacing="0"/>
              <w:rPr>
                <w:rFonts w:eastAsia="Times New Roman"/>
              </w:rPr>
            </w:pPr>
            <w:r w:rsidRPr="00BF4F42">
              <w:rPr>
                <w:rFonts w:eastAsia="Times New Roman"/>
              </w:rPr>
              <w:t>Fall 2016 - Spring 2019</w:t>
            </w:r>
          </w:p>
        </w:tc>
        <w:tc>
          <w:tcPr>
            <w:tcW w:w="3721" w:type="pct"/>
            <w:tcMar>
              <w:top w:w="15" w:type="dxa"/>
              <w:left w:w="300" w:type="dxa"/>
              <w:bottom w:w="15" w:type="dxa"/>
              <w:right w:w="15" w:type="dxa"/>
            </w:tcMar>
            <w:vAlign w:val="center"/>
          </w:tcPr>
          <w:p w14:paraId="77FB69C5" w14:textId="77777777" w:rsidR="00E30A90" w:rsidRPr="00BF4F42" w:rsidRDefault="00E30A90" w:rsidP="00D36341">
            <w:pPr>
              <w:pStyle w:val="ListParagraphwithDates"/>
              <w:spacing w:before="0" w:beforeAutospacing="0" w:after="0" w:afterAutospacing="0"/>
            </w:pPr>
            <w:r w:rsidRPr="00BF4F42">
              <w:t xml:space="preserve">Brennan Probst, </w:t>
            </w:r>
            <w:r w:rsidRPr="00BF4F42">
              <w:rPr>
                <w:i/>
                <w:iCs/>
              </w:rPr>
              <w:t>Amalgamations,</w:t>
            </w:r>
            <w:r w:rsidRPr="00BF4F42">
              <w:t xml:space="preserve"> 2019-05-23</w:t>
            </w:r>
          </w:p>
        </w:tc>
      </w:tr>
      <w:tr w:rsidR="00E30A90" w:rsidRPr="00BF4F42" w14:paraId="334A9FD8" w14:textId="77777777" w:rsidTr="00D36341">
        <w:trPr>
          <w:tblCellSpacing w:w="15" w:type="dxa"/>
        </w:trPr>
        <w:tc>
          <w:tcPr>
            <w:tcW w:w="1238" w:type="pct"/>
            <w:noWrap/>
          </w:tcPr>
          <w:p w14:paraId="6DB0227E" w14:textId="77777777" w:rsidR="00E30A90" w:rsidRPr="00BF4F42" w:rsidRDefault="00E30A90" w:rsidP="00D36341">
            <w:pPr>
              <w:pStyle w:val="ListParagraphwithDates"/>
              <w:spacing w:before="0" w:beforeAutospacing="0" w:after="0" w:afterAutospacing="0"/>
              <w:rPr>
                <w:rFonts w:eastAsia="Times New Roman"/>
              </w:rPr>
            </w:pPr>
            <w:r w:rsidRPr="00BF4F42">
              <w:rPr>
                <w:rFonts w:eastAsia="Times New Roman"/>
              </w:rPr>
              <w:t>Spring 2019 - Spring 2019</w:t>
            </w:r>
          </w:p>
        </w:tc>
        <w:tc>
          <w:tcPr>
            <w:tcW w:w="3721" w:type="pct"/>
            <w:tcMar>
              <w:top w:w="15" w:type="dxa"/>
              <w:left w:w="300" w:type="dxa"/>
              <w:bottom w:w="15" w:type="dxa"/>
              <w:right w:w="15" w:type="dxa"/>
            </w:tcMar>
            <w:vAlign w:val="center"/>
          </w:tcPr>
          <w:p w14:paraId="19281F6F" w14:textId="77777777" w:rsidR="00E30A90" w:rsidRPr="00BF4F42" w:rsidRDefault="00E30A90" w:rsidP="00D36341">
            <w:pPr>
              <w:pStyle w:val="ListParagraphwithDates"/>
              <w:spacing w:before="0" w:beforeAutospacing="0" w:after="0" w:afterAutospacing="0"/>
            </w:pPr>
            <w:r w:rsidRPr="00BF4F42">
              <w:t xml:space="preserve">Sylvia Santamaria, </w:t>
            </w:r>
            <w:r w:rsidRPr="00BF4F42">
              <w:rPr>
                <w:i/>
                <w:iCs/>
              </w:rPr>
              <w:t>Darwin or Frankenstein?</w:t>
            </w:r>
            <w:r w:rsidRPr="00BF4F42">
              <w:t xml:space="preserve"> 2019-05-09</w:t>
            </w:r>
          </w:p>
        </w:tc>
      </w:tr>
      <w:tr w:rsidR="00E30A90" w:rsidRPr="00BF4F42" w14:paraId="60FED2AA" w14:textId="77777777" w:rsidTr="00D36341">
        <w:trPr>
          <w:tblCellSpacing w:w="15" w:type="dxa"/>
        </w:trPr>
        <w:tc>
          <w:tcPr>
            <w:tcW w:w="1238" w:type="pct"/>
            <w:noWrap/>
          </w:tcPr>
          <w:p w14:paraId="50E2F5FD" w14:textId="77777777" w:rsidR="00E30A90" w:rsidRPr="00BF4F42" w:rsidRDefault="00E30A90" w:rsidP="00D36341">
            <w:pPr>
              <w:pStyle w:val="ListParagraphwithDates"/>
              <w:spacing w:before="0" w:beforeAutospacing="0" w:after="0" w:afterAutospacing="0"/>
              <w:rPr>
                <w:rFonts w:eastAsia="Times New Roman"/>
              </w:rPr>
            </w:pPr>
            <w:r w:rsidRPr="00BF4F42">
              <w:rPr>
                <w:rFonts w:eastAsia="Times New Roman"/>
              </w:rPr>
              <w:t>Fall 2015 - Spring 2018</w:t>
            </w:r>
          </w:p>
        </w:tc>
        <w:tc>
          <w:tcPr>
            <w:tcW w:w="3721" w:type="pct"/>
            <w:tcMar>
              <w:top w:w="15" w:type="dxa"/>
              <w:left w:w="300" w:type="dxa"/>
              <w:bottom w:w="15" w:type="dxa"/>
              <w:right w:w="15" w:type="dxa"/>
            </w:tcMar>
            <w:vAlign w:val="center"/>
          </w:tcPr>
          <w:p w14:paraId="2E03C08E" w14:textId="77777777" w:rsidR="00E30A90" w:rsidRPr="00BF4F42" w:rsidRDefault="00E30A90" w:rsidP="00D36341">
            <w:pPr>
              <w:pStyle w:val="ListParagraphwithDates"/>
              <w:spacing w:before="0" w:beforeAutospacing="0" w:after="0" w:afterAutospacing="0"/>
            </w:pPr>
            <w:r w:rsidRPr="00BF4F42">
              <w:t xml:space="preserve">Ruth Owens, </w:t>
            </w:r>
            <w:r w:rsidRPr="00BF4F42">
              <w:rPr>
                <w:i/>
                <w:iCs/>
              </w:rPr>
              <w:t>Visual Pleasure and Racial Ambiguity,</w:t>
            </w:r>
            <w:r w:rsidRPr="00BF4F42">
              <w:t xml:space="preserve"> 2018-05-25</w:t>
            </w:r>
          </w:p>
        </w:tc>
      </w:tr>
      <w:tr w:rsidR="00E30A90" w:rsidRPr="00BF4F42" w14:paraId="3A6212C9" w14:textId="77777777" w:rsidTr="00D36341">
        <w:trPr>
          <w:tblCellSpacing w:w="15" w:type="dxa"/>
        </w:trPr>
        <w:tc>
          <w:tcPr>
            <w:tcW w:w="1238" w:type="pct"/>
            <w:noWrap/>
          </w:tcPr>
          <w:p w14:paraId="2AE49DC0" w14:textId="77777777" w:rsidR="00E30A90" w:rsidRPr="00BF4F42" w:rsidRDefault="00E30A90" w:rsidP="00D36341">
            <w:pPr>
              <w:pStyle w:val="ListParagraphwithDates"/>
              <w:spacing w:before="0" w:beforeAutospacing="0" w:after="0" w:afterAutospacing="0"/>
              <w:rPr>
                <w:rFonts w:eastAsia="Times New Roman"/>
              </w:rPr>
            </w:pPr>
            <w:r w:rsidRPr="00BF4F42">
              <w:rPr>
                <w:rFonts w:eastAsia="Times New Roman"/>
              </w:rPr>
              <w:t>Fall 2015 - Spring 2018</w:t>
            </w:r>
          </w:p>
        </w:tc>
        <w:tc>
          <w:tcPr>
            <w:tcW w:w="3721" w:type="pct"/>
            <w:tcMar>
              <w:top w:w="15" w:type="dxa"/>
              <w:left w:w="300" w:type="dxa"/>
              <w:bottom w:w="15" w:type="dxa"/>
              <w:right w:w="15" w:type="dxa"/>
            </w:tcMar>
            <w:vAlign w:val="center"/>
          </w:tcPr>
          <w:p w14:paraId="1F8487FF" w14:textId="77777777" w:rsidR="00E30A90" w:rsidRPr="00BF4F42" w:rsidRDefault="00E30A90" w:rsidP="00D36341">
            <w:pPr>
              <w:pStyle w:val="ListParagraphwithDates"/>
              <w:spacing w:before="0" w:beforeAutospacing="0" w:after="0" w:afterAutospacing="0"/>
            </w:pPr>
            <w:r w:rsidRPr="00BF4F42">
              <w:t xml:space="preserve">Natalie Woodlock, </w:t>
            </w:r>
            <w:r w:rsidRPr="00BF4F42">
              <w:rPr>
                <w:i/>
                <w:iCs/>
              </w:rPr>
              <w:t>Subculture and Queer Subjectivity</w:t>
            </w:r>
            <w:r w:rsidRPr="00BF4F42">
              <w:t>, 2018-05-25</w:t>
            </w:r>
          </w:p>
        </w:tc>
      </w:tr>
      <w:tr w:rsidR="00E30A90" w:rsidRPr="00BF4F42" w14:paraId="7E88BD75" w14:textId="77777777" w:rsidTr="00D36341">
        <w:trPr>
          <w:tblCellSpacing w:w="15" w:type="dxa"/>
        </w:trPr>
        <w:tc>
          <w:tcPr>
            <w:tcW w:w="1238" w:type="pct"/>
            <w:noWrap/>
          </w:tcPr>
          <w:p w14:paraId="5F7777FE" w14:textId="77777777" w:rsidR="00E30A90" w:rsidRPr="00BF4F42" w:rsidRDefault="00E30A90" w:rsidP="00D36341">
            <w:pPr>
              <w:pStyle w:val="ListParagraphwithDates"/>
              <w:spacing w:before="0" w:beforeAutospacing="0" w:after="0" w:afterAutospacing="0"/>
              <w:rPr>
                <w:rFonts w:eastAsia="Times New Roman"/>
              </w:rPr>
            </w:pPr>
            <w:r w:rsidRPr="00BF4F42">
              <w:rPr>
                <w:rFonts w:eastAsia="Times New Roman"/>
              </w:rPr>
              <w:t>Fall 2014 - Spring 2017</w:t>
            </w:r>
          </w:p>
        </w:tc>
        <w:tc>
          <w:tcPr>
            <w:tcW w:w="3721" w:type="pct"/>
            <w:tcMar>
              <w:top w:w="15" w:type="dxa"/>
              <w:left w:w="300" w:type="dxa"/>
              <w:bottom w:w="15" w:type="dxa"/>
              <w:right w:w="15" w:type="dxa"/>
            </w:tcMar>
            <w:vAlign w:val="center"/>
          </w:tcPr>
          <w:p w14:paraId="0543365A" w14:textId="77777777" w:rsidR="00E30A90" w:rsidRPr="00BF4F42" w:rsidRDefault="00E30A90" w:rsidP="00D36341">
            <w:pPr>
              <w:pStyle w:val="ListParagraphwithDates"/>
              <w:spacing w:before="0" w:beforeAutospacing="0" w:after="0" w:afterAutospacing="0"/>
            </w:pPr>
            <w:r w:rsidRPr="00BF4F42">
              <w:t xml:space="preserve">Paul Richey, </w:t>
            </w:r>
            <w:r w:rsidRPr="00BF4F42">
              <w:rPr>
                <w:i/>
                <w:iCs/>
              </w:rPr>
              <w:t>Awkward Silence,</w:t>
            </w:r>
            <w:r w:rsidRPr="00BF4F42">
              <w:t xml:space="preserve"> 2017-05-26</w:t>
            </w:r>
          </w:p>
        </w:tc>
      </w:tr>
      <w:tr w:rsidR="00E30A90" w:rsidRPr="00BF4F42" w14:paraId="4EB8A51D" w14:textId="77777777" w:rsidTr="00D36341">
        <w:trPr>
          <w:tblCellSpacing w:w="15" w:type="dxa"/>
        </w:trPr>
        <w:tc>
          <w:tcPr>
            <w:tcW w:w="1238" w:type="pct"/>
            <w:noWrap/>
          </w:tcPr>
          <w:p w14:paraId="5ED93C7F" w14:textId="77777777" w:rsidR="00E30A90" w:rsidRPr="00BF4F42" w:rsidRDefault="00E30A90" w:rsidP="00D36341">
            <w:pPr>
              <w:pStyle w:val="ListParagraphwithDates"/>
              <w:spacing w:before="0" w:beforeAutospacing="0" w:after="0" w:afterAutospacing="0"/>
              <w:rPr>
                <w:rFonts w:eastAsia="Times New Roman"/>
              </w:rPr>
            </w:pPr>
            <w:r w:rsidRPr="00BF4F42">
              <w:rPr>
                <w:rFonts w:eastAsia="Times New Roman"/>
              </w:rPr>
              <w:t>Fall 2014 - Spring 2017</w:t>
            </w:r>
          </w:p>
        </w:tc>
        <w:tc>
          <w:tcPr>
            <w:tcW w:w="3721" w:type="pct"/>
            <w:tcMar>
              <w:top w:w="15" w:type="dxa"/>
              <w:left w:w="300" w:type="dxa"/>
              <w:bottom w:w="15" w:type="dxa"/>
              <w:right w:w="15" w:type="dxa"/>
            </w:tcMar>
            <w:vAlign w:val="center"/>
          </w:tcPr>
          <w:p w14:paraId="4EF2ABE1" w14:textId="77777777" w:rsidR="00E30A90" w:rsidRPr="00BF4F42" w:rsidRDefault="00E30A90" w:rsidP="00D36341">
            <w:pPr>
              <w:pStyle w:val="ListParagraphwithDates"/>
              <w:spacing w:before="0" w:beforeAutospacing="0" w:after="0" w:afterAutospacing="0"/>
            </w:pPr>
            <w:r w:rsidRPr="00BF4F42">
              <w:t xml:space="preserve">Brent Houzenga, </w:t>
            </w:r>
            <w:r w:rsidRPr="00BF4F42">
              <w:rPr>
                <w:i/>
                <w:iCs/>
              </w:rPr>
              <w:t>The Process that Eats Itself,</w:t>
            </w:r>
            <w:r w:rsidRPr="00BF4F42">
              <w:t xml:space="preserve"> 2017-05-27</w:t>
            </w:r>
          </w:p>
        </w:tc>
      </w:tr>
      <w:tr w:rsidR="00E30A90" w:rsidRPr="00BF4F42" w14:paraId="2B1C5F78" w14:textId="77777777" w:rsidTr="00D36341">
        <w:trPr>
          <w:tblCellSpacing w:w="15" w:type="dxa"/>
        </w:trPr>
        <w:tc>
          <w:tcPr>
            <w:tcW w:w="1238" w:type="pct"/>
            <w:noWrap/>
          </w:tcPr>
          <w:p w14:paraId="1CA3233A" w14:textId="77777777" w:rsidR="00E30A90" w:rsidRPr="00BF4F42" w:rsidRDefault="00E30A90" w:rsidP="00D36341">
            <w:pPr>
              <w:pStyle w:val="ListParagraphwithDates"/>
              <w:spacing w:before="0" w:beforeAutospacing="0" w:after="0" w:afterAutospacing="0"/>
              <w:rPr>
                <w:rFonts w:eastAsia="Times New Roman"/>
              </w:rPr>
            </w:pPr>
            <w:r w:rsidRPr="00BF4F42">
              <w:rPr>
                <w:rFonts w:eastAsia="Times New Roman"/>
              </w:rPr>
              <w:t>Fall 2011 - Spring 2015</w:t>
            </w:r>
          </w:p>
        </w:tc>
        <w:tc>
          <w:tcPr>
            <w:tcW w:w="3721" w:type="pct"/>
            <w:tcMar>
              <w:top w:w="15" w:type="dxa"/>
              <w:left w:w="300" w:type="dxa"/>
              <w:bottom w:w="15" w:type="dxa"/>
              <w:right w:w="15" w:type="dxa"/>
            </w:tcMar>
            <w:vAlign w:val="center"/>
          </w:tcPr>
          <w:p w14:paraId="398B2BCE" w14:textId="77777777" w:rsidR="00E30A90" w:rsidRPr="00BF4F42" w:rsidRDefault="00E30A90" w:rsidP="00D36341">
            <w:pPr>
              <w:pStyle w:val="ListParagraphwithDates"/>
              <w:spacing w:before="0" w:beforeAutospacing="0" w:after="0" w:afterAutospacing="0"/>
            </w:pPr>
            <w:r w:rsidRPr="00BF4F42">
              <w:t xml:space="preserve">Nora See, </w:t>
            </w:r>
            <w:r w:rsidRPr="00BF4F42">
              <w:rPr>
                <w:i/>
                <w:iCs/>
              </w:rPr>
              <w:t>Framed,</w:t>
            </w:r>
            <w:r w:rsidRPr="00BF4F42">
              <w:t xml:space="preserve"> 2015-05-15</w:t>
            </w:r>
          </w:p>
        </w:tc>
      </w:tr>
      <w:tr w:rsidR="00E30A90" w:rsidRPr="00BF4F42" w14:paraId="08D1AF25" w14:textId="77777777" w:rsidTr="00D36341">
        <w:trPr>
          <w:tblCellSpacing w:w="15" w:type="dxa"/>
        </w:trPr>
        <w:tc>
          <w:tcPr>
            <w:tcW w:w="1238" w:type="pct"/>
            <w:noWrap/>
          </w:tcPr>
          <w:p w14:paraId="7A874C11" w14:textId="77777777" w:rsidR="00E30A90" w:rsidRPr="00BF4F42" w:rsidRDefault="00E30A90" w:rsidP="00D36341">
            <w:pPr>
              <w:pStyle w:val="ListParagraphwithDates"/>
              <w:spacing w:before="0" w:beforeAutospacing="0" w:after="0" w:afterAutospacing="0"/>
              <w:rPr>
                <w:rFonts w:eastAsia="Times New Roman"/>
              </w:rPr>
            </w:pPr>
            <w:r w:rsidRPr="00BF4F42">
              <w:rPr>
                <w:rFonts w:eastAsia="Times New Roman"/>
              </w:rPr>
              <w:t>Fall 2012 - Spring 2014</w:t>
            </w:r>
          </w:p>
        </w:tc>
        <w:tc>
          <w:tcPr>
            <w:tcW w:w="3721" w:type="pct"/>
            <w:tcMar>
              <w:top w:w="15" w:type="dxa"/>
              <w:left w:w="300" w:type="dxa"/>
              <w:bottom w:w="15" w:type="dxa"/>
              <w:right w:w="15" w:type="dxa"/>
            </w:tcMar>
            <w:vAlign w:val="center"/>
          </w:tcPr>
          <w:p w14:paraId="337E2156" w14:textId="77777777" w:rsidR="00E30A90" w:rsidRPr="00BF4F42" w:rsidRDefault="00E30A90" w:rsidP="00D36341">
            <w:pPr>
              <w:pStyle w:val="ListParagraphwithDates"/>
              <w:spacing w:before="0" w:beforeAutospacing="0" w:after="0" w:afterAutospacing="0"/>
            </w:pPr>
            <w:r w:rsidRPr="00BF4F42">
              <w:t xml:space="preserve">Corbin Cohver, </w:t>
            </w:r>
            <w:r w:rsidRPr="00BF4F42">
              <w:rPr>
                <w:i/>
                <w:iCs/>
              </w:rPr>
              <w:t>Packaged Little Lives,</w:t>
            </w:r>
            <w:r w:rsidRPr="00BF4F42">
              <w:t xml:space="preserve"> 2014-04-09</w:t>
            </w:r>
          </w:p>
        </w:tc>
      </w:tr>
      <w:tr w:rsidR="00E30A90" w:rsidRPr="00BF4F42" w14:paraId="556F887B" w14:textId="77777777" w:rsidTr="00D36341">
        <w:trPr>
          <w:tblCellSpacing w:w="15" w:type="dxa"/>
        </w:trPr>
        <w:tc>
          <w:tcPr>
            <w:tcW w:w="1238" w:type="pct"/>
            <w:noWrap/>
          </w:tcPr>
          <w:p w14:paraId="6F38DC2E" w14:textId="77777777" w:rsidR="00E30A90" w:rsidRPr="00BF4F42" w:rsidRDefault="00E30A90" w:rsidP="00D36341">
            <w:pPr>
              <w:pStyle w:val="ListParagraphwithDates"/>
              <w:spacing w:before="0" w:beforeAutospacing="0" w:after="0" w:afterAutospacing="0"/>
              <w:rPr>
                <w:rFonts w:eastAsia="Times New Roman"/>
              </w:rPr>
            </w:pPr>
            <w:r w:rsidRPr="00BF4F42">
              <w:rPr>
                <w:rFonts w:eastAsia="Times New Roman"/>
              </w:rPr>
              <w:t>Fall 2012 - Spring 2014</w:t>
            </w:r>
          </w:p>
        </w:tc>
        <w:tc>
          <w:tcPr>
            <w:tcW w:w="3721" w:type="pct"/>
            <w:tcMar>
              <w:top w:w="15" w:type="dxa"/>
              <w:left w:w="300" w:type="dxa"/>
              <w:bottom w:w="15" w:type="dxa"/>
              <w:right w:w="15" w:type="dxa"/>
            </w:tcMar>
            <w:vAlign w:val="center"/>
          </w:tcPr>
          <w:p w14:paraId="7363C453" w14:textId="77777777" w:rsidR="00E30A90" w:rsidRPr="00BF4F42" w:rsidRDefault="00E30A90" w:rsidP="00D36341">
            <w:pPr>
              <w:pStyle w:val="ListParagraphwithDates"/>
              <w:spacing w:before="0" w:beforeAutospacing="0" w:after="0" w:afterAutospacing="0"/>
            </w:pPr>
            <w:r w:rsidRPr="00BF4F42">
              <w:t xml:space="preserve">Natalie McLaurin, </w:t>
            </w:r>
            <w:r w:rsidRPr="00BF4F42">
              <w:rPr>
                <w:i/>
                <w:iCs/>
              </w:rPr>
              <w:t>You are a weird bird</w:t>
            </w:r>
            <w:r w:rsidRPr="00BF4F42">
              <w:t>, 2014-11-05</w:t>
            </w:r>
          </w:p>
        </w:tc>
      </w:tr>
      <w:tr w:rsidR="00E30A90" w:rsidRPr="00BF4F42" w14:paraId="182567D8" w14:textId="77777777" w:rsidTr="00D36341">
        <w:trPr>
          <w:tblCellSpacing w:w="15" w:type="dxa"/>
        </w:trPr>
        <w:tc>
          <w:tcPr>
            <w:tcW w:w="1238" w:type="pct"/>
            <w:noWrap/>
          </w:tcPr>
          <w:p w14:paraId="32D3B8EA" w14:textId="77777777" w:rsidR="00E30A90" w:rsidRPr="00BF4F42" w:rsidRDefault="00E30A90" w:rsidP="00D36341">
            <w:pPr>
              <w:pStyle w:val="ListParagraphwithDates"/>
              <w:spacing w:before="0" w:beforeAutospacing="0" w:after="0" w:afterAutospacing="0"/>
              <w:rPr>
                <w:rFonts w:eastAsia="Times New Roman"/>
              </w:rPr>
            </w:pPr>
            <w:r w:rsidRPr="00BF4F42">
              <w:rPr>
                <w:rFonts w:eastAsia="Times New Roman"/>
              </w:rPr>
              <w:t>Fall 2012 - Spring 2014</w:t>
            </w:r>
          </w:p>
        </w:tc>
        <w:tc>
          <w:tcPr>
            <w:tcW w:w="3721" w:type="pct"/>
            <w:tcMar>
              <w:top w:w="15" w:type="dxa"/>
              <w:left w:w="300" w:type="dxa"/>
              <w:bottom w:w="15" w:type="dxa"/>
              <w:right w:w="15" w:type="dxa"/>
            </w:tcMar>
            <w:vAlign w:val="center"/>
          </w:tcPr>
          <w:p w14:paraId="7F69C7DD" w14:textId="77777777" w:rsidR="00E30A90" w:rsidRPr="00BF4F42" w:rsidRDefault="00E30A90" w:rsidP="00D36341">
            <w:pPr>
              <w:pStyle w:val="ListParagraphwithDates"/>
              <w:spacing w:before="0" w:beforeAutospacing="0" w:after="0" w:afterAutospacing="0"/>
            </w:pPr>
            <w:r w:rsidRPr="00BF4F42">
              <w:t xml:space="preserve">Peter Hoffman, </w:t>
            </w:r>
            <w:r w:rsidRPr="00BF4F42">
              <w:rPr>
                <w:i/>
                <w:iCs/>
              </w:rPr>
              <w:t>Willful Misinterpretation</w:t>
            </w:r>
            <w:r w:rsidRPr="00BF4F42">
              <w:t>, 2014-04-09</w:t>
            </w:r>
          </w:p>
        </w:tc>
      </w:tr>
      <w:tr w:rsidR="00E30A90" w:rsidRPr="00BF4F42" w14:paraId="7D107878" w14:textId="77777777" w:rsidTr="00D36341">
        <w:trPr>
          <w:tblCellSpacing w:w="15" w:type="dxa"/>
        </w:trPr>
        <w:tc>
          <w:tcPr>
            <w:tcW w:w="1238" w:type="pct"/>
            <w:noWrap/>
          </w:tcPr>
          <w:p w14:paraId="6E0D7500" w14:textId="77777777" w:rsidR="00E30A90" w:rsidRPr="00BF4F42" w:rsidRDefault="00E30A90" w:rsidP="00D36341">
            <w:pPr>
              <w:pStyle w:val="ListParagraphwithDates"/>
              <w:spacing w:before="0" w:beforeAutospacing="0" w:after="0" w:afterAutospacing="0"/>
              <w:rPr>
                <w:rFonts w:eastAsia="Times New Roman"/>
              </w:rPr>
            </w:pPr>
            <w:r w:rsidRPr="00BF4F42">
              <w:rPr>
                <w:rFonts w:eastAsia="Times New Roman"/>
              </w:rPr>
              <w:lastRenderedPageBreak/>
              <w:t>Fall 2011 - Spring 2013</w:t>
            </w:r>
          </w:p>
        </w:tc>
        <w:tc>
          <w:tcPr>
            <w:tcW w:w="3721" w:type="pct"/>
            <w:tcMar>
              <w:top w:w="15" w:type="dxa"/>
              <w:left w:w="300" w:type="dxa"/>
              <w:bottom w:w="15" w:type="dxa"/>
              <w:right w:w="15" w:type="dxa"/>
            </w:tcMar>
            <w:vAlign w:val="center"/>
          </w:tcPr>
          <w:p w14:paraId="154E6F4C" w14:textId="77777777" w:rsidR="00E30A90" w:rsidRPr="00BF4F42" w:rsidRDefault="00E30A90" w:rsidP="00D36341">
            <w:pPr>
              <w:pStyle w:val="ListParagraphwithDates"/>
              <w:spacing w:before="0" w:beforeAutospacing="0" w:after="0" w:afterAutospacing="0"/>
            </w:pPr>
            <w:r w:rsidRPr="00BF4F42">
              <w:t xml:space="preserve">Kevin Baer, </w:t>
            </w:r>
            <w:r w:rsidRPr="00BF4F42">
              <w:rPr>
                <w:i/>
                <w:iCs/>
              </w:rPr>
              <w:t>Ritual Process,</w:t>
            </w:r>
            <w:r w:rsidRPr="00BF4F42">
              <w:t xml:space="preserve"> 2013-05-17</w:t>
            </w:r>
          </w:p>
        </w:tc>
      </w:tr>
      <w:tr w:rsidR="00E30A90" w:rsidRPr="00BF4F42" w14:paraId="0BC464C8" w14:textId="77777777" w:rsidTr="00D36341">
        <w:trPr>
          <w:tblCellSpacing w:w="15" w:type="dxa"/>
        </w:trPr>
        <w:tc>
          <w:tcPr>
            <w:tcW w:w="1238" w:type="pct"/>
            <w:noWrap/>
          </w:tcPr>
          <w:p w14:paraId="7BEA86D5" w14:textId="77777777" w:rsidR="00E30A90" w:rsidRPr="00BF4F42" w:rsidRDefault="00E30A90" w:rsidP="00D36341">
            <w:pPr>
              <w:pStyle w:val="ListParagraphwithDates"/>
              <w:spacing w:before="0" w:beforeAutospacing="0" w:after="0" w:afterAutospacing="0"/>
              <w:rPr>
                <w:rFonts w:eastAsia="Times New Roman"/>
              </w:rPr>
            </w:pPr>
            <w:r w:rsidRPr="00BF4F42">
              <w:rPr>
                <w:rFonts w:eastAsia="Times New Roman"/>
              </w:rPr>
              <w:t>Fall 2011 - Spring 2013</w:t>
            </w:r>
          </w:p>
        </w:tc>
        <w:tc>
          <w:tcPr>
            <w:tcW w:w="3721" w:type="pct"/>
            <w:tcMar>
              <w:top w:w="15" w:type="dxa"/>
              <w:left w:w="300" w:type="dxa"/>
              <w:bottom w:w="15" w:type="dxa"/>
              <w:right w:w="15" w:type="dxa"/>
            </w:tcMar>
            <w:vAlign w:val="center"/>
          </w:tcPr>
          <w:p w14:paraId="6F43814D" w14:textId="77777777" w:rsidR="00E30A90" w:rsidRPr="00BF4F42" w:rsidRDefault="00E30A90" w:rsidP="00D36341">
            <w:pPr>
              <w:pStyle w:val="ListParagraphwithDates"/>
              <w:spacing w:before="0" w:beforeAutospacing="0" w:after="0" w:afterAutospacing="0"/>
            </w:pPr>
            <w:r w:rsidRPr="00BF4F42">
              <w:t xml:space="preserve">Kathryn Wilson, </w:t>
            </w:r>
            <w:r w:rsidRPr="00BF4F42">
              <w:rPr>
                <w:i/>
                <w:iCs/>
              </w:rPr>
              <w:t>Cinematrope,</w:t>
            </w:r>
            <w:r w:rsidRPr="00BF4F42">
              <w:t xml:space="preserve"> 2013-05-17</w:t>
            </w:r>
          </w:p>
        </w:tc>
      </w:tr>
      <w:tr w:rsidR="00E30A90" w:rsidRPr="00BF4F42" w14:paraId="2C71CAE2" w14:textId="77777777" w:rsidTr="00D36341">
        <w:trPr>
          <w:tblCellSpacing w:w="15" w:type="dxa"/>
        </w:trPr>
        <w:tc>
          <w:tcPr>
            <w:tcW w:w="1238" w:type="pct"/>
            <w:noWrap/>
          </w:tcPr>
          <w:p w14:paraId="085AFF3D" w14:textId="77777777" w:rsidR="00E30A90" w:rsidRPr="00BF4F42" w:rsidRDefault="00E30A90" w:rsidP="00D36341">
            <w:pPr>
              <w:pStyle w:val="ListParagraphwithDates"/>
              <w:spacing w:before="0" w:beforeAutospacing="0" w:after="0" w:afterAutospacing="0"/>
              <w:rPr>
                <w:rFonts w:eastAsia="Times New Roman"/>
              </w:rPr>
            </w:pPr>
            <w:r w:rsidRPr="00BF4F42">
              <w:rPr>
                <w:rFonts w:eastAsia="Times New Roman"/>
              </w:rPr>
              <w:t>Spring 2012 - Fall 2012</w:t>
            </w:r>
          </w:p>
        </w:tc>
        <w:tc>
          <w:tcPr>
            <w:tcW w:w="3721" w:type="pct"/>
            <w:tcMar>
              <w:top w:w="15" w:type="dxa"/>
              <w:left w:w="300" w:type="dxa"/>
              <w:bottom w:w="15" w:type="dxa"/>
              <w:right w:w="15" w:type="dxa"/>
            </w:tcMar>
            <w:vAlign w:val="center"/>
          </w:tcPr>
          <w:p w14:paraId="25FE6B94" w14:textId="77777777" w:rsidR="00E30A90" w:rsidRPr="00BF4F42" w:rsidRDefault="00E30A90" w:rsidP="00D36341">
            <w:pPr>
              <w:pStyle w:val="ListParagraphwithDates"/>
              <w:spacing w:before="0" w:beforeAutospacing="0" w:after="0" w:afterAutospacing="0"/>
            </w:pPr>
            <w:r w:rsidRPr="00BF4F42">
              <w:t xml:space="preserve">Suzanna Ritz, </w:t>
            </w:r>
            <w:r w:rsidRPr="00BF4F42">
              <w:rPr>
                <w:i/>
                <w:iCs/>
              </w:rPr>
              <w:t>KID smART: Working to Increase Capacity,</w:t>
            </w:r>
            <w:r w:rsidRPr="00BF4F42">
              <w:t xml:space="preserve"> 2012-11-16</w:t>
            </w:r>
          </w:p>
        </w:tc>
      </w:tr>
    </w:tbl>
    <w:p w14:paraId="62EDEAC1" w14:textId="77777777" w:rsidR="008F5CB7" w:rsidRDefault="008F5CB7" w:rsidP="00DA70C3">
      <w:pPr>
        <w:pStyle w:val="Heading1"/>
        <w:spacing w:before="0" w:after="0"/>
        <w:rPr>
          <w:rFonts w:asciiTheme="minorHAnsi" w:eastAsia="Times New Roman" w:hAnsiTheme="minorHAnsi"/>
          <w:b/>
          <w:bCs/>
          <w:sz w:val="32"/>
          <w:szCs w:val="32"/>
        </w:rPr>
      </w:pPr>
    </w:p>
    <w:p w14:paraId="45862CBF" w14:textId="47B76D6E" w:rsidR="00DA70C3" w:rsidRPr="00964949" w:rsidRDefault="00DA70C3" w:rsidP="00DA70C3">
      <w:pPr>
        <w:pStyle w:val="Heading1"/>
        <w:spacing w:before="0" w:after="0"/>
        <w:rPr>
          <w:rFonts w:asciiTheme="minorHAnsi" w:eastAsia="Times New Roman" w:hAnsiTheme="minorHAnsi"/>
          <w:color w:val="000000" w:themeColor="text1"/>
          <w:sz w:val="32"/>
          <w:szCs w:val="32"/>
        </w:rPr>
      </w:pPr>
      <w:r w:rsidRPr="00964949">
        <w:rPr>
          <w:rFonts w:asciiTheme="minorHAnsi" w:eastAsia="Times New Roman" w:hAnsiTheme="minorHAnsi"/>
          <w:b/>
          <w:bCs/>
          <w:color w:val="000000" w:themeColor="text1"/>
          <w:sz w:val="32"/>
          <w:szCs w:val="32"/>
        </w:rPr>
        <w:t>Major Areas of Creative or Research</w:t>
      </w:r>
      <w:r w:rsidRPr="00D545D2">
        <w:rPr>
          <w:rFonts w:asciiTheme="minorHAnsi" w:eastAsia="Times New Roman" w:hAnsiTheme="minorHAnsi"/>
          <w:b/>
          <w:bCs/>
          <w:color w:val="000000" w:themeColor="text1"/>
          <w:sz w:val="32"/>
          <w:szCs w:val="32"/>
        </w:rPr>
        <w:t xml:space="preserve"> Interest</w:t>
      </w:r>
      <w:r w:rsidRPr="00964949">
        <w:rPr>
          <w:rFonts w:asciiTheme="minorHAnsi" w:eastAsia="Times New Roman" w:hAnsiTheme="minorHAnsi"/>
          <w:color w:val="000000" w:themeColor="text1"/>
          <w:sz w:val="32"/>
          <w:szCs w:val="32"/>
        </w:rPr>
        <w:t xml:space="preserve"> </w:t>
      </w:r>
    </w:p>
    <w:p w14:paraId="476F6B8F" w14:textId="77777777" w:rsidR="00DA70C3" w:rsidRPr="00964949" w:rsidRDefault="00DA70C3" w:rsidP="00DA70C3">
      <w:r w:rsidRPr="00964949">
        <w:t>Art History: 20</w:t>
      </w:r>
      <w:r w:rsidRPr="00964949">
        <w:rPr>
          <w:vertAlign w:val="superscript"/>
        </w:rPr>
        <w:t>th</w:t>
      </w:r>
      <w:r w:rsidRPr="00964949">
        <w:t xml:space="preserve"> century, Mid-century Modernism, Early Modernism, 19</w:t>
      </w:r>
      <w:r w:rsidRPr="00964949">
        <w:rPr>
          <w:vertAlign w:val="superscript"/>
        </w:rPr>
        <w:t>th</w:t>
      </w:r>
      <w:r w:rsidRPr="00964949">
        <w:t xml:space="preserve"> Century; surveys from 13</w:t>
      </w:r>
      <w:r w:rsidRPr="00964949">
        <w:rPr>
          <w:vertAlign w:val="superscript"/>
        </w:rPr>
        <w:t>th</w:t>
      </w:r>
      <w:r w:rsidRPr="00964949">
        <w:t>-21</w:t>
      </w:r>
      <w:r w:rsidRPr="00964949">
        <w:rPr>
          <w:vertAlign w:val="superscript"/>
        </w:rPr>
        <w:t>st</w:t>
      </w:r>
      <w:r w:rsidRPr="00964949">
        <w:t xml:space="preserve"> centuries, art criticism; history of painting</w:t>
      </w:r>
    </w:p>
    <w:p w14:paraId="187E346E" w14:textId="77777777" w:rsidR="00DA70C3" w:rsidRPr="00964949" w:rsidRDefault="00DA70C3" w:rsidP="00DA70C3"/>
    <w:p w14:paraId="76EE9179" w14:textId="7DF31DA1" w:rsidR="00DA70C3" w:rsidRPr="00D869F2" w:rsidRDefault="00DA70C3" w:rsidP="00D869F2">
      <w:r w:rsidRPr="00964949">
        <w:t>Studio: Two-dimensional design, Drawing (wet and dry media), Painting (solvent-free oil, traditional oil, acrylic, gouache, watercolor, encaustic, fresco, large-format), woodshop health and safety/maintenance, fabric/textile</w:t>
      </w:r>
      <w:r w:rsidR="00D869F2">
        <w:t>s</w:t>
      </w:r>
    </w:p>
    <w:p w14:paraId="5B6AA93E" w14:textId="7068937A" w:rsidR="007D18F3" w:rsidRPr="00964949" w:rsidRDefault="007D18F3" w:rsidP="007D18F3">
      <w:pPr>
        <w:pStyle w:val="Heading1"/>
        <w:rPr>
          <w:rFonts w:asciiTheme="minorHAnsi" w:eastAsia="Times New Roman" w:hAnsiTheme="minorHAnsi"/>
          <w:b/>
          <w:bCs/>
          <w:color w:val="000000" w:themeColor="text1"/>
          <w:sz w:val="32"/>
          <w:szCs w:val="32"/>
        </w:rPr>
      </w:pPr>
      <w:r w:rsidRPr="00964949">
        <w:rPr>
          <w:rFonts w:asciiTheme="minorHAnsi" w:eastAsia="Times New Roman" w:hAnsiTheme="minorHAnsi"/>
          <w:b/>
          <w:bCs/>
          <w:color w:val="000000" w:themeColor="text1"/>
          <w:sz w:val="32"/>
          <w:szCs w:val="32"/>
        </w:rPr>
        <w:t>Professional Development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152"/>
        <w:gridCol w:w="7648"/>
      </w:tblGrid>
      <w:tr w:rsidR="007D18F3" w:rsidRPr="00BF4F42" w14:paraId="647BBF65" w14:textId="77777777" w:rsidTr="00D36341">
        <w:trPr>
          <w:tblCellSpacing w:w="15" w:type="dxa"/>
        </w:trPr>
        <w:tc>
          <w:tcPr>
            <w:tcW w:w="1438" w:type="pct"/>
            <w:noWrap/>
          </w:tcPr>
          <w:p w14:paraId="25EBA78F" w14:textId="77777777" w:rsidR="007D18F3" w:rsidRPr="00BF4F42" w:rsidRDefault="007D18F3" w:rsidP="00D36341">
            <w:pPr>
              <w:pStyle w:val="ListParagraphwithDates"/>
              <w:spacing w:before="0" w:beforeAutospacing="0" w:after="0" w:afterAutospacing="0"/>
              <w:rPr>
                <w:rFonts w:eastAsia="Times New Roman"/>
              </w:rPr>
            </w:pPr>
            <w:r w:rsidRPr="00BF4F42">
              <w:rPr>
                <w:rFonts w:eastAsia="Times New Roman"/>
              </w:rPr>
              <w:t>Fall 2024-ongoing</w:t>
            </w:r>
          </w:p>
        </w:tc>
        <w:tc>
          <w:tcPr>
            <w:tcW w:w="3520" w:type="pct"/>
            <w:tcMar>
              <w:top w:w="15" w:type="dxa"/>
              <w:left w:w="300" w:type="dxa"/>
              <w:bottom w:w="15" w:type="dxa"/>
              <w:right w:w="15" w:type="dxa"/>
            </w:tcMar>
            <w:vAlign w:val="center"/>
          </w:tcPr>
          <w:p w14:paraId="5C87F256" w14:textId="77777777" w:rsidR="007D18F3" w:rsidRPr="00BF4F42" w:rsidRDefault="007D18F3" w:rsidP="00D36341">
            <w:pPr>
              <w:pStyle w:val="ListParagraphwithDates"/>
              <w:spacing w:before="0" w:beforeAutospacing="0" w:after="0" w:afterAutospacing="0"/>
            </w:pPr>
            <w:r w:rsidRPr="00BF4F42">
              <w:t>SMART Recovery Facilitator Training (25 hrs.)</w:t>
            </w:r>
          </w:p>
          <w:p w14:paraId="6668C1D4" w14:textId="0D400A5D" w:rsidR="007D18F3" w:rsidRPr="00BF4F42" w:rsidRDefault="007D18F3" w:rsidP="00D36341">
            <w:pPr>
              <w:pStyle w:val="ListParagraphwithDates"/>
              <w:spacing w:before="0" w:beforeAutospacing="0" w:after="0" w:afterAutospacing="0"/>
            </w:pPr>
            <w:r w:rsidRPr="00BF4F42">
              <w:t>SADV Coalition Trainings (</w:t>
            </w:r>
            <w:r w:rsidR="00BD279E">
              <w:t xml:space="preserve">continuing CEUs, </w:t>
            </w:r>
            <w:r w:rsidR="009D14DD">
              <w:t>52.5</w:t>
            </w:r>
            <w:r w:rsidR="00BD279E">
              <w:t>+ hrs)</w:t>
            </w:r>
          </w:p>
          <w:p w14:paraId="5BE0D421" w14:textId="77777777" w:rsidR="007D18F3" w:rsidRPr="00BF4F42" w:rsidRDefault="007D18F3" w:rsidP="00D36341">
            <w:pPr>
              <w:pStyle w:val="ListParagraphwithDates"/>
              <w:spacing w:before="0" w:beforeAutospacing="0" w:after="0" w:afterAutospacing="0"/>
            </w:pPr>
            <w:r w:rsidRPr="00BF4F42">
              <w:t>CARE (Children At Risk Evaluation) training sessions (for advising students who are minors in Title IX issues) (4.5 hours)</w:t>
            </w:r>
          </w:p>
          <w:p w14:paraId="282E0E8C" w14:textId="77777777" w:rsidR="007D18F3" w:rsidRDefault="007D18F3" w:rsidP="00D36341">
            <w:pPr>
              <w:pStyle w:val="ListParagraphwithDates"/>
              <w:spacing w:before="0" w:beforeAutospacing="0" w:after="0" w:afterAutospacing="0"/>
            </w:pPr>
            <w:r w:rsidRPr="00BF4F42">
              <w:t>Title IX LABoR training (7.5 hours/year)</w:t>
            </w:r>
          </w:p>
          <w:p w14:paraId="5B36E854" w14:textId="77777777" w:rsidR="0004569C" w:rsidRPr="00BF4F42" w:rsidRDefault="0004569C" w:rsidP="00D36341">
            <w:pPr>
              <w:pStyle w:val="ListParagraphwithDates"/>
              <w:spacing w:before="0" w:beforeAutospacing="0" w:after="0" w:afterAutospacing="0"/>
            </w:pPr>
          </w:p>
        </w:tc>
      </w:tr>
      <w:tr w:rsidR="007D18F3" w:rsidRPr="00BF4F42" w14:paraId="61A56083" w14:textId="77777777" w:rsidTr="00D36341">
        <w:trPr>
          <w:tblCellSpacing w:w="15" w:type="dxa"/>
        </w:trPr>
        <w:tc>
          <w:tcPr>
            <w:tcW w:w="1438" w:type="pct"/>
            <w:noWrap/>
            <w:hideMark/>
          </w:tcPr>
          <w:p w14:paraId="7A6A8092" w14:textId="77777777" w:rsidR="007D18F3" w:rsidRPr="00BF4F42" w:rsidRDefault="007D18F3" w:rsidP="00D36341">
            <w:pPr>
              <w:pStyle w:val="ListParagraphwithDates"/>
              <w:spacing w:before="0" w:beforeAutospacing="0" w:after="0" w:afterAutospacing="0"/>
              <w:rPr>
                <w:rFonts w:eastAsia="Times New Roman"/>
              </w:rPr>
            </w:pPr>
            <w:r w:rsidRPr="00BF4F42">
              <w:rPr>
                <w:rFonts w:eastAsia="Times New Roman"/>
              </w:rPr>
              <w:t>Fall 2024 - Fall 2024</w:t>
            </w:r>
          </w:p>
        </w:tc>
        <w:tc>
          <w:tcPr>
            <w:tcW w:w="3520" w:type="pct"/>
            <w:tcMar>
              <w:top w:w="15" w:type="dxa"/>
              <w:left w:w="300" w:type="dxa"/>
              <w:bottom w:w="15" w:type="dxa"/>
              <w:right w:w="15" w:type="dxa"/>
            </w:tcMar>
            <w:vAlign w:val="center"/>
            <w:hideMark/>
          </w:tcPr>
          <w:p w14:paraId="77972728" w14:textId="77777777" w:rsidR="007D18F3" w:rsidRDefault="007D18F3" w:rsidP="00D36341">
            <w:pPr>
              <w:pStyle w:val="ListParagraphwithDates"/>
              <w:spacing w:before="0" w:beforeAutospacing="0" w:after="0" w:afterAutospacing="0"/>
            </w:pPr>
            <w:r w:rsidRPr="00BF4F42">
              <w:t>Starting Strong: Introduction to Effective Preventative Maintenance, Virtual, Louisiana, (1 hour)</w:t>
            </w:r>
          </w:p>
          <w:p w14:paraId="62D35D0B" w14:textId="77777777" w:rsidR="0004569C" w:rsidRPr="00BF4F42" w:rsidRDefault="0004569C" w:rsidP="00D36341">
            <w:pPr>
              <w:pStyle w:val="ListParagraphwithDates"/>
              <w:spacing w:before="0" w:beforeAutospacing="0" w:after="0" w:afterAutospacing="0"/>
              <w:rPr>
                <w:rFonts w:eastAsiaTheme="minorEastAsia"/>
              </w:rPr>
            </w:pPr>
          </w:p>
        </w:tc>
      </w:tr>
      <w:tr w:rsidR="007D18F3" w:rsidRPr="00BF4F42" w14:paraId="01E3D7DC" w14:textId="77777777" w:rsidTr="00D36341">
        <w:trPr>
          <w:tblCellSpacing w:w="15" w:type="dxa"/>
        </w:trPr>
        <w:tc>
          <w:tcPr>
            <w:tcW w:w="1438" w:type="pct"/>
            <w:noWrap/>
            <w:hideMark/>
          </w:tcPr>
          <w:p w14:paraId="2074628D" w14:textId="77777777" w:rsidR="007D18F3" w:rsidRPr="00BF4F42" w:rsidRDefault="007D18F3" w:rsidP="00D36341">
            <w:pPr>
              <w:pStyle w:val="ListParagraphwithDates"/>
              <w:spacing w:before="0" w:beforeAutospacing="0" w:after="0" w:afterAutospacing="0"/>
              <w:rPr>
                <w:rFonts w:eastAsia="Times New Roman"/>
              </w:rPr>
            </w:pPr>
            <w:r w:rsidRPr="00BF4F42">
              <w:rPr>
                <w:rFonts w:eastAsia="Times New Roman"/>
              </w:rPr>
              <w:t>Fall 2022 - Fall 2022</w:t>
            </w:r>
          </w:p>
        </w:tc>
        <w:tc>
          <w:tcPr>
            <w:tcW w:w="3520" w:type="pct"/>
            <w:tcMar>
              <w:top w:w="15" w:type="dxa"/>
              <w:left w:w="300" w:type="dxa"/>
              <w:bottom w:w="15" w:type="dxa"/>
              <w:right w:w="15" w:type="dxa"/>
            </w:tcMar>
            <w:vAlign w:val="center"/>
            <w:hideMark/>
          </w:tcPr>
          <w:p w14:paraId="58F4065A" w14:textId="77777777" w:rsidR="007D18F3" w:rsidRDefault="007D18F3" w:rsidP="00D36341">
            <w:pPr>
              <w:pStyle w:val="ListParagraphwithDates"/>
              <w:spacing w:before="0" w:beforeAutospacing="0" w:after="0" w:afterAutospacing="0"/>
            </w:pPr>
            <w:r w:rsidRPr="00BF4F42">
              <w:t>Faculty 180 workshop, New Orleans, LA, Louisiana, (1 hour)</w:t>
            </w:r>
          </w:p>
          <w:p w14:paraId="2BF57059" w14:textId="77777777" w:rsidR="0004569C" w:rsidRPr="00BF4F42" w:rsidRDefault="0004569C" w:rsidP="00D36341">
            <w:pPr>
              <w:pStyle w:val="ListParagraphwithDates"/>
              <w:spacing w:before="0" w:beforeAutospacing="0" w:after="0" w:afterAutospacing="0"/>
              <w:rPr>
                <w:rFonts w:eastAsiaTheme="minorEastAsia"/>
              </w:rPr>
            </w:pPr>
          </w:p>
        </w:tc>
      </w:tr>
      <w:tr w:rsidR="007D18F3" w:rsidRPr="00BF4F42" w14:paraId="4CF04CF4" w14:textId="77777777" w:rsidTr="00D36341">
        <w:trPr>
          <w:tblCellSpacing w:w="15" w:type="dxa"/>
        </w:trPr>
        <w:tc>
          <w:tcPr>
            <w:tcW w:w="1438" w:type="pct"/>
            <w:noWrap/>
            <w:hideMark/>
          </w:tcPr>
          <w:p w14:paraId="1CDCB804" w14:textId="77777777" w:rsidR="007D18F3" w:rsidRPr="00BF4F42" w:rsidRDefault="007D18F3" w:rsidP="00D36341">
            <w:pPr>
              <w:pStyle w:val="ListParagraphwithDates"/>
              <w:spacing w:before="0" w:beforeAutospacing="0" w:after="0" w:afterAutospacing="0"/>
              <w:rPr>
                <w:rFonts w:eastAsia="Times New Roman"/>
              </w:rPr>
            </w:pPr>
            <w:r w:rsidRPr="00BF4F42">
              <w:rPr>
                <w:rFonts w:eastAsia="Times New Roman"/>
              </w:rPr>
              <w:t>Summer 2022 - Summer 2022</w:t>
            </w:r>
          </w:p>
        </w:tc>
        <w:tc>
          <w:tcPr>
            <w:tcW w:w="3520" w:type="pct"/>
            <w:tcMar>
              <w:top w:w="15" w:type="dxa"/>
              <w:left w:w="300" w:type="dxa"/>
              <w:bottom w:w="15" w:type="dxa"/>
              <w:right w:w="15" w:type="dxa"/>
            </w:tcMar>
            <w:vAlign w:val="center"/>
            <w:hideMark/>
          </w:tcPr>
          <w:p w14:paraId="56B6CADB" w14:textId="77777777" w:rsidR="007D18F3" w:rsidRDefault="007D18F3" w:rsidP="00D36341">
            <w:pPr>
              <w:pStyle w:val="ListParagraphwithDates"/>
              <w:spacing w:before="0" w:beforeAutospacing="0" w:after="0" w:afterAutospacing="0"/>
            </w:pPr>
            <w:r w:rsidRPr="00BF4F42">
              <w:t>"Power Up Your Pedagogy", New Orleans, Louisiana, (2 hour)</w:t>
            </w:r>
          </w:p>
          <w:p w14:paraId="5A8C218F" w14:textId="77777777" w:rsidR="0004569C" w:rsidRPr="00BF4F42" w:rsidRDefault="0004569C" w:rsidP="00D36341">
            <w:pPr>
              <w:pStyle w:val="ListParagraphwithDates"/>
              <w:spacing w:before="0" w:beforeAutospacing="0" w:after="0" w:afterAutospacing="0"/>
              <w:rPr>
                <w:rFonts w:eastAsiaTheme="minorEastAsia"/>
              </w:rPr>
            </w:pPr>
          </w:p>
        </w:tc>
      </w:tr>
      <w:tr w:rsidR="007D18F3" w:rsidRPr="00BF4F42" w14:paraId="1E9889A6" w14:textId="77777777" w:rsidTr="00D36341">
        <w:trPr>
          <w:tblCellSpacing w:w="15" w:type="dxa"/>
        </w:trPr>
        <w:tc>
          <w:tcPr>
            <w:tcW w:w="1438" w:type="pct"/>
            <w:noWrap/>
            <w:hideMark/>
          </w:tcPr>
          <w:p w14:paraId="39C51CF5" w14:textId="77777777" w:rsidR="007D18F3" w:rsidRPr="00BF4F42" w:rsidRDefault="007D18F3" w:rsidP="00D36341">
            <w:pPr>
              <w:pStyle w:val="ListParagraphwithDates"/>
              <w:spacing w:before="0" w:beforeAutospacing="0" w:after="0" w:afterAutospacing="0"/>
              <w:rPr>
                <w:rFonts w:eastAsia="Times New Roman"/>
              </w:rPr>
            </w:pPr>
            <w:r w:rsidRPr="00BF4F42">
              <w:rPr>
                <w:rFonts w:eastAsia="Times New Roman"/>
              </w:rPr>
              <w:t>Spring 2022 - Ongoing</w:t>
            </w:r>
          </w:p>
        </w:tc>
        <w:tc>
          <w:tcPr>
            <w:tcW w:w="3520" w:type="pct"/>
            <w:tcMar>
              <w:top w:w="15" w:type="dxa"/>
              <w:left w:w="300" w:type="dxa"/>
              <w:bottom w:w="15" w:type="dxa"/>
              <w:right w:w="15" w:type="dxa"/>
            </w:tcMar>
            <w:vAlign w:val="center"/>
            <w:hideMark/>
          </w:tcPr>
          <w:p w14:paraId="66BECF05" w14:textId="77777777" w:rsidR="007D18F3" w:rsidRDefault="007D18F3" w:rsidP="00D36341">
            <w:pPr>
              <w:pStyle w:val="ListParagraphwithDates"/>
              <w:spacing w:before="0" w:beforeAutospacing="0" w:after="0" w:afterAutospacing="0"/>
            </w:pPr>
            <w:r w:rsidRPr="00BF4F42">
              <w:t>"Re-Energizing Teaching: From Content to Essential Skills", New Orleans, Louisiana, (8 hours)</w:t>
            </w:r>
          </w:p>
          <w:p w14:paraId="59F4C78E" w14:textId="77777777" w:rsidR="004E6CE7" w:rsidRPr="00BF4F42" w:rsidRDefault="004E6CE7" w:rsidP="00D36341">
            <w:pPr>
              <w:pStyle w:val="ListParagraphwithDates"/>
              <w:spacing w:before="0" w:beforeAutospacing="0" w:after="0" w:afterAutospacing="0"/>
              <w:rPr>
                <w:rFonts w:eastAsiaTheme="minorEastAsia"/>
              </w:rPr>
            </w:pPr>
          </w:p>
        </w:tc>
      </w:tr>
      <w:tr w:rsidR="007D18F3" w:rsidRPr="00BF4F42" w14:paraId="03F5B0D0" w14:textId="77777777" w:rsidTr="00D36341">
        <w:trPr>
          <w:tblCellSpacing w:w="15" w:type="dxa"/>
        </w:trPr>
        <w:tc>
          <w:tcPr>
            <w:tcW w:w="1438" w:type="pct"/>
            <w:noWrap/>
            <w:hideMark/>
          </w:tcPr>
          <w:p w14:paraId="5CE570D5" w14:textId="77777777" w:rsidR="007D18F3" w:rsidRPr="00BF4F42" w:rsidRDefault="007D18F3" w:rsidP="00D36341">
            <w:pPr>
              <w:pStyle w:val="ListParagraphwithDates"/>
              <w:spacing w:before="0" w:beforeAutospacing="0" w:after="0" w:afterAutospacing="0"/>
              <w:rPr>
                <w:rFonts w:eastAsia="Times New Roman"/>
              </w:rPr>
            </w:pPr>
            <w:r w:rsidRPr="00BF4F42">
              <w:rPr>
                <w:rFonts w:eastAsia="Times New Roman"/>
              </w:rPr>
              <w:t>Summer 2020 - Ongoing</w:t>
            </w:r>
          </w:p>
        </w:tc>
        <w:tc>
          <w:tcPr>
            <w:tcW w:w="3520" w:type="pct"/>
            <w:tcMar>
              <w:top w:w="15" w:type="dxa"/>
              <w:left w:w="300" w:type="dxa"/>
              <w:bottom w:w="15" w:type="dxa"/>
              <w:right w:w="15" w:type="dxa"/>
            </w:tcMar>
            <w:vAlign w:val="center"/>
            <w:hideMark/>
          </w:tcPr>
          <w:p w14:paraId="692678D0" w14:textId="080A307B" w:rsidR="007D18F3" w:rsidRPr="00BF4F42" w:rsidRDefault="007D18F3" w:rsidP="00D36341">
            <w:pPr>
              <w:pStyle w:val="ListParagraphwithDates"/>
              <w:spacing w:before="0" w:beforeAutospacing="0" w:after="0" w:afterAutospacing="0"/>
              <w:rPr>
                <w:rFonts w:eastAsiaTheme="minorEastAsia"/>
              </w:rPr>
            </w:pPr>
            <w:r w:rsidRPr="00BF4F42">
              <w:t>CTI Workshops, New Orleans, Louisiana (30</w:t>
            </w:r>
            <w:r w:rsidR="000F696B">
              <w:t>+</w:t>
            </w:r>
            <w:r w:rsidRPr="00BF4F42">
              <w:t xml:space="preserve"> hours)</w:t>
            </w:r>
          </w:p>
        </w:tc>
      </w:tr>
    </w:tbl>
    <w:p w14:paraId="038CC899" w14:textId="77777777" w:rsidR="007D18F3" w:rsidRPr="00964949" w:rsidRDefault="007D18F3" w:rsidP="007D18F3">
      <w:pPr>
        <w:rPr>
          <w:sz w:val="32"/>
          <w:szCs w:val="32"/>
        </w:rPr>
      </w:pPr>
    </w:p>
    <w:p w14:paraId="4AF84F6D" w14:textId="77777777" w:rsidR="007D18F3" w:rsidRPr="00964949" w:rsidRDefault="007D18F3" w:rsidP="007D18F3">
      <w:pPr>
        <w:pStyle w:val="Heading2"/>
        <w:spacing w:before="0" w:after="0"/>
        <w:rPr>
          <w:rFonts w:asciiTheme="minorHAnsi" w:eastAsia="Times New Roman" w:hAnsiTheme="minorHAnsi"/>
          <w:b/>
          <w:bCs/>
          <w:color w:val="auto"/>
        </w:rPr>
      </w:pPr>
      <w:r w:rsidRPr="00964949">
        <w:rPr>
          <w:rFonts w:asciiTheme="minorHAnsi" w:eastAsia="Times New Roman" w:hAnsiTheme="minorHAnsi"/>
          <w:b/>
          <w:bCs/>
          <w:color w:val="auto"/>
        </w:rPr>
        <w:t>Course/program design and development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722"/>
        <w:gridCol w:w="8078"/>
      </w:tblGrid>
      <w:tr w:rsidR="007D18F3" w:rsidRPr="00964949" w14:paraId="49CE0221" w14:textId="77777777" w:rsidTr="00D36341">
        <w:trPr>
          <w:tblCellSpacing w:w="15" w:type="dxa"/>
        </w:trPr>
        <w:tc>
          <w:tcPr>
            <w:tcW w:w="1250" w:type="pct"/>
            <w:noWrap/>
            <w:hideMark/>
          </w:tcPr>
          <w:p w14:paraId="330BEB21" w14:textId="77777777" w:rsidR="007D18F3" w:rsidRPr="00BF4F42" w:rsidRDefault="007D18F3" w:rsidP="00D36341">
            <w:pPr>
              <w:pStyle w:val="ListParagraphwithDates"/>
              <w:spacing w:before="0" w:beforeAutospacing="0" w:after="0" w:afterAutospacing="0"/>
              <w:rPr>
                <w:rFonts w:eastAsia="Times New Roman"/>
              </w:rPr>
            </w:pPr>
            <w:r w:rsidRPr="00BF4F42">
              <w:rPr>
                <w:rFonts w:eastAsia="Times New Roman"/>
              </w:rPr>
              <w:t>Spring 2022 - 2023</w:t>
            </w:r>
          </w:p>
        </w:tc>
        <w:tc>
          <w:tcPr>
            <w:tcW w:w="3750" w:type="pct"/>
            <w:tcMar>
              <w:top w:w="15" w:type="dxa"/>
              <w:left w:w="300" w:type="dxa"/>
              <w:bottom w:w="15" w:type="dxa"/>
              <w:right w:w="15" w:type="dxa"/>
            </w:tcMar>
            <w:vAlign w:val="center"/>
            <w:hideMark/>
          </w:tcPr>
          <w:p w14:paraId="6B48255B" w14:textId="77777777" w:rsidR="007D18F3" w:rsidRPr="00BF4F42" w:rsidRDefault="007D18F3" w:rsidP="00D36341">
            <w:pPr>
              <w:pStyle w:val="ListParagraphwithDates"/>
              <w:spacing w:before="0" w:beforeAutospacing="0" w:after="0" w:afterAutospacing="0"/>
            </w:pPr>
            <w:r w:rsidRPr="00BF4F42">
              <w:t xml:space="preserve">Painting Collaborations, </w:t>
            </w:r>
            <w:r w:rsidRPr="00BF4F42">
              <w:rPr>
                <w:rStyle w:val="description"/>
              </w:rPr>
              <w:t>shaped panels of life forms from the marshlands at the GP building for EES, Spring 2023)</w:t>
            </w:r>
          </w:p>
        </w:tc>
      </w:tr>
      <w:tr w:rsidR="007D18F3" w:rsidRPr="00964949" w14:paraId="6E6391BA" w14:textId="77777777" w:rsidTr="00D36341">
        <w:trPr>
          <w:tblCellSpacing w:w="15" w:type="dxa"/>
        </w:trPr>
        <w:tc>
          <w:tcPr>
            <w:tcW w:w="1250" w:type="pct"/>
            <w:noWrap/>
          </w:tcPr>
          <w:p w14:paraId="7F347F61" w14:textId="77777777" w:rsidR="007D18F3" w:rsidRPr="00BF4F42" w:rsidRDefault="007D18F3" w:rsidP="00D36341">
            <w:pPr>
              <w:pStyle w:val="ListParagraphwithDates"/>
              <w:spacing w:before="0" w:beforeAutospacing="0" w:after="0" w:afterAutospacing="0"/>
              <w:rPr>
                <w:rFonts w:eastAsia="Times New Roman"/>
              </w:rPr>
            </w:pPr>
            <w:r w:rsidRPr="00BF4F42">
              <w:rPr>
                <w:rFonts w:eastAsia="Times New Roman"/>
              </w:rPr>
              <w:t>Spring 2018-9</w:t>
            </w:r>
          </w:p>
        </w:tc>
        <w:tc>
          <w:tcPr>
            <w:tcW w:w="3750" w:type="pct"/>
            <w:tcMar>
              <w:top w:w="15" w:type="dxa"/>
              <w:left w:w="300" w:type="dxa"/>
              <w:bottom w:w="15" w:type="dxa"/>
              <w:right w:w="15" w:type="dxa"/>
            </w:tcMar>
            <w:vAlign w:val="center"/>
          </w:tcPr>
          <w:p w14:paraId="1C07B2D0" w14:textId="77777777" w:rsidR="007D18F3" w:rsidRPr="00BF4F42" w:rsidRDefault="007D18F3" w:rsidP="00D36341">
            <w:pPr>
              <w:pStyle w:val="ListParagraphwithDates"/>
              <w:spacing w:before="0" w:beforeAutospacing="0" w:after="0" w:afterAutospacing="0"/>
            </w:pPr>
            <w:r w:rsidRPr="00BF4F42">
              <w:t>Revised undergraduate painting curriculum</w:t>
            </w:r>
          </w:p>
        </w:tc>
      </w:tr>
    </w:tbl>
    <w:p w14:paraId="7CDA874D" w14:textId="1F028B0F" w:rsidR="007D18F3" w:rsidRPr="00964949" w:rsidRDefault="007D18F3" w:rsidP="007D18F3">
      <w:pPr>
        <w:pStyle w:val="Heading2"/>
        <w:rPr>
          <w:rFonts w:asciiTheme="minorHAnsi" w:eastAsia="Times New Roman" w:hAnsiTheme="minorHAnsi"/>
          <w:b/>
          <w:bCs/>
          <w:color w:val="auto"/>
        </w:rPr>
      </w:pPr>
      <w:r w:rsidRPr="00964949">
        <w:rPr>
          <w:rFonts w:asciiTheme="minorHAnsi" w:eastAsia="Times New Roman" w:hAnsiTheme="minorHAnsi"/>
          <w:b/>
          <w:bCs/>
          <w:color w:val="auto"/>
        </w:rPr>
        <w:t>Special recognition for teaching</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349"/>
        <w:gridCol w:w="9451"/>
      </w:tblGrid>
      <w:tr w:rsidR="007D18F3" w:rsidRPr="00BF4F42" w14:paraId="3F6B8051" w14:textId="77777777" w:rsidTr="00D36341">
        <w:trPr>
          <w:tblCellSpacing w:w="15" w:type="dxa"/>
        </w:trPr>
        <w:tc>
          <w:tcPr>
            <w:tcW w:w="604" w:type="pct"/>
            <w:noWrap/>
          </w:tcPr>
          <w:p w14:paraId="66858331" w14:textId="77777777" w:rsidR="007D18F3" w:rsidRPr="00BF4F42" w:rsidRDefault="007D18F3" w:rsidP="00D36341">
            <w:pPr>
              <w:pStyle w:val="ListParagraphwithDates"/>
              <w:rPr>
                <w:rFonts w:eastAsia="Times New Roman"/>
              </w:rPr>
            </w:pPr>
            <w:r w:rsidRPr="00BF4F42">
              <w:rPr>
                <w:rFonts w:eastAsia="Times New Roman"/>
              </w:rPr>
              <w:t>Fall 2024</w:t>
            </w:r>
          </w:p>
        </w:tc>
        <w:tc>
          <w:tcPr>
            <w:tcW w:w="4355" w:type="pct"/>
            <w:tcMar>
              <w:top w:w="15" w:type="dxa"/>
              <w:left w:w="300" w:type="dxa"/>
              <w:bottom w:w="15" w:type="dxa"/>
              <w:right w:w="15" w:type="dxa"/>
            </w:tcMar>
            <w:vAlign w:val="center"/>
          </w:tcPr>
          <w:p w14:paraId="2B06D022" w14:textId="77777777" w:rsidR="007D18F3" w:rsidRPr="00BF4F42" w:rsidRDefault="007D18F3" w:rsidP="00D36341">
            <w:pPr>
              <w:pStyle w:val="ListParagraphwithDates"/>
              <w:spacing w:before="0" w:beforeAutospacing="0" w:after="200" w:afterAutospacing="0" w:line="276" w:lineRule="atLeast"/>
            </w:pPr>
            <w:r w:rsidRPr="00BF4F42">
              <w:t>Letter of Appreciation, LeeAnn Sipe, Associate Vice President of Student Affairs and Dean of Students, The University of New Orleans, New Orleans, LA.</w:t>
            </w:r>
          </w:p>
        </w:tc>
      </w:tr>
      <w:tr w:rsidR="007D18F3" w:rsidRPr="00BF4F42" w14:paraId="58EC397D" w14:textId="77777777" w:rsidTr="00D36341">
        <w:trPr>
          <w:tblCellSpacing w:w="15" w:type="dxa"/>
        </w:trPr>
        <w:tc>
          <w:tcPr>
            <w:tcW w:w="604" w:type="pct"/>
            <w:noWrap/>
            <w:hideMark/>
          </w:tcPr>
          <w:p w14:paraId="1A2686B5" w14:textId="77777777" w:rsidR="007D18F3" w:rsidRPr="00BF4F42" w:rsidRDefault="007D18F3" w:rsidP="00D36341">
            <w:pPr>
              <w:pStyle w:val="ListParagraphwithDates"/>
              <w:rPr>
                <w:rFonts w:eastAsia="Times New Roman"/>
              </w:rPr>
            </w:pPr>
            <w:r w:rsidRPr="00BF4F42">
              <w:rPr>
                <w:rFonts w:eastAsia="Times New Roman"/>
              </w:rPr>
              <w:t>Fall 2023 </w:t>
            </w:r>
          </w:p>
        </w:tc>
        <w:tc>
          <w:tcPr>
            <w:tcW w:w="4355" w:type="pct"/>
            <w:tcMar>
              <w:top w:w="15" w:type="dxa"/>
              <w:left w:w="300" w:type="dxa"/>
              <w:bottom w:w="15" w:type="dxa"/>
              <w:right w:w="15" w:type="dxa"/>
            </w:tcMar>
            <w:vAlign w:val="center"/>
            <w:hideMark/>
          </w:tcPr>
          <w:p w14:paraId="530A9B14" w14:textId="77777777" w:rsidR="007D18F3" w:rsidRPr="00BF4F42" w:rsidRDefault="007D18F3" w:rsidP="00D36341">
            <w:pPr>
              <w:pStyle w:val="ListParagraphwithDates"/>
              <w:spacing w:before="0" w:beforeAutospacing="0" w:after="200" w:afterAutospacing="0" w:line="276" w:lineRule="atLeast"/>
              <w:rPr>
                <w:rFonts w:eastAsiaTheme="minorEastAsia"/>
              </w:rPr>
            </w:pPr>
            <w:r w:rsidRPr="00BF4F42">
              <w:t xml:space="preserve">Engagement Award, (University of New Orleans) </w:t>
            </w:r>
            <w:r w:rsidRPr="00BF4F42">
              <w:rPr>
                <w:rStyle w:val="description"/>
              </w:rPr>
              <w:t>Selected by and mentored to the highest number of students at Innovate UNO, the annual student and faculty/staff research symposium at UNO (9 students)</w:t>
            </w:r>
          </w:p>
        </w:tc>
      </w:tr>
      <w:tr w:rsidR="007D18F3" w:rsidRPr="00BF4F42" w14:paraId="6188CB3E" w14:textId="77777777" w:rsidTr="00D36341">
        <w:trPr>
          <w:tblCellSpacing w:w="15" w:type="dxa"/>
        </w:trPr>
        <w:tc>
          <w:tcPr>
            <w:tcW w:w="604" w:type="pct"/>
            <w:noWrap/>
            <w:hideMark/>
          </w:tcPr>
          <w:p w14:paraId="79664779" w14:textId="77777777" w:rsidR="007D18F3" w:rsidRPr="00BF4F42" w:rsidRDefault="007D18F3" w:rsidP="00D36341">
            <w:pPr>
              <w:pStyle w:val="ListParagraphwithDates"/>
              <w:spacing w:before="0" w:beforeAutospacing="0" w:after="0" w:afterAutospacing="0"/>
              <w:rPr>
                <w:rFonts w:eastAsia="Times New Roman"/>
              </w:rPr>
            </w:pPr>
            <w:r w:rsidRPr="00BF4F42">
              <w:rPr>
                <w:rFonts w:eastAsia="Times New Roman"/>
              </w:rPr>
              <w:lastRenderedPageBreak/>
              <w:t>Spring 2023 </w:t>
            </w:r>
          </w:p>
        </w:tc>
        <w:tc>
          <w:tcPr>
            <w:tcW w:w="4355" w:type="pct"/>
            <w:tcMar>
              <w:top w:w="15" w:type="dxa"/>
              <w:left w:w="300" w:type="dxa"/>
              <w:bottom w:w="15" w:type="dxa"/>
              <w:right w:w="15" w:type="dxa"/>
            </w:tcMar>
            <w:vAlign w:val="center"/>
            <w:hideMark/>
          </w:tcPr>
          <w:p w14:paraId="63D0EFB4" w14:textId="77777777" w:rsidR="007D18F3" w:rsidRPr="00BF4F42" w:rsidRDefault="007D18F3" w:rsidP="00D36341">
            <w:pPr>
              <w:pStyle w:val="ListParagraphwithDates"/>
              <w:spacing w:before="0" w:beforeAutospacing="0" w:after="200" w:afterAutospacing="0" w:line="276" w:lineRule="atLeast"/>
              <w:rPr>
                <w:rFonts w:eastAsiaTheme="minorEastAsia"/>
              </w:rPr>
            </w:pPr>
            <w:r w:rsidRPr="00BF4F42">
              <w:t xml:space="preserve">Engagement Award, (University of New Orleans) </w:t>
            </w:r>
            <w:r w:rsidRPr="00BF4F42">
              <w:rPr>
                <w:rStyle w:val="description"/>
              </w:rPr>
              <w:t>Selected by and mentored to highest number of students at Innovate UNO, the annual student and faculty/staff research symposium at UNO (8 students)</w:t>
            </w:r>
          </w:p>
        </w:tc>
      </w:tr>
      <w:tr w:rsidR="000F696B" w:rsidRPr="00BF4F42" w14:paraId="7FC8E39B" w14:textId="77777777" w:rsidTr="00D36341">
        <w:trPr>
          <w:tblCellSpacing w:w="15" w:type="dxa"/>
        </w:trPr>
        <w:tc>
          <w:tcPr>
            <w:tcW w:w="604" w:type="pct"/>
            <w:noWrap/>
          </w:tcPr>
          <w:p w14:paraId="61E00D1F" w14:textId="73B57FC4" w:rsidR="000F696B" w:rsidRPr="00BF4F42" w:rsidRDefault="000F696B" w:rsidP="00D36341">
            <w:pPr>
              <w:pStyle w:val="ListParagraphwithDates"/>
              <w:spacing w:before="0" w:beforeAutospacing="0" w:after="0" w:afterAutospacing="0"/>
              <w:rPr>
                <w:rFonts w:eastAsia="Times New Roman"/>
              </w:rPr>
            </w:pPr>
            <w:r>
              <w:rPr>
                <w:rFonts w:eastAsia="Times New Roman"/>
              </w:rPr>
              <w:t>Fall 2008</w:t>
            </w:r>
          </w:p>
        </w:tc>
        <w:tc>
          <w:tcPr>
            <w:tcW w:w="4355" w:type="pct"/>
            <w:tcMar>
              <w:top w:w="15" w:type="dxa"/>
              <w:left w:w="300" w:type="dxa"/>
              <w:bottom w:w="15" w:type="dxa"/>
              <w:right w:w="15" w:type="dxa"/>
            </w:tcMar>
            <w:vAlign w:val="center"/>
          </w:tcPr>
          <w:p w14:paraId="6B643EC4" w14:textId="2AFE0DE1" w:rsidR="000F696B" w:rsidRPr="00BF4F42" w:rsidRDefault="000F696B" w:rsidP="00D36341">
            <w:pPr>
              <w:pStyle w:val="ListParagraphwithDates"/>
              <w:spacing w:before="0" w:beforeAutospacing="0" w:after="200" w:afterAutospacing="0" w:line="276" w:lineRule="atLeast"/>
            </w:pPr>
            <w:r>
              <w:t xml:space="preserve">$1000 donation </w:t>
            </w:r>
            <w:r w:rsidR="004E6CE7">
              <w:t xml:space="preserve">from a student in FA 1010 </w:t>
            </w:r>
            <w:r>
              <w:t>to UNO Foundation</w:t>
            </w:r>
            <w:r w:rsidR="00CD2924">
              <w:t xml:space="preserve"> Fine Arts account with Chair Lawrence Jenkens</w:t>
            </w:r>
          </w:p>
        </w:tc>
      </w:tr>
    </w:tbl>
    <w:p w14:paraId="327B7372" w14:textId="77777777" w:rsidR="008C7726" w:rsidRPr="00964949" w:rsidRDefault="008C7726" w:rsidP="008C7726">
      <w:pPr>
        <w:pStyle w:val="Heading2"/>
        <w:spacing w:before="0" w:after="0"/>
        <w:rPr>
          <w:rFonts w:asciiTheme="minorHAnsi" w:eastAsia="Times New Roman" w:hAnsiTheme="minorHAnsi"/>
          <w:b/>
          <w:bCs/>
          <w:color w:val="auto"/>
        </w:rPr>
      </w:pPr>
      <w:r>
        <w:rPr>
          <w:rFonts w:asciiTheme="minorHAnsi" w:eastAsia="Times New Roman" w:hAnsiTheme="minorHAnsi"/>
          <w:b/>
          <w:bCs/>
          <w:color w:val="auto"/>
        </w:rPr>
        <w:t xml:space="preserve">Institutional </w:t>
      </w:r>
      <w:r w:rsidRPr="00964949">
        <w:rPr>
          <w:rFonts w:asciiTheme="minorHAnsi" w:eastAsia="Times New Roman" w:hAnsiTheme="minorHAnsi"/>
          <w:b/>
          <w:bCs/>
          <w:color w:val="auto"/>
        </w:rPr>
        <w:t>service - on campus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152"/>
        <w:gridCol w:w="7648"/>
      </w:tblGrid>
      <w:tr w:rsidR="004E6CE7" w:rsidRPr="00BF4F42" w14:paraId="11DB389E" w14:textId="77777777" w:rsidTr="00641BA2">
        <w:trPr>
          <w:tblCellSpacing w:w="15" w:type="dxa"/>
        </w:trPr>
        <w:tc>
          <w:tcPr>
            <w:tcW w:w="1438" w:type="pct"/>
            <w:noWrap/>
          </w:tcPr>
          <w:p w14:paraId="72C88351" w14:textId="47BF2DC3" w:rsidR="004E6CE7" w:rsidRPr="00BF4F42" w:rsidRDefault="004E6CE7" w:rsidP="00D36341">
            <w:pPr>
              <w:pStyle w:val="ListParagraphwithDates"/>
              <w:spacing w:before="0" w:beforeAutospacing="0" w:after="0" w:afterAutospacing="0"/>
              <w:rPr>
                <w:rFonts w:eastAsia="Times New Roman"/>
              </w:rPr>
            </w:pPr>
            <w:r>
              <w:rPr>
                <w:rFonts w:eastAsia="Times New Roman"/>
              </w:rPr>
              <w:t>Spring 2025</w:t>
            </w:r>
          </w:p>
        </w:tc>
        <w:tc>
          <w:tcPr>
            <w:tcW w:w="3520" w:type="pct"/>
            <w:tcMar>
              <w:top w:w="15" w:type="dxa"/>
              <w:left w:w="300" w:type="dxa"/>
              <w:bottom w:w="15" w:type="dxa"/>
              <w:right w:w="15" w:type="dxa"/>
            </w:tcMar>
            <w:vAlign w:val="center"/>
          </w:tcPr>
          <w:p w14:paraId="1162AEDE" w14:textId="38761462" w:rsidR="00C2285A" w:rsidRPr="00BF4F42" w:rsidRDefault="00AE7958" w:rsidP="00D36341">
            <w:pPr>
              <w:pStyle w:val="ListParagraphwithDates"/>
              <w:spacing w:before="0" w:beforeAutospacing="0" w:after="0" w:afterAutospacing="0"/>
            </w:pPr>
            <w:r>
              <w:t xml:space="preserve">Sexual Assault Awareness Month events sponsored by the Women’s Center: Start By Believing Pledge Day (April 2), </w:t>
            </w:r>
            <w:r w:rsidR="00C2285A">
              <w:t xml:space="preserve">LaFASA presentation on consent (4/9), </w:t>
            </w:r>
            <w:r>
              <w:t xml:space="preserve">Not Just Jeans </w:t>
            </w:r>
            <w:r w:rsidR="00C2285A">
              <w:t xml:space="preserve">decorating and donation </w:t>
            </w:r>
            <w:r w:rsidR="009E0F8C">
              <w:t>day (</w:t>
            </w:r>
            <w:r>
              <w:t>April 23)</w:t>
            </w:r>
          </w:p>
        </w:tc>
      </w:tr>
      <w:tr w:rsidR="00B72668" w:rsidRPr="00BF4F42" w14:paraId="6EDE0BDB" w14:textId="77777777" w:rsidTr="00641BA2">
        <w:trPr>
          <w:tblCellSpacing w:w="15" w:type="dxa"/>
        </w:trPr>
        <w:tc>
          <w:tcPr>
            <w:tcW w:w="1438" w:type="pct"/>
            <w:noWrap/>
          </w:tcPr>
          <w:p w14:paraId="246BFBB3" w14:textId="6F99D5B9" w:rsidR="00B72668" w:rsidRDefault="00B72668" w:rsidP="00D36341">
            <w:pPr>
              <w:pStyle w:val="ListParagraphwithDates"/>
              <w:spacing w:before="0" w:beforeAutospacing="0" w:after="0" w:afterAutospacing="0"/>
              <w:rPr>
                <w:rFonts w:eastAsia="Times New Roman"/>
              </w:rPr>
            </w:pPr>
            <w:r>
              <w:rPr>
                <w:rFonts w:eastAsia="Times New Roman"/>
              </w:rPr>
              <w:t>Fall 202</w:t>
            </w:r>
            <w:r w:rsidR="002D335B">
              <w:rPr>
                <w:rFonts w:eastAsia="Times New Roman"/>
              </w:rPr>
              <w:t>4</w:t>
            </w:r>
            <w:r>
              <w:rPr>
                <w:rFonts w:eastAsia="Times New Roman"/>
              </w:rPr>
              <w:t xml:space="preserve"> - ongoing</w:t>
            </w:r>
          </w:p>
        </w:tc>
        <w:tc>
          <w:tcPr>
            <w:tcW w:w="3520" w:type="pct"/>
            <w:tcMar>
              <w:top w:w="15" w:type="dxa"/>
              <w:left w:w="300" w:type="dxa"/>
              <w:bottom w:w="15" w:type="dxa"/>
              <w:right w:w="15" w:type="dxa"/>
            </w:tcMar>
            <w:vAlign w:val="center"/>
          </w:tcPr>
          <w:p w14:paraId="5DA3C589" w14:textId="72C964FB" w:rsidR="00B72668" w:rsidRDefault="00B72668" w:rsidP="00D36341">
            <w:pPr>
              <w:pStyle w:val="ListParagraphwithDates"/>
              <w:spacing w:before="0" w:beforeAutospacing="0" w:after="0" w:afterAutospacing="0"/>
            </w:pPr>
            <w:r>
              <w:t xml:space="preserve">Representative, UNO Women’s Center, Get to Know UNO and other </w:t>
            </w:r>
            <w:r w:rsidR="009B5189">
              <w:t>recruitment events, The University of New Orleans</w:t>
            </w:r>
          </w:p>
        </w:tc>
      </w:tr>
      <w:tr w:rsidR="008C7726" w:rsidRPr="00BF4F42" w14:paraId="2C4F4A87" w14:textId="77777777" w:rsidTr="00641BA2">
        <w:trPr>
          <w:tblCellSpacing w:w="15" w:type="dxa"/>
        </w:trPr>
        <w:tc>
          <w:tcPr>
            <w:tcW w:w="1438" w:type="pct"/>
            <w:noWrap/>
            <w:hideMark/>
          </w:tcPr>
          <w:p w14:paraId="4508A612" w14:textId="77777777" w:rsidR="008C7726" w:rsidRPr="00BF4F42" w:rsidRDefault="008C7726" w:rsidP="00D36341">
            <w:pPr>
              <w:pStyle w:val="ListParagraphwithDates"/>
              <w:spacing w:before="0" w:beforeAutospacing="0" w:after="0" w:afterAutospacing="0"/>
              <w:rPr>
                <w:rFonts w:eastAsia="Times New Roman"/>
              </w:rPr>
            </w:pPr>
            <w:r w:rsidRPr="00BF4F42">
              <w:rPr>
                <w:rFonts w:eastAsia="Times New Roman"/>
              </w:rPr>
              <w:t>Spring 2024 - Spring 2024</w:t>
            </w:r>
          </w:p>
        </w:tc>
        <w:tc>
          <w:tcPr>
            <w:tcW w:w="3520" w:type="pct"/>
            <w:tcMar>
              <w:top w:w="15" w:type="dxa"/>
              <w:left w:w="300" w:type="dxa"/>
              <w:bottom w:w="15" w:type="dxa"/>
              <w:right w:w="15" w:type="dxa"/>
            </w:tcMar>
            <w:vAlign w:val="center"/>
            <w:hideMark/>
          </w:tcPr>
          <w:p w14:paraId="653828E1" w14:textId="77777777" w:rsidR="008C7726" w:rsidRDefault="008C7726" w:rsidP="00D36341">
            <w:pPr>
              <w:pStyle w:val="ListParagraphwithDates"/>
              <w:spacing w:before="0" w:beforeAutospacing="0" w:after="0" w:afterAutospacing="0"/>
              <w:rPr>
                <w:rStyle w:val="description"/>
              </w:rPr>
            </w:pPr>
            <w:r w:rsidRPr="00BF4F42">
              <w:t xml:space="preserve">Balthazar Melo Murals, (University of New Orleans) </w:t>
            </w:r>
            <w:r w:rsidRPr="00BF4F42">
              <w:rPr>
                <w:rStyle w:val="description"/>
              </w:rPr>
              <w:t>Collaboration with visiting Afro-Mexican artists from Raiz de la Ceiba on murals at the International Center and the Bicentennial Education building with Painting II and Art Research Capstone students, 1/17/24-2/19/24</w:t>
            </w:r>
          </w:p>
          <w:p w14:paraId="77D7C937" w14:textId="77777777" w:rsidR="004E6CE7" w:rsidRPr="00BF4F42" w:rsidRDefault="004E6CE7" w:rsidP="00D36341">
            <w:pPr>
              <w:pStyle w:val="ListParagraphwithDates"/>
              <w:spacing w:before="0" w:beforeAutospacing="0" w:after="0" w:afterAutospacing="0"/>
              <w:rPr>
                <w:rFonts w:eastAsiaTheme="minorEastAsia"/>
              </w:rPr>
            </w:pPr>
          </w:p>
        </w:tc>
      </w:tr>
      <w:tr w:rsidR="008C7726" w:rsidRPr="00BF4F42" w14:paraId="65706147" w14:textId="77777777" w:rsidTr="00641BA2">
        <w:trPr>
          <w:tblCellSpacing w:w="15" w:type="dxa"/>
        </w:trPr>
        <w:tc>
          <w:tcPr>
            <w:tcW w:w="1438" w:type="pct"/>
            <w:noWrap/>
            <w:hideMark/>
          </w:tcPr>
          <w:p w14:paraId="78EAE725" w14:textId="77777777" w:rsidR="008C7726" w:rsidRPr="00BF4F42" w:rsidRDefault="008C7726" w:rsidP="00D36341">
            <w:pPr>
              <w:pStyle w:val="ListParagraphwithDates"/>
              <w:spacing w:before="0" w:beforeAutospacing="0" w:after="0" w:afterAutospacing="0"/>
              <w:rPr>
                <w:rFonts w:eastAsia="Times New Roman"/>
              </w:rPr>
            </w:pPr>
            <w:r w:rsidRPr="00BF4F42">
              <w:rPr>
                <w:rFonts w:eastAsia="Times New Roman"/>
              </w:rPr>
              <w:t>Spring 2023 – Spring 2023</w:t>
            </w:r>
          </w:p>
        </w:tc>
        <w:tc>
          <w:tcPr>
            <w:tcW w:w="3520" w:type="pct"/>
            <w:tcMar>
              <w:top w:w="15" w:type="dxa"/>
              <w:left w:w="300" w:type="dxa"/>
              <w:bottom w:w="15" w:type="dxa"/>
              <w:right w:w="15" w:type="dxa"/>
            </w:tcMar>
            <w:vAlign w:val="center"/>
            <w:hideMark/>
          </w:tcPr>
          <w:p w14:paraId="2F88A285" w14:textId="77777777" w:rsidR="008C7726" w:rsidRDefault="008C7726" w:rsidP="00D36341">
            <w:pPr>
              <w:pStyle w:val="ListParagraphwithDates"/>
              <w:spacing w:before="0" w:beforeAutospacing="0" w:after="0" w:afterAutospacing="0"/>
              <w:rPr>
                <w:rStyle w:val="description"/>
              </w:rPr>
            </w:pPr>
            <w:r w:rsidRPr="00BF4F42">
              <w:t>Volunteer, Children's Library, (University of New Orleans)</w:t>
            </w:r>
            <w:r w:rsidRPr="00BF4F42">
              <w:rPr>
                <w:rStyle w:val="description"/>
              </w:rPr>
              <w:t xml:space="preserve"> Volunteer one hour per week at the Children's Library on campus, ED 305</w:t>
            </w:r>
          </w:p>
          <w:p w14:paraId="66B268EE" w14:textId="77777777" w:rsidR="004E6CE7" w:rsidRPr="00BF4F42" w:rsidRDefault="004E6CE7" w:rsidP="00D36341">
            <w:pPr>
              <w:pStyle w:val="ListParagraphwithDates"/>
              <w:spacing w:before="0" w:beforeAutospacing="0" w:after="0" w:afterAutospacing="0"/>
              <w:rPr>
                <w:rFonts w:eastAsiaTheme="minorEastAsia"/>
              </w:rPr>
            </w:pPr>
          </w:p>
        </w:tc>
      </w:tr>
      <w:tr w:rsidR="008C7726" w:rsidRPr="00BF4F42" w14:paraId="27E999E1" w14:textId="77777777" w:rsidTr="00641BA2">
        <w:trPr>
          <w:tblCellSpacing w:w="15" w:type="dxa"/>
        </w:trPr>
        <w:tc>
          <w:tcPr>
            <w:tcW w:w="1438" w:type="pct"/>
            <w:noWrap/>
            <w:hideMark/>
          </w:tcPr>
          <w:p w14:paraId="2350D36F" w14:textId="77777777" w:rsidR="008C7726" w:rsidRPr="00BF4F42" w:rsidRDefault="008C7726" w:rsidP="00D36341">
            <w:pPr>
              <w:pStyle w:val="ListParagraphwithDates"/>
              <w:spacing w:before="0" w:beforeAutospacing="0" w:after="0" w:afterAutospacing="0"/>
              <w:rPr>
                <w:rFonts w:eastAsia="Times New Roman"/>
              </w:rPr>
            </w:pPr>
            <w:r w:rsidRPr="00BF4F42">
              <w:rPr>
                <w:rFonts w:eastAsia="Times New Roman"/>
              </w:rPr>
              <w:t>Spring 2022 – Fall 2023</w:t>
            </w:r>
          </w:p>
        </w:tc>
        <w:tc>
          <w:tcPr>
            <w:tcW w:w="3520" w:type="pct"/>
            <w:tcMar>
              <w:top w:w="15" w:type="dxa"/>
              <w:left w:w="300" w:type="dxa"/>
              <w:bottom w:w="15" w:type="dxa"/>
              <w:right w:w="15" w:type="dxa"/>
            </w:tcMar>
            <w:vAlign w:val="center"/>
            <w:hideMark/>
          </w:tcPr>
          <w:p w14:paraId="60CF49C2" w14:textId="77777777" w:rsidR="008C7726" w:rsidRDefault="008C7726" w:rsidP="00D36341">
            <w:pPr>
              <w:pStyle w:val="ListParagraphwithDates"/>
              <w:spacing w:before="0" w:beforeAutospacing="0" w:after="0" w:afterAutospacing="0"/>
              <w:rPr>
                <w:rStyle w:val="description"/>
              </w:rPr>
            </w:pPr>
            <w:r w:rsidRPr="00BF4F42">
              <w:t>On-Campus Mural Project, (University of New Orleans)</w:t>
            </w:r>
            <w:r w:rsidRPr="00BF4F42">
              <w:rPr>
                <w:rStyle w:val="description"/>
              </w:rPr>
              <w:t xml:space="preserve"> Partnering with UNO Office of Research (Carol Lunn) and the Audubon Mural Project in Painting II and Painting III classes for sustainability and beautification efforts on campus through painting murals of endangered bird species</w:t>
            </w:r>
          </w:p>
          <w:p w14:paraId="6ECC1FB7" w14:textId="77777777" w:rsidR="004E6CE7" w:rsidRPr="00BF4F42" w:rsidRDefault="004E6CE7" w:rsidP="00D36341">
            <w:pPr>
              <w:pStyle w:val="ListParagraphwithDates"/>
              <w:spacing w:before="0" w:beforeAutospacing="0" w:after="0" w:afterAutospacing="0"/>
              <w:rPr>
                <w:rFonts w:eastAsiaTheme="minorEastAsia"/>
              </w:rPr>
            </w:pPr>
          </w:p>
        </w:tc>
      </w:tr>
      <w:tr w:rsidR="008C7726" w:rsidRPr="00BF4F42" w14:paraId="796C103D" w14:textId="77777777" w:rsidTr="00641BA2">
        <w:trPr>
          <w:tblCellSpacing w:w="15" w:type="dxa"/>
        </w:trPr>
        <w:tc>
          <w:tcPr>
            <w:tcW w:w="1438" w:type="pct"/>
            <w:noWrap/>
          </w:tcPr>
          <w:p w14:paraId="47C123E1" w14:textId="77777777" w:rsidR="008C7726" w:rsidRPr="00BF4F42" w:rsidRDefault="008C7726" w:rsidP="00D36341">
            <w:pPr>
              <w:pStyle w:val="ListParagraphwithDates"/>
              <w:spacing w:before="0" w:beforeAutospacing="0" w:after="0" w:afterAutospacing="0"/>
              <w:rPr>
                <w:rFonts w:eastAsia="Times New Roman"/>
              </w:rPr>
            </w:pPr>
            <w:r w:rsidRPr="00BF4F42">
              <w:rPr>
                <w:rFonts w:eastAsia="Times New Roman"/>
              </w:rPr>
              <w:t>Spring 2022 - Spring 2022</w:t>
            </w:r>
          </w:p>
        </w:tc>
        <w:tc>
          <w:tcPr>
            <w:tcW w:w="3520" w:type="pct"/>
            <w:tcMar>
              <w:top w:w="15" w:type="dxa"/>
              <w:left w:w="300" w:type="dxa"/>
              <w:bottom w:w="15" w:type="dxa"/>
              <w:right w:w="15" w:type="dxa"/>
            </w:tcMar>
            <w:vAlign w:val="center"/>
          </w:tcPr>
          <w:p w14:paraId="707C3703" w14:textId="0E34627E" w:rsidR="008C7726" w:rsidRPr="00BF4F42" w:rsidRDefault="008C7726" w:rsidP="00D36341">
            <w:pPr>
              <w:pStyle w:val="ListParagraphwithDates"/>
              <w:spacing w:before="0" w:beforeAutospacing="0" w:after="0" w:afterAutospacing="0"/>
            </w:pPr>
            <w:r w:rsidRPr="00BF4F42">
              <w:t>Faculty Liaison, The Building Student Art Show (University of New Orleans)</w:t>
            </w:r>
          </w:p>
          <w:p w14:paraId="5522B5EB" w14:textId="77777777" w:rsidR="008C7726" w:rsidRDefault="008C7726" w:rsidP="00D36341">
            <w:pPr>
              <w:pStyle w:val="ListParagraphwithDates"/>
              <w:spacing w:before="0" w:beforeAutospacing="0" w:after="0" w:afterAutospacing="0"/>
            </w:pPr>
            <w:r w:rsidRPr="00BF4F42">
              <w:t>Chair, Austrian Studies Association Conference, (University of New Orleans)</w:t>
            </w:r>
          </w:p>
          <w:p w14:paraId="68575530" w14:textId="77777777" w:rsidR="00C2285A" w:rsidRPr="00BF4F42" w:rsidRDefault="00C2285A" w:rsidP="00D36341">
            <w:pPr>
              <w:pStyle w:val="ListParagraphwithDates"/>
              <w:spacing w:before="0" w:beforeAutospacing="0" w:after="0" w:afterAutospacing="0"/>
            </w:pPr>
          </w:p>
        </w:tc>
      </w:tr>
      <w:tr w:rsidR="008C7726" w:rsidRPr="00BF4F42" w14:paraId="4781720E" w14:textId="77777777" w:rsidTr="00641BA2">
        <w:trPr>
          <w:tblCellSpacing w:w="15" w:type="dxa"/>
        </w:trPr>
        <w:tc>
          <w:tcPr>
            <w:tcW w:w="1438" w:type="pct"/>
            <w:noWrap/>
            <w:hideMark/>
          </w:tcPr>
          <w:p w14:paraId="41B7F363" w14:textId="77777777" w:rsidR="008C7726" w:rsidRPr="00BF4F42" w:rsidRDefault="008C7726" w:rsidP="00D36341">
            <w:pPr>
              <w:pStyle w:val="ListParagraphwithDates"/>
              <w:spacing w:before="0" w:beforeAutospacing="0" w:after="0" w:afterAutospacing="0"/>
              <w:rPr>
                <w:rFonts w:eastAsia="Times New Roman"/>
              </w:rPr>
            </w:pPr>
            <w:r w:rsidRPr="00BF4F42">
              <w:rPr>
                <w:rFonts w:eastAsia="Times New Roman"/>
              </w:rPr>
              <w:t>Fall 2020 - Ongoing</w:t>
            </w:r>
          </w:p>
        </w:tc>
        <w:tc>
          <w:tcPr>
            <w:tcW w:w="3520" w:type="pct"/>
            <w:tcMar>
              <w:top w:w="15" w:type="dxa"/>
              <w:left w:w="300" w:type="dxa"/>
              <w:bottom w:w="15" w:type="dxa"/>
              <w:right w:w="15" w:type="dxa"/>
            </w:tcMar>
            <w:vAlign w:val="center"/>
            <w:hideMark/>
          </w:tcPr>
          <w:p w14:paraId="4901074A" w14:textId="77777777" w:rsidR="008C7726" w:rsidRPr="00BF4F42" w:rsidRDefault="008C7726" w:rsidP="00D36341">
            <w:pPr>
              <w:pStyle w:val="ListParagraphwithDates"/>
              <w:spacing w:before="0" w:beforeAutospacing="0" w:after="0" w:afterAutospacing="0"/>
              <w:rPr>
                <w:rFonts w:eastAsiaTheme="minorEastAsia"/>
              </w:rPr>
            </w:pPr>
            <w:r w:rsidRPr="00BF4F42">
              <w:t>Women and Gender Studies Faculty Member, (University of New Orleans)</w:t>
            </w:r>
          </w:p>
        </w:tc>
      </w:tr>
      <w:tr w:rsidR="008C7726" w:rsidRPr="00BF4F42" w14:paraId="6063C40E" w14:textId="77777777" w:rsidTr="00641BA2">
        <w:trPr>
          <w:tblCellSpacing w:w="15" w:type="dxa"/>
        </w:trPr>
        <w:tc>
          <w:tcPr>
            <w:tcW w:w="1438" w:type="pct"/>
            <w:noWrap/>
            <w:hideMark/>
          </w:tcPr>
          <w:p w14:paraId="4C016A90" w14:textId="77777777" w:rsidR="008C7726" w:rsidRPr="00BF4F42" w:rsidRDefault="008C7726" w:rsidP="00D36341">
            <w:pPr>
              <w:pStyle w:val="ListParagraphwithDates"/>
              <w:spacing w:before="0" w:beforeAutospacing="0" w:after="0" w:afterAutospacing="0"/>
              <w:rPr>
                <w:rFonts w:eastAsia="Times New Roman"/>
              </w:rPr>
            </w:pPr>
            <w:r w:rsidRPr="00BF4F42">
              <w:rPr>
                <w:rFonts w:eastAsia="Times New Roman"/>
              </w:rPr>
              <w:t>Fall 2020 - Ongoing</w:t>
            </w:r>
          </w:p>
        </w:tc>
        <w:tc>
          <w:tcPr>
            <w:tcW w:w="3520" w:type="pct"/>
            <w:tcMar>
              <w:top w:w="15" w:type="dxa"/>
              <w:left w:w="300" w:type="dxa"/>
              <w:bottom w:w="15" w:type="dxa"/>
              <w:right w:w="15" w:type="dxa"/>
            </w:tcMar>
            <w:vAlign w:val="center"/>
            <w:hideMark/>
          </w:tcPr>
          <w:p w14:paraId="23173A97" w14:textId="77777777" w:rsidR="008C7726" w:rsidRDefault="008C7726" w:rsidP="00D36341">
            <w:pPr>
              <w:pStyle w:val="ListParagraphwithDates"/>
              <w:spacing w:before="0" w:beforeAutospacing="0" w:after="0" w:afterAutospacing="0"/>
              <w:rPr>
                <w:rStyle w:val="description"/>
              </w:rPr>
            </w:pPr>
            <w:r w:rsidRPr="00BF4F42">
              <w:t>Scholarship Application Reviewer, (University of New Orleans)</w:t>
            </w:r>
            <w:r w:rsidRPr="00BF4F42">
              <w:rPr>
                <w:rStyle w:val="description"/>
              </w:rPr>
              <w:t>Review applications for EHAF, Amato, WICS, Francine Foreman STEM, and Book Award scholarship applications, numbering about 50 to be reviewed in a one-month period, with WGS faculty and write comments for donors based on applications / please see attached emails from Dr. Lisa Verner and an example of reviews for the Amato scholarship</w:t>
            </w:r>
          </w:p>
          <w:p w14:paraId="6D61EA3B" w14:textId="77777777" w:rsidR="00C2285A" w:rsidRPr="00BF4F42" w:rsidRDefault="00C2285A" w:rsidP="00D36341">
            <w:pPr>
              <w:pStyle w:val="ListParagraphwithDates"/>
              <w:spacing w:before="0" w:beforeAutospacing="0" w:after="0" w:afterAutospacing="0"/>
              <w:rPr>
                <w:rFonts w:eastAsiaTheme="minorEastAsia"/>
              </w:rPr>
            </w:pPr>
          </w:p>
        </w:tc>
      </w:tr>
      <w:tr w:rsidR="008C7726" w:rsidRPr="00BF4F42" w14:paraId="77ED036D" w14:textId="77777777" w:rsidTr="00641BA2">
        <w:trPr>
          <w:tblCellSpacing w:w="15" w:type="dxa"/>
        </w:trPr>
        <w:tc>
          <w:tcPr>
            <w:tcW w:w="1438" w:type="pct"/>
            <w:noWrap/>
            <w:hideMark/>
          </w:tcPr>
          <w:p w14:paraId="6E653934" w14:textId="77777777" w:rsidR="008C7726" w:rsidRPr="00BF4F42" w:rsidRDefault="008C7726" w:rsidP="00D36341">
            <w:pPr>
              <w:pStyle w:val="ListParagraphwithDates"/>
              <w:spacing w:before="0" w:beforeAutospacing="0" w:after="0" w:afterAutospacing="0"/>
              <w:rPr>
                <w:rFonts w:eastAsia="Times New Roman"/>
              </w:rPr>
            </w:pPr>
            <w:r w:rsidRPr="00BF4F42">
              <w:rPr>
                <w:rFonts w:eastAsia="Times New Roman"/>
              </w:rPr>
              <w:t>Summer 2019 - Summer 2019</w:t>
            </w:r>
          </w:p>
        </w:tc>
        <w:tc>
          <w:tcPr>
            <w:tcW w:w="3520" w:type="pct"/>
            <w:tcMar>
              <w:top w:w="15" w:type="dxa"/>
              <w:left w:w="300" w:type="dxa"/>
              <w:bottom w:w="15" w:type="dxa"/>
              <w:right w:w="15" w:type="dxa"/>
            </w:tcMar>
            <w:vAlign w:val="center"/>
            <w:hideMark/>
          </w:tcPr>
          <w:p w14:paraId="312A5D62" w14:textId="77777777" w:rsidR="008C7726" w:rsidRDefault="008C7726" w:rsidP="00D36341">
            <w:pPr>
              <w:pStyle w:val="ListParagraphwithDates"/>
              <w:spacing w:before="0" w:beforeAutospacing="0" w:after="0" w:afterAutospacing="0"/>
              <w:rPr>
                <w:rStyle w:val="description"/>
              </w:rPr>
            </w:pPr>
            <w:r w:rsidRPr="00BF4F42">
              <w:t>Moderator, "It's Me, Sarah", (University of New Orleans)</w:t>
            </w:r>
            <w:r>
              <w:t xml:space="preserve"> </w:t>
            </w:r>
            <w:r w:rsidRPr="00BF4F42">
              <w:rPr>
                <w:rStyle w:val="description"/>
              </w:rPr>
              <w:t xml:space="preserve">Moderated screening of award-winning film "It's Me, Sarah," by UNO MFA/Film graduate Fabiola Andrade. Wrote social media press for this "touching unsettling, and beautiful" film about youth and trauma. </w:t>
            </w:r>
          </w:p>
          <w:p w14:paraId="3C508437" w14:textId="77777777" w:rsidR="00C2285A" w:rsidRPr="00BF4F42" w:rsidRDefault="00C2285A" w:rsidP="00D36341">
            <w:pPr>
              <w:pStyle w:val="ListParagraphwithDates"/>
              <w:spacing w:before="0" w:beforeAutospacing="0" w:after="0" w:afterAutospacing="0"/>
              <w:rPr>
                <w:rFonts w:eastAsiaTheme="minorEastAsia"/>
              </w:rPr>
            </w:pPr>
          </w:p>
        </w:tc>
      </w:tr>
      <w:tr w:rsidR="008C7726" w:rsidRPr="00BF4F42" w14:paraId="03C32FBD" w14:textId="77777777" w:rsidTr="00641BA2">
        <w:trPr>
          <w:tblCellSpacing w:w="15" w:type="dxa"/>
        </w:trPr>
        <w:tc>
          <w:tcPr>
            <w:tcW w:w="1438" w:type="pct"/>
            <w:noWrap/>
            <w:hideMark/>
          </w:tcPr>
          <w:p w14:paraId="5AA95772" w14:textId="77777777" w:rsidR="008C7726" w:rsidRPr="00BF4F42" w:rsidRDefault="008C7726" w:rsidP="00D36341">
            <w:pPr>
              <w:pStyle w:val="ListParagraphwithDates"/>
              <w:spacing w:before="0" w:beforeAutospacing="0" w:after="0" w:afterAutospacing="0"/>
              <w:rPr>
                <w:rFonts w:eastAsia="Times New Roman"/>
              </w:rPr>
            </w:pPr>
            <w:r w:rsidRPr="00BF4F42">
              <w:rPr>
                <w:rFonts w:eastAsia="Times New Roman"/>
              </w:rPr>
              <w:t>Spring 2018 - Ongoing</w:t>
            </w:r>
          </w:p>
        </w:tc>
        <w:tc>
          <w:tcPr>
            <w:tcW w:w="3520" w:type="pct"/>
            <w:tcMar>
              <w:top w:w="15" w:type="dxa"/>
              <w:left w:w="300" w:type="dxa"/>
              <w:bottom w:w="15" w:type="dxa"/>
              <w:right w:w="15" w:type="dxa"/>
            </w:tcMar>
            <w:vAlign w:val="center"/>
            <w:hideMark/>
          </w:tcPr>
          <w:p w14:paraId="4EF32420" w14:textId="77777777" w:rsidR="008C7726" w:rsidRDefault="008C7726" w:rsidP="00D36341">
            <w:pPr>
              <w:pStyle w:val="ListParagraphwithDates"/>
              <w:spacing w:before="0" w:beforeAutospacing="0" w:after="0" w:afterAutospacing="0"/>
              <w:rPr>
                <w:rStyle w:val="description"/>
              </w:rPr>
            </w:pPr>
            <w:r w:rsidRPr="00BF4F42">
              <w:t xml:space="preserve">Tolmas Scholar Mentor, (University of New Orleans) </w:t>
            </w:r>
            <w:r w:rsidRPr="00BF4F42">
              <w:rPr>
                <w:rStyle w:val="description"/>
              </w:rPr>
              <w:t>Facilitate undergraduate student research projects manifested in painting and drawing as part of the Tolmas Scholar program at UNO</w:t>
            </w:r>
          </w:p>
          <w:p w14:paraId="2D8C8B27" w14:textId="77777777" w:rsidR="00C2285A" w:rsidRPr="00BF4F42" w:rsidRDefault="00C2285A" w:rsidP="00D36341">
            <w:pPr>
              <w:pStyle w:val="ListParagraphwithDates"/>
              <w:spacing w:before="0" w:beforeAutospacing="0" w:after="0" w:afterAutospacing="0"/>
              <w:rPr>
                <w:rFonts w:eastAsiaTheme="minorEastAsia"/>
              </w:rPr>
            </w:pPr>
          </w:p>
        </w:tc>
      </w:tr>
      <w:tr w:rsidR="008C7726" w:rsidRPr="00BF4F42" w14:paraId="2BDB6D32" w14:textId="77777777" w:rsidTr="00641BA2">
        <w:trPr>
          <w:tblCellSpacing w:w="15" w:type="dxa"/>
        </w:trPr>
        <w:tc>
          <w:tcPr>
            <w:tcW w:w="1438" w:type="pct"/>
            <w:noWrap/>
            <w:hideMark/>
          </w:tcPr>
          <w:p w14:paraId="720B0D98" w14:textId="77777777" w:rsidR="008C7726" w:rsidRPr="00BF4F42" w:rsidRDefault="008C7726" w:rsidP="00D36341">
            <w:pPr>
              <w:pStyle w:val="ListParagraphwithDates"/>
              <w:spacing w:before="0" w:beforeAutospacing="0" w:after="0" w:afterAutospacing="0"/>
              <w:rPr>
                <w:rFonts w:eastAsia="Times New Roman"/>
              </w:rPr>
            </w:pPr>
            <w:r w:rsidRPr="00BF4F42">
              <w:rPr>
                <w:rFonts w:eastAsia="Times New Roman"/>
              </w:rPr>
              <w:lastRenderedPageBreak/>
              <w:t>Spring 2015 - Ongoing</w:t>
            </w:r>
          </w:p>
        </w:tc>
        <w:tc>
          <w:tcPr>
            <w:tcW w:w="3520" w:type="pct"/>
            <w:tcMar>
              <w:top w:w="15" w:type="dxa"/>
              <w:left w:w="300" w:type="dxa"/>
              <w:bottom w:w="15" w:type="dxa"/>
              <w:right w:w="15" w:type="dxa"/>
            </w:tcMar>
            <w:vAlign w:val="center"/>
            <w:hideMark/>
          </w:tcPr>
          <w:p w14:paraId="6C6F1A25" w14:textId="77777777" w:rsidR="008C7726" w:rsidRDefault="008C7726" w:rsidP="00D36341">
            <w:pPr>
              <w:pStyle w:val="ListParagraphwithDates"/>
              <w:spacing w:before="0" w:beforeAutospacing="0" w:after="0" w:afterAutospacing="0"/>
              <w:rPr>
                <w:rStyle w:val="description"/>
              </w:rPr>
            </w:pPr>
            <w:r w:rsidRPr="00BF4F42">
              <w:t>Faculty Liaison, Homer Hitt Art Award, (University of New Orleans)</w:t>
            </w:r>
            <w:r w:rsidRPr="00BF4F42">
              <w:rPr>
                <w:rStyle w:val="description"/>
              </w:rPr>
              <w:t>"The purpose of the Homer L. Hitt Society Art Award is to recognize the artistic achievements of the student body, increase community awareness of the high quality of work produced at the University of New Orleans and recognize the philanthropic supporters who make so much possible." https://www.uno.edu/homer-hitt-society Responsible for selecting, vetting, and communicating with artists to produce artwork for donors of &gt; or = $10,000/year</w:t>
            </w:r>
          </w:p>
          <w:p w14:paraId="2D15794E" w14:textId="77777777" w:rsidR="00C2285A" w:rsidRPr="00BF4F42" w:rsidRDefault="00C2285A" w:rsidP="00D36341">
            <w:pPr>
              <w:pStyle w:val="ListParagraphwithDates"/>
              <w:spacing w:before="0" w:beforeAutospacing="0" w:after="0" w:afterAutospacing="0"/>
              <w:rPr>
                <w:rFonts w:eastAsiaTheme="minorEastAsia"/>
              </w:rPr>
            </w:pPr>
          </w:p>
        </w:tc>
      </w:tr>
      <w:tr w:rsidR="008C7726" w:rsidRPr="00BF4F42" w14:paraId="035DAED2" w14:textId="77777777" w:rsidTr="00641BA2">
        <w:trPr>
          <w:tblCellSpacing w:w="15" w:type="dxa"/>
        </w:trPr>
        <w:tc>
          <w:tcPr>
            <w:tcW w:w="1438" w:type="pct"/>
            <w:noWrap/>
            <w:hideMark/>
          </w:tcPr>
          <w:p w14:paraId="1BF8D20F" w14:textId="77777777" w:rsidR="008C7726" w:rsidRPr="00BF4F42" w:rsidRDefault="008C7726" w:rsidP="00D36341">
            <w:pPr>
              <w:pStyle w:val="ListParagraphwithDates"/>
              <w:spacing w:before="0" w:beforeAutospacing="0" w:after="0" w:afterAutospacing="0"/>
              <w:rPr>
                <w:rFonts w:eastAsia="Times New Roman"/>
              </w:rPr>
            </w:pPr>
            <w:r w:rsidRPr="00BF4F42">
              <w:rPr>
                <w:rFonts w:eastAsia="Times New Roman"/>
              </w:rPr>
              <w:t>Fall 2013 - ongoing</w:t>
            </w:r>
          </w:p>
        </w:tc>
        <w:tc>
          <w:tcPr>
            <w:tcW w:w="3520" w:type="pct"/>
            <w:tcMar>
              <w:top w:w="15" w:type="dxa"/>
              <w:left w:w="300" w:type="dxa"/>
              <w:bottom w:w="15" w:type="dxa"/>
              <w:right w:w="15" w:type="dxa"/>
            </w:tcMar>
            <w:vAlign w:val="center"/>
            <w:hideMark/>
          </w:tcPr>
          <w:p w14:paraId="339F5A73" w14:textId="77777777" w:rsidR="008C7726" w:rsidRPr="00BF4F42" w:rsidRDefault="008C7726" w:rsidP="00D36341">
            <w:pPr>
              <w:pStyle w:val="ListParagraphwithDates"/>
              <w:spacing w:before="0" w:beforeAutospacing="0" w:after="0" w:afterAutospacing="0"/>
              <w:rPr>
                <w:rFonts w:eastAsiaTheme="minorEastAsia"/>
              </w:rPr>
            </w:pPr>
            <w:r w:rsidRPr="00BF4F42">
              <w:t xml:space="preserve">Judge, Innovate UNO, (University of New Orleans) </w:t>
            </w:r>
            <w:r w:rsidRPr="00BF4F42">
              <w:rPr>
                <w:rStyle w:val="description"/>
              </w:rPr>
              <w:t xml:space="preserve">Evaluate students’ visual artworks at the University of New Orleans during a one-day showcase. The highest-ranking artworks went on to exhibition in the University of Louisiana System Academic Summit. </w:t>
            </w:r>
          </w:p>
        </w:tc>
      </w:tr>
      <w:tr w:rsidR="00641BA2" w:rsidRPr="00BF4F42" w14:paraId="737058F3" w14:textId="77777777" w:rsidTr="00641BA2">
        <w:trPr>
          <w:tblCellSpacing w:w="15" w:type="dxa"/>
        </w:trPr>
        <w:tc>
          <w:tcPr>
            <w:tcW w:w="1438" w:type="pct"/>
            <w:noWrap/>
          </w:tcPr>
          <w:p w14:paraId="54229FAC" w14:textId="36E13190" w:rsidR="00641BA2" w:rsidRPr="00BF4F42" w:rsidRDefault="00641BA2" w:rsidP="00D36341">
            <w:pPr>
              <w:pStyle w:val="ListParagraphwithDates"/>
              <w:spacing w:before="0" w:beforeAutospacing="0" w:after="0" w:afterAutospacing="0"/>
              <w:rPr>
                <w:rFonts w:eastAsia="Times New Roman"/>
              </w:rPr>
            </w:pPr>
            <w:r>
              <w:rPr>
                <w:rFonts w:eastAsia="Times New Roman"/>
              </w:rPr>
              <w:t>Fall 2011 - ongoing</w:t>
            </w:r>
          </w:p>
        </w:tc>
        <w:tc>
          <w:tcPr>
            <w:tcW w:w="3520" w:type="pct"/>
            <w:tcMar>
              <w:top w:w="15" w:type="dxa"/>
              <w:left w:w="300" w:type="dxa"/>
              <w:bottom w:w="15" w:type="dxa"/>
              <w:right w:w="15" w:type="dxa"/>
            </w:tcMar>
            <w:vAlign w:val="center"/>
          </w:tcPr>
          <w:p w14:paraId="4F54633F" w14:textId="52F653EF" w:rsidR="00641BA2" w:rsidRPr="00BF4F42" w:rsidRDefault="00D57478" w:rsidP="00D36341">
            <w:pPr>
              <w:pStyle w:val="ListParagraphwithDates"/>
              <w:spacing w:before="0" w:beforeAutospacing="0" w:after="0" w:afterAutospacing="0"/>
            </w:pPr>
            <w:r>
              <w:t>Representative, Get To Know UNO and student recruitment events, various sites including The University of New Orleans</w:t>
            </w:r>
          </w:p>
        </w:tc>
      </w:tr>
    </w:tbl>
    <w:p w14:paraId="45101939" w14:textId="77777777" w:rsidR="00F068ED" w:rsidRPr="00F068ED" w:rsidRDefault="00F068ED" w:rsidP="00F068ED"/>
    <w:p w14:paraId="77C13657" w14:textId="4422E00C" w:rsidR="006A04AE" w:rsidRPr="00964949" w:rsidRDefault="006A04AE" w:rsidP="006A04AE">
      <w:pPr>
        <w:pStyle w:val="Heading1"/>
        <w:spacing w:before="0" w:after="0"/>
        <w:rPr>
          <w:rFonts w:asciiTheme="minorHAnsi" w:eastAsia="Times New Roman" w:hAnsiTheme="minorHAnsi"/>
          <w:b/>
          <w:bCs/>
          <w:color w:val="auto"/>
          <w:sz w:val="32"/>
          <w:szCs w:val="32"/>
        </w:rPr>
      </w:pPr>
      <w:r w:rsidRPr="00964949">
        <w:rPr>
          <w:rFonts w:asciiTheme="minorHAnsi" w:eastAsia="Times New Roman" w:hAnsiTheme="minorHAnsi"/>
          <w:b/>
          <w:bCs/>
          <w:color w:val="auto"/>
          <w:sz w:val="32"/>
          <w:szCs w:val="32"/>
        </w:rPr>
        <w:t xml:space="preserve">Institutional Committees </w:t>
      </w:r>
    </w:p>
    <w:p w14:paraId="4A4E9DC4" w14:textId="77777777" w:rsidR="006A04AE" w:rsidRPr="00964949" w:rsidRDefault="006A04AE" w:rsidP="006A04AE">
      <w:pPr>
        <w:pStyle w:val="Heading2"/>
        <w:spacing w:before="0" w:after="0"/>
        <w:rPr>
          <w:rFonts w:asciiTheme="minorHAnsi" w:eastAsia="Times New Roman" w:hAnsiTheme="minorHAnsi"/>
          <w:color w:val="auto"/>
          <w:sz w:val="28"/>
          <w:szCs w:val="28"/>
          <w:u w:val="single"/>
        </w:rPr>
      </w:pPr>
      <w:r w:rsidRPr="00964949">
        <w:rPr>
          <w:rFonts w:asciiTheme="minorHAnsi" w:eastAsia="Times New Roman" w:hAnsiTheme="minorHAnsi"/>
          <w:color w:val="auto"/>
          <w:sz w:val="28"/>
          <w:szCs w:val="28"/>
          <w:u w:val="single"/>
        </w:rPr>
        <w:t>University Committees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791"/>
        <w:gridCol w:w="8009"/>
      </w:tblGrid>
      <w:tr w:rsidR="006A04AE" w:rsidRPr="00BF4F42" w14:paraId="74C1A95C" w14:textId="77777777" w:rsidTr="00F45B4F">
        <w:trPr>
          <w:tblCellSpacing w:w="15" w:type="dxa"/>
        </w:trPr>
        <w:tc>
          <w:tcPr>
            <w:tcW w:w="1271" w:type="pct"/>
            <w:noWrap/>
            <w:hideMark/>
          </w:tcPr>
          <w:p w14:paraId="45075347" w14:textId="77777777" w:rsidR="006A04AE" w:rsidRPr="00BF4F42" w:rsidRDefault="006A04AE" w:rsidP="00F2332C">
            <w:pPr>
              <w:pStyle w:val="ListParagraphwithDates"/>
              <w:spacing w:before="0" w:beforeAutospacing="0" w:after="0" w:afterAutospacing="0"/>
              <w:rPr>
                <w:rFonts w:eastAsia="Times New Roman"/>
              </w:rPr>
            </w:pPr>
            <w:r w:rsidRPr="00BF4F42">
              <w:rPr>
                <w:rFonts w:eastAsia="Times New Roman"/>
              </w:rPr>
              <w:t>Spring 2024 -Spring 2024</w:t>
            </w:r>
          </w:p>
        </w:tc>
        <w:tc>
          <w:tcPr>
            <w:tcW w:w="3688" w:type="pct"/>
            <w:tcMar>
              <w:top w:w="15" w:type="dxa"/>
              <w:left w:w="300" w:type="dxa"/>
              <w:bottom w:w="15" w:type="dxa"/>
              <w:right w:w="15" w:type="dxa"/>
            </w:tcMar>
            <w:vAlign w:val="center"/>
            <w:hideMark/>
          </w:tcPr>
          <w:p w14:paraId="451293EC" w14:textId="77777777" w:rsidR="006A04AE" w:rsidRPr="00BF4F42" w:rsidRDefault="006A04AE" w:rsidP="00F2332C">
            <w:pPr>
              <w:pStyle w:val="ListParagraphwithDates"/>
              <w:spacing w:before="0" w:beforeAutospacing="0" w:after="0" w:afterAutospacing="0"/>
              <w:rPr>
                <w:rFonts w:eastAsiaTheme="minorEastAsia"/>
              </w:rPr>
            </w:pPr>
            <w:r w:rsidRPr="00BF4F42">
              <w:t>Strategic Planning (University of New Orleans)</w:t>
            </w:r>
          </w:p>
        </w:tc>
      </w:tr>
      <w:tr w:rsidR="006A04AE" w:rsidRPr="00BF4F42" w14:paraId="53F40969" w14:textId="77777777" w:rsidTr="00F45B4F">
        <w:trPr>
          <w:tblCellSpacing w:w="15" w:type="dxa"/>
        </w:trPr>
        <w:tc>
          <w:tcPr>
            <w:tcW w:w="1271" w:type="pct"/>
            <w:noWrap/>
            <w:hideMark/>
          </w:tcPr>
          <w:p w14:paraId="448B2C74" w14:textId="77777777" w:rsidR="006A04AE" w:rsidRPr="00BF4F42" w:rsidRDefault="006A04AE" w:rsidP="00F2332C">
            <w:pPr>
              <w:pStyle w:val="ListParagraphwithDates"/>
              <w:spacing w:before="0" w:beforeAutospacing="0" w:after="0" w:afterAutospacing="0"/>
              <w:rPr>
                <w:rFonts w:eastAsia="Times New Roman"/>
              </w:rPr>
            </w:pPr>
            <w:r w:rsidRPr="00BF4F42">
              <w:rPr>
                <w:rFonts w:eastAsia="Times New Roman"/>
              </w:rPr>
              <w:t>Spring 2023 - Ongoing</w:t>
            </w:r>
          </w:p>
        </w:tc>
        <w:tc>
          <w:tcPr>
            <w:tcW w:w="3688" w:type="pct"/>
            <w:tcMar>
              <w:top w:w="15" w:type="dxa"/>
              <w:left w:w="300" w:type="dxa"/>
              <w:bottom w:w="15" w:type="dxa"/>
              <w:right w:w="15" w:type="dxa"/>
            </w:tcMar>
            <w:vAlign w:val="center"/>
            <w:hideMark/>
          </w:tcPr>
          <w:p w14:paraId="2A3525B3" w14:textId="77777777" w:rsidR="006A04AE" w:rsidRPr="00BF4F42" w:rsidRDefault="006A04AE" w:rsidP="00F2332C">
            <w:pPr>
              <w:pStyle w:val="ListParagraphwithDates"/>
              <w:spacing w:before="0" w:beforeAutospacing="0" w:after="0" w:afterAutospacing="0"/>
              <w:rPr>
                <w:rFonts w:eastAsiaTheme="minorEastAsia"/>
              </w:rPr>
            </w:pPr>
            <w:r w:rsidRPr="00BF4F42">
              <w:t>International Studies Advisory Committee (University of New Orleans)</w:t>
            </w:r>
          </w:p>
        </w:tc>
      </w:tr>
      <w:tr w:rsidR="006A04AE" w:rsidRPr="00BF4F42" w14:paraId="32DFB995" w14:textId="77777777" w:rsidTr="00F45B4F">
        <w:trPr>
          <w:tblCellSpacing w:w="15" w:type="dxa"/>
        </w:trPr>
        <w:tc>
          <w:tcPr>
            <w:tcW w:w="1271" w:type="pct"/>
            <w:noWrap/>
            <w:hideMark/>
          </w:tcPr>
          <w:p w14:paraId="5419E2A0" w14:textId="77777777" w:rsidR="006A04AE" w:rsidRPr="00BF4F42" w:rsidRDefault="006A04AE" w:rsidP="00F2332C">
            <w:pPr>
              <w:pStyle w:val="ListParagraphwithDates"/>
              <w:spacing w:before="0" w:beforeAutospacing="0" w:after="0" w:afterAutospacing="0"/>
              <w:rPr>
                <w:rFonts w:eastAsia="Times New Roman"/>
              </w:rPr>
            </w:pPr>
            <w:r w:rsidRPr="00BF4F42">
              <w:rPr>
                <w:rFonts w:eastAsia="Times New Roman"/>
              </w:rPr>
              <w:t>Fall 2021 - Ongoing</w:t>
            </w:r>
          </w:p>
        </w:tc>
        <w:tc>
          <w:tcPr>
            <w:tcW w:w="3688" w:type="pct"/>
            <w:tcMar>
              <w:top w:w="15" w:type="dxa"/>
              <w:left w:w="300" w:type="dxa"/>
              <w:bottom w:w="15" w:type="dxa"/>
              <w:right w:w="15" w:type="dxa"/>
            </w:tcMar>
            <w:vAlign w:val="center"/>
            <w:hideMark/>
          </w:tcPr>
          <w:p w14:paraId="0017FA08" w14:textId="77777777" w:rsidR="006A04AE" w:rsidRPr="00BF4F42" w:rsidRDefault="006A04AE" w:rsidP="00F2332C">
            <w:pPr>
              <w:pStyle w:val="ListParagraphwithDates"/>
              <w:spacing w:before="0" w:beforeAutospacing="0" w:after="0" w:afterAutospacing="0"/>
              <w:rPr>
                <w:rFonts w:eastAsiaTheme="minorEastAsia"/>
              </w:rPr>
            </w:pPr>
            <w:r w:rsidRPr="00BF4F42">
              <w:t>Undergraduate Research and Creativity Committee (University of New Orleans)</w:t>
            </w:r>
          </w:p>
        </w:tc>
      </w:tr>
      <w:tr w:rsidR="006A04AE" w:rsidRPr="00BF4F42" w14:paraId="642E9138" w14:textId="77777777" w:rsidTr="00F45B4F">
        <w:trPr>
          <w:tblCellSpacing w:w="15" w:type="dxa"/>
        </w:trPr>
        <w:tc>
          <w:tcPr>
            <w:tcW w:w="1271" w:type="pct"/>
            <w:noWrap/>
            <w:hideMark/>
          </w:tcPr>
          <w:p w14:paraId="4BDF5735" w14:textId="77777777" w:rsidR="006A04AE" w:rsidRPr="00BF4F42" w:rsidRDefault="006A04AE" w:rsidP="00F2332C">
            <w:pPr>
              <w:pStyle w:val="ListParagraphwithDates"/>
              <w:spacing w:before="0" w:beforeAutospacing="0" w:after="0" w:afterAutospacing="0"/>
              <w:rPr>
                <w:rFonts w:eastAsia="Times New Roman"/>
              </w:rPr>
            </w:pPr>
            <w:r w:rsidRPr="00BF4F42">
              <w:rPr>
                <w:rFonts w:eastAsia="Times New Roman"/>
              </w:rPr>
              <w:t>Fall 2019 - Spring 2021</w:t>
            </w:r>
          </w:p>
        </w:tc>
        <w:tc>
          <w:tcPr>
            <w:tcW w:w="3688" w:type="pct"/>
            <w:tcMar>
              <w:top w:w="15" w:type="dxa"/>
              <w:left w:w="300" w:type="dxa"/>
              <w:bottom w:w="15" w:type="dxa"/>
              <w:right w:w="15" w:type="dxa"/>
            </w:tcMar>
            <w:vAlign w:val="center"/>
            <w:hideMark/>
          </w:tcPr>
          <w:p w14:paraId="522157B5" w14:textId="35FC3F77" w:rsidR="006A04AE" w:rsidRPr="00BF4F42" w:rsidRDefault="00985385" w:rsidP="00F2332C">
            <w:pPr>
              <w:pStyle w:val="ListParagraphwithDates"/>
              <w:spacing w:before="0" w:beforeAutospacing="0" w:after="0" w:afterAutospacing="0"/>
              <w:rPr>
                <w:rFonts w:eastAsiaTheme="minorEastAsia"/>
              </w:rPr>
            </w:pPr>
            <w:r>
              <w:t xml:space="preserve">COLA </w:t>
            </w:r>
            <w:r w:rsidR="006A04AE" w:rsidRPr="00BF4F42">
              <w:t>Courses and Curricula (University of New Orleans)</w:t>
            </w:r>
          </w:p>
        </w:tc>
      </w:tr>
      <w:tr w:rsidR="006A04AE" w:rsidRPr="00BF4F42" w14:paraId="340AC972" w14:textId="77777777" w:rsidTr="00F45B4F">
        <w:trPr>
          <w:tblCellSpacing w:w="15" w:type="dxa"/>
        </w:trPr>
        <w:tc>
          <w:tcPr>
            <w:tcW w:w="1271" w:type="pct"/>
            <w:noWrap/>
          </w:tcPr>
          <w:p w14:paraId="698602B5" w14:textId="77777777" w:rsidR="006A04AE" w:rsidRPr="00BF4F42" w:rsidRDefault="006A04AE" w:rsidP="00F2332C">
            <w:pPr>
              <w:pStyle w:val="ListParagraphwithDates"/>
              <w:spacing w:before="0" w:beforeAutospacing="0" w:after="0" w:afterAutospacing="0"/>
              <w:rPr>
                <w:rFonts w:eastAsia="Times New Roman"/>
              </w:rPr>
            </w:pPr>
            <w:r w:rsidRPr="00BF4F42">
              <w:rPr>
                <w:rFonts w:eastAsia="Times New Roman"/>
              </w:rPr>
              <w:t>Fall 2017-Ongoing</w:t>
            </w:r>
          </w:p>
        </w:tc>
        <w:tc>
          <w:tcPr>
            <w:tcW w:w="3688" w:type="pct"/>
            <w:tcMar>
              <w:top w:w="15" w:type="dxa"/>
              <w:left w:w="300" w:type="dxa"/>
              <w:bottom w:w="15" w:type="dxa"/>
              <w:right w:w="15" w:type="dxa"/>
            </w:tcMar>
            <w:vAlign w:val="center"/>
          </w:tcPr>
          <w:p w14:paraId="5522D323" w14:textId="03487E16" w:rsidR="006A04AE" w:rsidRPr="00BF4F42" w:rsidRDefault="006A04AE" w:rsidP="00F2332C">
            <w:pPr>
              <w:pStyle w:val="ListParagraphwithDates"/>
              <w:spacing w:before="0" w:beforeAutospacing="0" w:after="0" w:afterAutospacing="0"/>
            </w:pPr>
            <w:r w:rsidRPr="00BF4F42">
              <w:t xml:space="preserve">Judge, </w:t>
            </w:r>
            <w:r w:rsidR="00916247" w:rsidRPr="00BF4F42">
              <w:t>Innovate UNO</w:t>
            </w:r>
          </w:p>
        </w:tc>
      </w:tr>
    </w:tbl>
    <w:p w14:paraId="1CDEEB30" w14:textId="77777777" w:rsidR="006A04AE" w:rsidRPr="00964949" w:rsidRDefault="006A04AE" w:rsidP="006A04AE">
      <w:pPr>
        <w:pStyle w:val="Heading3"/>
        <w:spacing w:before="0" w:after="0"/>
        <w:rPr>
          <w:rFonts w:eastAsia="Times New Roman"/>
          <w:color w:val="000000" w:themeColor="text1"/>
        </w:rPr>
      </w:pPr>
    </w:p>
    <w:p w14:paraId="2EF162EF" w14:textId="77777777" w:rsidR="006A04AE" w:rsidRPr="00964949" w:rsidRDefault="006A04AE" w:rsidP="006A04AE">
      <w:pPr>
        <w:pStyle w:val="Heading3"/>
        <w:spacing w:before="0" w:after="0"/>
        <w:rPr>
          <w:rFonts w:eastAsia="Times New Roman"/>
          <w:color w:val="000000" w:themeColor="text1"/>
          <w:u w:val="single"/>
        </w:rPr>
      </w:pPr>
      <w:r w:rsidRPr="00964949">
        <w:rPr>
          <w:rFonts w:eastAsia="Times New Roman"/>
          <w:color w:val="000000" w:themeColor="text1"/>
          <w:u w:val="single"/>
        </w:rPr>
        <w:t>Committee and Departmental Roles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791"/>
        <w:gridCol w:w="8009"/>
      </w:tblGrid>
      <w:tr w:rsidR="006A04AE" w:rsidRPr="00BF4F42" w14:paraId="053A1332" w14:textId="77777777" w:rsidTr="00F45B4F">
        <w:trPr>
          <w:tblCellSpacing w:w="15" w:type="dxa"/>
        </w:trPr>
        <w:tc>
          <w:tcPr>
            <w:tcW w:w="1271" w:type="pct"/>
            <w:noWrap/>
            <w:hideMark/>
          </w:tcPr>
          <w:p w14:paraId="7D6D4423" w14:textId="77777777" w:rsidR="006A04AE" w:rsidRPr="00BF4F42" w:rsidRDefault="006A04AE" w:rsidP="00F2332C">
            <w:pPr>
              <w:pStyle w:val="ListParagraphwithDates"/>
              <w:spacing w:before="0" w:beforeAutospacing="0" w:after="0" w:afterAutospacing="0"/>
              <w:rPr>
                <w:rFonts w:eastAsia="Times New Roman"/>
              </w:rPr>
            </w:pPr>
            <w:r w:rsidRPr="00BF4F42">
              <w:rPr>
                <w:rFonts w:eastAsia="Times New Roman"/>
              </w:rPr>
              <w:t>Fall 2020 - Spring 2021</w:t>
            </w:r>
          </w:p>
        </w:tc>
        <w:tc>
          <w:tcPr>
            <w:tcW w:w="3688" w:type="pct"/>
            <w:tcMar>
              <w:top w:w="15" w:type="dxa"/>
              <w:left w:w="300" w:type="dxa"/>
              <w:bottom w:w="15" w:type="dxa"/>
              <w:right w:w="15" w:type="dxa"/>
            </w:tcMar>
            <w:vAlign w:val="center"/>
            <w:hideMark/>
          </w:tcPr>
          <w:p w14:paraId="63DBE055" w14:textId="1B7FA9EA" w:rsidR="006A04AE" w:rsidRPr="00BF4F42" w:rsidRDefault="006A04AE" w:rsidP="00F2332C">
            <w:pPr>
              <w:pStyle w:val="ListParagraphwithDates"/>
              <w:spacing w:before="0" w:beforeAutospacing="0" w:after="0" w:afterAutospacing="0"/>
              <w:rPr>
                <w:rFonts w:eastAsiaTheme="minorEastAsia"/>
              </w:rPr>
            </w:pPr>
            <w:r w:rsidRPr="00BF4F42">
              <w:t xml:space="preserve">Secretary, </w:t>
            </w:r>
            <w:r w:rsidR="00985385">
              <w:t>COLA</w:t>
            </w:r>
            <w:r w:rsidRPr="00BF4F42">
              <w:t xml:space="preserve"> Courses and Curricula, (University of New Orleans)</w:t>
            </w:r>
          </w:p>
        </w:tc>
      </w:tr>
      <w:tr w:rsidR="006A04AE" w:rsidRPr="00BF4F42" w14:paraId="17FDDA3F" w14:textId="77777777" w:rsidTr="00F45B4F">
        <w:trPr>
          <w:tblCellSpacing w:w="15" w:type="dxa"/>
        </w:trPr>
        <w:tc>
          <w:tcPr>
            <w:tcW w:w="1271" w:type="pct"/>
            <w:noWrap/>
            <w:hideMark/>
          </w:tcPr>
          <w:p w14:paraId="1FFF1160" w14:textId="77777777" w:rsidR="006A04AE" w:rsidRPr="00BF4F42" w:rsidRDefault="006A04AE" w:rsidP="00F2332C">
            <w:pPr>
              <w:pStyle w:val="ListParagraphwithDates"/>
              <w:spacing w:before="0" w:beforeAutospacing="0" w:after="0" w:afterAutospacing="0"/>
              <w:rPr>
                <w:rFonts w:eastAsia="Times New Roman"/>
              </w:rPr>
            </w:pPr>
            <w:r w:rsidRPr="00BF4F42">
              <w:rPr>
                <w:rFonts w:eastAsia="Times New Roman"/>
              </w:rPr>
              <w:t>Fall 2011 - Ongoing</w:t>
            </w:r>
          </w:p>
        </w:tc>
        <w:tc>
          <w:tcPr>
            <w:tcW w:w="3688" w:type="pct"/>
            <w:tcMar>
              <w:top w:w="15" w:type="dxa"/>
              <w:left w:w="300" w:type="dxa"/>
              <w:bottom w:w="15" w:type="dxa"/>
              <w:right w:w="15" w:type="dxa"/>
            </w:tcMar>
            <w:vAlign w:val="center"/>
            <w:hideMark/>
          </w:tcPr>
          <w:p w14:paraId="174A49CC" w14:textId="77777777" w:rsidR="006A04AE" w:rsidRPr="00BF4F42" w:rsidRDefault="006A04AE" w:rsidP="00F2332C">
            <w:pPr>
              <w:pStyle w:val="ListParagraphwithDates"/>
              <w:spacing w:before="0" w:beforeAutospacing="0" w:after="0" w:afterAutospacing="0"/>
              <w:rPr>
                <w:rFonts w:eastAsiaTheme="minorEastAsia"/>
              </w:rPr>
            </w:pPr>
            <w:r w:rsidRPr="00BF4F42">
              <w:t>Research Specialist, Department of Fine Arts, (University of New Orleans)</w:t>
            </w:r>
          </w:p>
        </w:tc>
      </w:tr>
    </w:tbl>
    <w:p w14:paraId="260FCDCC" w14:textId="77777777" w:rsidR="006A04AE" w:rsidRPr="00964949" w:rsidRDefault="006A04AE" w:rsidP="006A04AE"/>
    <w:p w14:paraId="4756DAE9" w14:textId="77777777" w:rsidR="006A04AE" w:rsidRPr="00964949" w:rsidRDefault="006A04AE" w:rsidP="006A04AE">
      <w:pPr>
        <w:pStyle w:val="Heading1"/>
        <w:spacing w:before="0" w:after="0"/>
        <w:rPr>
          <w:rFonts w:asciiTheme="minorHAnsi" w:eastAsia="Times New Roman" w:hAnsiTheme="minorHAnsi"/>
          <w:b/>
          <w:bCs/>
          <w:color w:val="000000" w:themeColor="text1"/>
          <w:sz w:val="32"/>
          <w:szCs w:val="32"/>
        </w:rPr>
      </w:pPr>
      <w:r w:rsidRPr="00964949">
        <w:rPr>
          <w:rFonts w:asciiTheme="minorHAnsi" w:eastAsia="Times New Roman" w:hAnsiTheme="minorHAnsi"/>
          <w:b/>
          <w:bCs/>
          <w:color w:val="000000" w:themeColor="text1"/>
          <w:sz w:val="32"/>
          <w:szCs w:val="32"/>
        </w:rPr>
        <w:t>Professional Service</w:t>
      </w:r>
    </w:p>
    <w:p w14:paraId="6A18ECC7" w14:textId="77777777" w:rsidR="006A04AE" w:rsidRPr="00964949" w:rsidRDefault="006A04AE" w:rsidP="006A04AE">
      <w:pPr>
        <w:pStyle w:val="Heading2"/>
        <w:spacing w:before="0" w:after="0"/>
        <w:rPr>
          <w:rFonts w:asciiTheme="minorHAnsi" w:eastAsia="Times New Roman" w:hAnsiTheme="minorHAnsi"/>
          <w:color w:val="000000" w:themeColor="text1"/>
          <w:sz w:val="28"/>
          <w:szCs w:val="28"/>
          <w:u w:val="single"/>
        </w:rPr>
      </w:pPr>
      <w:r w:rsidRPr="00964949">
        <w:rPr>
          <w:rFonts w:asciiTheme="minorHAnsi" w:eastAsia="Times New Roman" w:hAnsiTheme="minorHAnsi"/>
          <w:color w:val="000000" w:themeColor="text1"/>
          <w:sz w:val="28"/>
          <w:szCs w:val="28"/>
          <w:u w:val="single"/>
        </w:rPr>
        <w:t>Local</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791"/>
        <w:gridCol w:w="8009"/>
      </w:tblGrid>
      <w:tr w:rsidR="006A04AE" w:rsidRPr="00BF4F42" w14:paraId="3F3124D2" w14:textId="77777777" w:rsidTr="000A5852">
        <w:trPr>
          <w:tblCellSpacing w:w="15" w:type="dxa"/>
        </w:trPr>
        <w:tc>
          <w:tcPr>
            <w:tcW w:w="1271" w:type="pct"/>
            <w:noWrap/>
          </w:tcPr>
          <w:p w14:paraId="5940856D" w14:textId="5C4BEABD" w:rsidR="006A04AE" w:rsidRPr="00BF4F42" w:rsidRDefault="006A04AE" w:rsidP="00F2332C">
            <w:pPr>
              <w:pStyle w:val="ListParagraphwithDates"/>
              <w:spacing w:before="0" w:beforeAutospacing="0" w:after="0" w:afterAutospacing="0"/>
              <w:rPr>
                <w:rFonts w:eastAsia="Times New Roman"/>
              </w:rPr>
            </w:pPr>
          </w:p>
        </w:tc>
        <w:tc>
          <w:tcPr>
            <w:tcW w:w="3688" w:type="pct"/>
            <w:tcMar>
              <w:top w:w="15" w:type="dxa"/>
              <w:left w:w="300" w:type="dxa"/>
              <w:bottom w:w="15" w:type="dxa"/>
              <w:right w:w="15" w:type="dxa"/>
            </w:tcMar>
            <w:vAlign w:val="center"/>
          </w:tcPr>
          <w:p w14:paraId="1B4B9F76" w14:textId="77777777" w:rsidR="00C2285A" w:rsidRPr="00BF4F42" w:rsidRDefault="00C2285A" w:rsidP="00F2332C">
            <w:pPr>
              <w:pStyle w:val="ListParagraphwithDates"/>
              <w:spacing w:before="0" w:beforeAutospacing="0" w:after="0" w:afterAutospacing="0"/>
              <w:rPr>
                <w:rFonts w:eastAsiaTheme="minorEastAsia"/>
              </w:rPr>
            </w:pPr>
          </w:p>
        </w:tc>
      </w:tr>
      <w:tr w:rsidR="006A04AE" w:rsidRPr="00BF4F42" w14:paraId="47C184E6" w14:textId="77777777" w:rsidTr="00F45B4F">
        <w:trPr>
          <w:tblCellSpacing w:w="15" w:type="dxa"/>
        </w:trPr>
        <w:tc>
          <w:tcPr>
            <w:tcW w:w="1271" w:type="pct"/>
            <w:noWrap/>
          </w:tcPr>
          <w:p w14:paraId="5B5E538B" w14:textId="0F5FCC54" w:rsidR="006A04AE" w:rsidRPr="00BF4F42" w:rsidRDefault="006A04AE" w:rsidP="00F2332C">
            <w:pPr>
              <w:pStyle w:val="ListParagraphwithDates"/>
              <w:spacing w:before="0" w:beforeAutospacing="0" w:after="0" w:afterAutospacing="0"/>
              <w:rPr>
                <w:rFonts w:eastAsia="Times New Roman"/>
              </w:rPr>
            </w:pPr>
            <w:r w:rsidRPr="00BF4F42">
              <w:rPr>
                <w:rFonts w:eastAsia="Times New Roman"/>
              </w:rPr>
              <w:t>Fall 2021 </w:t>
            </w:r>
            <w:r w:rsidR="00285921" w:rsidRPr="00BF4F42">
              <w:rPr>
                <w:rFonts w:eastAsia="Times New Roman"/>
              </w:rPr>
              <w:t>- Fall</w:t>
            </w:r>
            <w:r w:rsidRPr="00BF4F42">
              <w:rPr>
                <w:rFonts w:eastAsia="Times New Roman"/>
              </w:rPr>
              <w:t xml:space="preserve"> 2023</w:t>
            </w:r>
          </w:p>
        </w:tc>
        <w:tc>
          <w:tcPr>
            <w:tcW w:w="3688" w:type="pct"/>
            <w:tcMar>
              <w:top w:w="15" w:type="dxa"/>
              <w:left w:w="300" w:type="dxa"/>
              <w:bottom w:w="15" w:type="dxa"/>
              <w:right w:w="15" w:type="dxa"/>
            </w:tcMar>
            <w:vAlign w:val="center"/>
          </w:tcPr>
          <w:p w14:paraId="4CB7F1BC" w14:textId="77777777" w:rsidR="006A04AE" w:rsidRPr="00BF4F42" w:rsidRDefault="006A04AE" w:rsidP="00F2332C">
            <w:pPr>
              <w:pStyle w:val="ListParagraphwithDates"/>
              <w:spacing w:before="0" w:beforeAutospacing="0" w:after="0" w:afterAutospacing="0"/>
            </w:pPr>
            <w:r w:rsidRPr="00BF4F42">
              <w:t>Member, Second Story Artists Co-Op, Second Story Gallery, The New Orleans Healing Center, New Orleans, LA</w:t>
            </w:r>
          </w:p>
        </w:tc>
      </w:tr>
    </w:tbl>
    <w:p w14:paraId="66144FF5" w14:textId="77777777" w:rsidR="006A04AE" w:rsidRPr="00964949" w:rsidRDefault="006A04AE" w:rsidP="006A04AE">
      <w:pPr>
        <w:pStyle w:val="Heading2"/>
        <w:spacing w:before="0" w:after="0"/>
        <w:rPr>
          <w:rFonts w:asciiTheme="minorHAnsi" w:eastAsia="Times New Roman" w:hAnsiTheme="minorHAnsi"/>
          <w:color w:val="000000" w:themeColor="text1"/>
          <w:sz w:val="28"/>
          <w:szCs w:val="28"/>
          <w:u w:val="single"/>
        </w:rPr>
      </w:pPr>
      <w:r w:rsidRPr="00964949">
        <w:rPr>
          <w:rFonts w:asciiTheme="minorHAnsi" w:eastAsia="Times New Roman" w:hAnsiTheme="minorHAnsi"/>
          <w:color w:val="000000" w:themeColor="text1"/>
          <w:sz w:val="28"/>
          <w:szCs w:val="28"/>
          <w:u w:val="single"/>
        </w:rPr>
        <w:t>State</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791"/>
        <w:gridCol w:w="8009"/>
      </w:tblGrid>
      <w:tr w:rsidR="006A04AE" w:rsidRPr="00BF4F42" w14:paraId="1C833843" w14:textId="77777777" w:rsidTr="00F45B4F">
        <w:trPr>
          <w:tblCellSpacing w:w="15" w:type="dxa"/>
        </w:trPr>
        <w:tc>
          <w:tcPr>
            <w:tcW w:w="1271" w:type="pct"/>
            <w:noWrap/>
            <w:hideMark/>
          </w:tcPr>
          <w:p w14:paraId="344C5321" w14:textId="77777777" w:rsidR="006A04AE" w:rsidRPr="00BF4F42" w:rsidRDefault="006A04AE" w:rsidP="00F2332C">
            <w:pPr>
              <w:pStyle w:val="ListParagraphwithDates"/>
              <w:spacing w:before="0" w:beforeAutospacing="0" w:after="0" w:afterAutospacing="0"/>
              <w:rPr>
                <w:rFonts w:eastAsia="Times New Roman"/>
              </w:rPr>
            </w:pPr>
            <w:r w:rsidRPr="00BF4F42">
              <w:rPr>
                <w:rFonts w:eastAsia="Times New Roman"/>
              </w:rPr>
              <w:t>Fall 2018 - Ongoing</w:t>
            </w:r>
          </w:p>
        </w:tc>
        <w:tc>
          <w:tcPr>
            <w:tcW w:w="3688" w:type="pct"/>
            <w:tcMar>
              <w:top w:w="15" w:type="dxa"/>
              <w:left w:w="300" w:type="dxa"/>
              <w:bottom w:w="15" w:type="dxa"/>
              <w:right w:w="15" w:type="dxa"/>
            </w:tcMar>
            <w:vAlign w:val="center"/>
            <w:hideMark/>
          </w:tcPr>
          <w:p w14:paraId="6F1DECC1" w14:textId="77777777" w:rsidR="006A04AE" w:rsidRPr="00BF4F42" w:rsidRDefault="006A04AE" w:rsidP="00F2332C">
            <w:pPr>
              <w:pStyle w:val="ListParagraphwithDates"/>
              <w:spacing w:before="0" w:beforeAutospacing="0" w:after="0" w:afterAutospacing="0"/>
            </w:pPr>
            <w:r w:rsidRPr="00BF4F42">
              <w:t xml:space="preserve">Juror, George Rodrigue Foundation, George Rodrigue Foundation </w:t>
            </w:r>
          </w:p>
          <w:p w14:paraId="6A10AB29" w14:textId="0AAADF25" w:rsidR="006A04AE" w:rsidRPr="00BF4F42" w:rsidRDefault="006A04AE" w:rsidP="00F2332C">
            <w:pPr>
              <w:pStyle w:val="ListParagraphwithDates"/>
              <w:spacing w:before="0" w:beforeAutospacing="0" w:after="0" w:afterAutospacing="0"/>
              <w:rPr>
                <w:rFonts w:eastAsiaTheme="minorEastAsia"/>
              </w:rPr>
            </w:pPr>
            <w:r w:rsidRPr="00BF4F42">
              <w:rPr>
                <w:rFonts w:eastAsiaTheme="minorEastAsia"/>
              </w:rPr>
              <w:t xml:space="preserve">Responsible for reviewing and evaluating 300+ statewide high school student scholarship applications per year in a one-month </w:t>
            </w:r>
            <w:r w:rsidR="00225660" w:rsidRPr="00BF4F42">
              <w:rPr>
                <w:rFonts w:eastAsiaTheme="minorEastAsia"/>
              </w:rPr>
              <w:t>period</w:t>
            </w:r>
          </w:p>
        </w:tc>
      </w:tr>
    </w:tbl>
    <w:p w14:paraId="7112192F" w14:textId="77777777" w:rsidR="006A04AE" w:rsidRPr="00964949" w:rsidRDefault="006A04AE" w:rsidP="006A04AE">
      <w:pPr>
        <w:pStyle w:val="Heading2"/>
        <w:spacing w:before="0" w:after="0"/>
        <w:rPr>
          <w:rFonts w:asciiTheme="minorHAnsi" w:eastAsia="Times New Roman" w:hAnsiTheme="minorHAnsi"/>
          <w:color w:val="000000" w:themeColor="text1"/>
          <w:sz w:val="28"/>
          <w:szCs w:val="28"/>
          <w:u w:val="single"/>
        </w:rPr>
      </w:pPr>
      <w:r w:rsidRPr="00964949">
        <w:rPr>
          <w:rFonts w:asciiTheme="minorHAnsi" w:eastAsia="Times New Roman" w:hAnsiTheme="minorHAnsi"/>
          <w:color w:val="000000" w:themeColor="text1"/>
          <w:sz w:val="28"/>
          <w:szCs w:val="28"/>
          <w:u w:val="single"/>
        </w:rPr>
        <w:t>Regional</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791"/>
        <w:gridCol w:w="8009"/>
      </w:tblGrid>
      <w:tr w:rsidR="006A04AE" w:rsidRPr="00BF4F42" w14:paraId="0842E9AE" w14:textId="77777777" w:rsidTr="00901CEB">
        <w:trPr>
          <w:tblCellSpacing w:w="15" w:type="dxa"/>
        </w:trPr>
        <w:tc>
          <w:tcPr>
            <w:tcW w:w="1271" w:type="pct"/>
            <w:noWrap/>
            <w:hideMark/>
          </w:tcPr>
          <w:p w14:paraId="5E5D1EC7" w14:textId="77777777" w:rsidR="006A04AE" w:rsidRPr="00BF4F42" w:rsidRDefault="006A04AE" w:rsidP="00F2332C">
            <w:pPr>
              <w:pStyle w:val="ListParagraphwithDates"/>
              <w:spacing w:before="0" w:beforeAutospacing="0" w:after="0" w:afterAutospacing="0"/>
              <w:rPr>
                <w:rFonts w:eastAsia="Times New Roman"/>
              </w:rPr>
            </w:pPr>
            <w:r w:rsidRPr="00BF4F42">
              <w:rPr>
                <w:rFonts w:eastAsia="Times New Roman"/>
              </w:rPr>
              <w:t>Fall 2022 - Fall 2023</w:t>
            </w:r>
          </w:p>
        </w:tc>
        <w:tc>
          <w:tcPr>
            <w:tcW w:w="3687" w:type="pct"/>
            <w:tcMar>
              <w:top w:w="15" w:type="dxa"/>
              <w:left w:w="300" w:type="dxa"/>
              <w:bottom w:w="15" w:type="dxa"/>
              <w:right w:w="15" w:type="dxa"/>
            </w:tcMar>
            <w:vAlign w:val="center"/>
            <w:hideMark/>
          </w:tcPr>
          <w:p w14:paraId="5087E09A" w14:textId="77777777" w:rsidR="006A04AE" w:rsidRDefault="006A04AE" w:rsidP="00F2332C">
            <w:pPr>
              <w:pStyle w:val="ListParagraphwithDates"/>
              <w:spacing w:before="0" w:beforeAutospacing="0" w:after="0" w:afterAutospacing="0"/>
            </w:pPr>
            <w:r w:rsidRPr="00BF4F42">
              <w:t>Co-Founder and Co-Moderator, St. Claude Art Meet, Second Story Gallery, The New Orleans Healing Center [Responsibility: Chair]</w:t>
            </w:r>
          </w:p>
          <w:p w14:paraId="33E7F668" w14:textId="77777777" w:rsidR="00C2285A" w:rsidRDefault="00C2285A" w:rsidP="00F2332C">
            <w:pPr>
              <w:pStyle w:val="ListParagraphwithDates"/>
              <w:spacing w:before="0" w:beforeAutospacing="0" w:after="0" w:afterAutospacing="0"/>
            </w:pPr>
          </w:p>
          <w:p w14:paraId="35729821" w14:textId="77777777" w:rsidR="00F45B4F" w:rsidRPr="00BF4F42" w:rsidRDefault="00F45B4F" w:rsidP="00F2332C">
            <w:pPr>
              <w:pStyle w:val="ListParagraphwithDates"/>
              <w:spacing w:before="0" w:beforeAutospacing="0" w:after="0" w:afterAutospacing="0"/>
              <w:rPr>
                <w:rFonts w:eastAsiaTheme="minorEastAsia"/>
              </w:rPr>
            </w:pPr>
          </w:p>
        </w:tc>
      </w:tr>
      <w:tr w:rsidR="006A04AE" w:rsidRPr="00BF4F42" w14:paraId="732C97F9" w14:textId="77777777" w:rsidTr="00901CEB">
        <w:trPr>
          <w:tblCellSpacing w:w="15" w:type="dxa"/>
        </w:trPr>
        <w:tc>
          <w:tcPr>
            <w:tcW w:w="1271" w:type="pct"/>
            <w:noWrap/>
            <w:hideMark/>
          </w:tcPr>
          <w:p w14:paraId="0A0B7AD3" w14:textId="77777777" w:rsidR="006A04AE" w:rsidRPr="00BF4F42" w:rsidRDefault="006A04AE" w:rsidP="00F2332C">
            <w:pPr>
              <w:pStyle w:val="ListParagraphwithDates"/>
              <w:spacing w:before="0" w:beforeAutospacing="0" w:after="0" w:afterAutospacing="0"/>
              <w:rPr>
                <w:rFonts w:eastAsia="Times New Roman"/>
              </w:rPr>
            </w:pPr>
            <w:r w:rsidRPr="00BF4F42">
              <w:rPr>
                <w:rFonts w:eastAsia="Times New Roman"/>
              </w:rPr>
              <w:t>Spring 2020 – Spring 2023</w:t>
            </w:r>
          </w:p>
        </w:tc>
        <w:tc>
          <w:tcPr>
            <w:tcW w:w="3687" w:type="pct"/>
            <w:tcMar>
              <w:top w:w="15" w:type="dxa"/>
              <w:left w:w="300" w:type="dxa"/>
              <w:bottom w:w="15" w:type="dxa"/>
              <w:right w:w="15" w:type="dxa"/>
            </w:tcMar>
            <w:vAlign w:val="center"/>
            <w:hideMark/>
          </w:tcPr>
          <w:p w14:paraId="7573B67C" w14:textId="77777777" w:rsidR="006A04AE" w:rsidRPr="00BF4F42" w:rsidRDefault="006A04AE" w:rsidP="00F2332C">
            <w:pPr>
              <w:pStyle w:val="ListParagraphwithDates"/>
              <w:spacing w:before="0" w:beforeAutospacing="0" w:after="0" w:afterAutospacing="0"/>
              <w:rPr>
                <w:rFonts w:eastAsiaTheme="minorEastAsia"/>
              </w:rPr>
            </w:pPr>
            <w:r w:rsidRPr="00BF4F42">
              <w:t>Judge, LSU Discover Day, Louisiana State University [Responsibility: Other]</w:t>
            </w:r>
          </w:p>
        </w:tc>
      </w:tr>
      <w:tr w:rsidR="00C2285A" w:rsidRPr="00BF4F42" w14:paraId="59B62A3F" w14:textId="77777777" w:rsidTr="00901CEB">
        <w:trPr>
          <w:tblCellSpacing w:w="15" w:type="dxa"/>
        </w:trPr>
        <w:tc>
          <w:tcPr>
            <w:tcW w:w="1271" w:type="pct"/>
            <w:noWrap/>
          </w:tcPr>
          <w:p w14:paraId="2B5B76AE" w14:textId="77777777" w:rsidR="00C2285A" w:rsidRPr="00BF4F42" w:rsidRDefault="00C2285A" w:rsidP="00F2332C">
            <w:pPr>
              <w:pStyle w:val="ListParagraphwithDates"/>
              <w:spacing w:before="0" w:beforeAutospacing="0" w:after="0" w:afterAutospacing="0"/>
              <w:rPr>
                <w:rFonts w:eastAsia="Times New Roman"/>
              </w:rPr>
            </w:pPr>
          </w:p>
        </w:tc>
        <w:tc>
          <w:tcPr>
            <w:tcW w:w="3687" w:type="pct"/>
            <w:tcMar>
              <w:top w:w="15" w:type="dxa"/>
              <w:left w:w="300" w:type="dxa"/>
              <w:bottom w:w="15" w:type="dxa"/>
              <w:right w:w="15" w:type="dxa"/>
            </w:tcMar>
            <w:vAlign w:val="center"/>
          </w:tcPr>
          <w:p w14:paraId="6EE4C714" w14:textId="77777777" w:rsidR="00C2285A" w:rsidRPr="00BF4F42" w:rsidRDefault="00C2285A" w:rsidP="00F2332C">
            <w:pPr>
              <w:pStyle w:val="ListParagraphwithDates"/>
              <w:spacing w:before="0" w:beforeAutospacing="0" w:after="0" w:afterAutospacing="0"/>
            </w:pPr>
          </w:p>
        </w:tc>
      </w:tr>
      <w:tr w:rsidR="006A04AE" w:rsidRPr="00BF4F42" w14:paraId="30D1E5E1" w14:textId="77777777" w:rsidTr="00901CEB">
        <w:trPr>
          <w:tblCellSpacing w:w="15" w:type="dxa"/>
        </w:trPr>
        <w:tc>
          <w:tcPr>
            <w:tcW w:w="1271" w:type="pct"/>
            <w:noWrap/>
          </w:tcPr>
          <w:p w14:paraId="10CF1F13" w14:textId="77777777" w:rsidR="006A04AE" w:rsidRPr="00BF4F42" w:rsidRDefault="006A04AE" w:rsidP="00F2332C">
            <w:pPr>
              <w:pStyle w:val="ListParagraphwithDates"/>
              <w:spacing w:before="0" w:beforeAutospacing="0" w:after="0" w:afterAutospacing="0"/>
              <w:rPr>
                <w:rFonts w:eastAsia="Times New Roman"/>
              </w:rPr>
            </w:pPr>
            <w:r w:rsidRPr="00BF4F42">
              <w:rPr>
                <w:rFonts w:eastAsia="Times New Roman"/>
              </w:rPr>
              <w:t>Fall 2011 – Spring 2018</w:t>
            </w:r>
          </w:p>
        </w:tc>
        <w:tc>
          <w:tcPr>
            <w:tcW w:w="3687" w:type="pct"/>
            <w:tcMar>
              <w:top w:w="15" w:type="dxa"/>
              <w:left w:w="300" w:type="dxa"/>
              <w:bottom w:w="15" w:type="dxa"/>
              <w:right w:w="15" w:type="dxa"/>
            </w:tcMar>
            <w:vAlign w:val="center"/>
          </w:tcPr>
          <w:p w14:paraId="74E7D9DD" w14:textId="77777777" w:rsidR="006A04AE" w:rsidRPr="00BF4F42" w:rsidRDefault="006A04AE" w:rsidP="00F2332C">
            <w:pPr>
              <w:pStyle w:val="ListParagraphwithDates"/>
              <w:spacing w:before="0" w:beforeAutospacing="0" w:after="0" w:afterAutospacing="0"/>
            </w:pPr>
            <w:r w:rsidRPr="00BF4F42">
              <w:t>Co-Founder, TEN Artist Collective, 4428 Magazine St., New Orleans, LA</w:t>
            </w:r>
          </w:p>
          <w:p w14:paraId="7D9DFBCD" w14:textId="77777777" w:rsidR="006A04AE" w:rsidRPr="00BF4F42" w:rsidRDefault="006A04AE" w:rsidP="00F2332C">
            <w:pPr>
              <w:pStyle w:val="ListParagraphwithDates"/>
              <w:spacing w:before="0" w:beforeAutospacing="0" w:after="0" w:afterAutospacing="0"/>
            </w:pPr>
            <w:r w:rsidRPr="00BF4F42">
              <w:t>Closed due to loss of exhibition space</w:t>
            </w:r>
          </w:p>
        </w:tc>
      </w:tr>
    </w:tbl>
    <w:p w14:paraId="5B90C19F" w14:textId="23CFE81F" w:rsidR="00901CEB" w:rsidRPr="00964949" w:rsidRDefault="00901CEB" w:rsidP="00901CEB">
      <w:pPr>
        <w:pStyle w:val="Heading1"/>
        <w:rPr>
          <w:rFonts w:asciiTheme="minorHAnsi" w:hAnsiTheme="minorHAnsi"/>
          <w:b/>
          <w:bCs/>
          <w:color w:val="000000" w:themeColor="text1"/>
          <w:sz w:val="32"/>
          <w:szCs w:val="32"/>
        </w:rPr>
      </w:pPr>
      <w:r w:rsidRPr="00964949">
        <w:rPr>
          <w:rFonts w:asciiTheme="minorHAnsi" w:hAnsiTheme="minorHAnsi"/>
          <w:b/>
          <w:bCs/>
          <w:color w:val="000000" w:themeColor="text1"/>
          <w:w w:val="105"/>
          <w:sz w:val="32"/>
          <w:szCs w:val="32"/>
        </w:rPr>
        <w:t>Other</w:t>
      </w:r>
      <w:r w:rsidRPr="00964949">
        <w:rPr>
          <w:rFonts w:asciiTheme="minorHAnsi" w:hAnsiTheme="minorHAnsi"/>
          <w:b/>
          <w:bCs/>
          <w:color w:val="000000" w:themeColor="text1"/>
          <w:spacing w:val="-5"/>
          <w:w w:val="105"/>
          <w:sz w:val="32"/>
          <w:szCs w:val="32"/>
        </w:rPr>
        <w:t xml:space="preserve"> Professional Service - </w:t>
      </w:r>
      <w:r w:rsidRPr="00964949">
        <w:rPr>
          <w:rFonts w:asciiTheme="minorHAnsi" w:hAnsiTheme="minorHAnsi"/>
          <w:b/>
          <w:bCs/>
          <w:color w:val="000000" w:themeColor="text1"/>
          <w:w w:val="105"/>
          <w:sz w:val="32"/>
          <w:szCs w:val="32"/>
        </w:rPr>
        <w:t>Lectures</w:t>
      </w:r>
      <w:r w:rsidRPr="00964949">
        <w:rPr>
          <w:rFonts w:asciiTheme="minorHAnsi" w:hAnsiTheme="minorHAnsi"/>
          <w:b/>
          <w:bCs/>
          <w:color w:val="000000" w:themeColor="text1"/>
          <w:spacing w:val="-5"/>
          <w:w w:val="105"/>
          <w:sz w:val="32"/>
          <w:szCs w:val="32"/>
        </w:rPr>
        <w:t xml:space="preserve"> </w:t>
      </w:r>
      <w:r w:rsidRPr="00964949">
        <w:rPr>
          <w:rFonts w:asciiTheme="minorHAnsi" w:hAnsiTheme="minorHAnsi"/>
          <w:b/>
          <w:bCs/>
          <w:color w:val="000000" w:themeColor="text1"/>
          <w:w w:val="105"/>
          <w:sz w:val="32"/>
          <w:szCs w:val="32"/>
        </w:rPr>
        <w:t>and</w:t>
      </w:r>
      <w:r w:rsidRPr="00964949">
        <w:rPr>
          <w:rFonts w:asciiTheme="minorHAnsi" w:hAnsiTheme="minorHAnsi"/>
          <w:b/>
          <w:bCs/>
          <w:color w:val="000000" w:themeColor="text1"/>
          <w:spacing w:val="-5"/>
          <w:w w:val="105"/>
          <w:sz w:val="32"/>
          <w:szCs w:val="32"/>
        </w:rPr>
        <w:t xml:space="preserve"> </w:t>
      </w:r>
      <w:r w:rsidRPr="00964949">
        <w:rPr>
          <w:rFonts w:asciiTheme="minorHAnsi" w:hAnsiTheme="minorHAnsi"/>
          <w:b/>
          <w:bCs/>
          <w:color w:val="000000" w:themeColor="text1"/>
          <w:spacing w:val="-2"/>
          <w:w w:val="105"/>
          <w:sz w:val="32"/>
          <w:szCs w:val="32"/>
        </w:rPr>
        <w:t>Workshops</w:t>
      </w:r>
    </w:p>
    <w:p w14:paraId="5B60E7E5" w14:textId="77777777" w:rsidR="00901CEB" w:rsidRPr="00964949" w:rsidRDefault="00901CEB" w:rsidP="00901CEB">
      <w:pPr>
        <w:pStyle w:val="BodyText"/>
        <w:tabs>
          <w:tab w:val="left" w:pos="1599"/>
        </w:tabs>
        <w:spacing w:before="12" w:line="247" w:lineRule="auto"/>
        <w:ind w:right="602" w:hanging="2160"/>
        <w:rPr>
          <w:rFonts w:asciiTheme="minorHAnsi" w:hAnsiTheme="minorHAnsi"/>
          <w:w w:val="105"/>
        </w:rPr>
      </w:pPr>
      <w:r w:rsidRPr="00964949">
        <w:rPr>
          <w:rFonts w:asciiTheme="minorHAnsi" w:hAnsiTheme="minorHAnsi"/>
          <w:spacing w:val="-4"/>
          <w:w w:val="105"/>
        </w:rPr>
        <w:t>2015</w:t>
      </w:r>
      <w:r w:rsidRPr="00964949">
        <w:rPr>
          <w:rFonts w:asciiTheme="minorHAnsi" w:hAnsiTheme="minorHAnsi"/>
        </w:rPr>
        <w:tab/>
      </w:r>
    </w:p>
    <w:tbl>
      <w:tblPr>
        <w:tblStyle w:val="TableGrid"/>
        <w:tblW w:w="0" w:type="auto"/>
        <w:tblInd w:w="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7"/>
        <w:gridCol w:w="9273"/>
      </w:tblGrid>
      <w:tr w:rsidR="00810717" w:rsidRPr="00964949" w14:paraId="10882753" w14:textId="77777777" w:rsidTr="00C505B1">
        <w:tc>
          <w:tcPr>
            <w:tcW w:w="1357" w:type="dxa"/>
          </w:tcPr>
          <w:p w14:paraId="7B2E1688" w14:textId="15EE13CA" w:rsidR="00810717" w:rsidRPr="00964949" w:rsidRDefault="00276D4C" w:rsidP="00D36341">
            <w:pPr>
              <w:pStyle w:val="BodyText"/>
              <w:tabs>
                <w:tab w:val="left" w:pos="1599"/>
              </w:tabs>
              <w:spacing w:before="12" w:line="247" w:lineRule="auto"/>
              <w:ind w:left="0" w:right="602"/>
              <w:rPr>
                <w:rFonts w:asciiTheme="minorHAnsi" w:hAnsiTheme="minorHAnsi"/>
                <w:w w:val="105"/>
              </w:rPr>
            </w:pPr>
            <w:r>
              <w:rPr>
                <w:rFonts w:asciiTheme="minorHAnsi" w:hAnsiTheme="minorHAnsi"/>
                <w:w w:val="105"/>
              </w:rPr>
              <w:t>2025</w:t>
            </w:r>
          </w:p>
        </w:tc>
        <w:tc>
          <w:tcPr>
            <w:tcW w:w="9273" w:type="dxa"/>
          </w:tcPr>
          <w:p w14:paraId="53864C2C" w14:textId="24C354E0" w:rsidR="00A24485" w:rsidRDefault="00A24485" w:rsidP="00D36341">
            <w:pPr>
              <w:pStyle w:val="BodyText"/>
              <w:tabs>
                <w:tab w:val="left" w:pos="1599"/>
              </w:tabs>
              <w:spacing w:before="12" w:line="247" w:lineRule="auto"/>
              <w:ind w:left="0" w:right="602"/>
              <w:rPr>
                <w:rFonts w:asciiTheme="minorHAnsi" w:hAnsiTheme="minorHAnsi"/>
                <w:w w:val="105"/>
              </w:rPr>
            </w:pPr>
            <w:r>
              <w:rPr>
                <w:rFonts w:asciiTheme="minorHAnsi" w:hAnsiTheme="minorHAnsi"/>
                <w:w w:val="105"/>
              </w:rPr>
              <w:t>Artist talk, “With Bated Breath,” Studio Waveland, Waveland, MS</w:t>
            </w:r>
          </w:p>
          <w:p w14:paraId="1B913589" w14:textId="77777777" w:rsidR="00A24485" w:rsidRDefault="00A24485" w:rsidP="00D36341">
            <w:pPr>
              <w:pStyle w:val="BodyText"/>
              <w:tabs>
                <w:tab w:val="left" w:pos="1599"/>
              </w:tabs>
              <w:spacing w:before="12" w:line="247" w:lineRule="auto"/>
              <w:ind w:left="0" w:right="602"/>
              <w:rPr>
                <w:rFonts w:asciiTheme="minorHAnsi" w:hAnsiTheme="minorHAnsi"/>
                <w:w w:val="105"/>
              </w:rPr>
            </w:pPr>
          </w:p>
          <w:p w14:paraId="2090E5F6" w14:textId="612B41C0" w:rsidR="00060154" w:rsidRDefault="00060154" w:rsidP="00D36341">
            <w:pPr>
              <w:pStyle w:val="BodyText"/>
              <w:tabs>
                <w:tab w:val="left" w:pos="1599"/>
              </w:tabs>
              <w:spacing w:before="12" w:line="247" w:lineRule="auto"/>
              <w:ind w:left="0" w:right="602"/>
              <w:rPr>
                <w:rFonts w:asciiTheme="minorHAnsi" w:hAnsiTheme="minorHAnsi"/>
                <w:w w:val="105"/>
              </w:rPr>
            </w:pPr>
            <w:r>
              <w:rPr>
                <w:rFonts w:asciiTheme="minorHAnsi" w:hAnsiTheme="minorHAnsi"/>
                <w:w w:val="105"/>
              </w:rPr>
              <w:t xml:space="preserve">Producer, “CommuniTEA,” </w:t>
            </w:r>
            <w:r w:rsidR="00C505B1">
              <w:rPr>
                <w:rFonts w:asciiTheme="minorHAnsi" w:hAnsiTheme="minorHAnsi"/>
                <w:w w:val="105"/>
              </w:rPr>
              <w:t>students and faculty, informational session, The University of New Orleans, New Orleans, LA</w:t>
            </w:r>
          </w:p>
          <w:p w14:paraId="40C03668" w14:textId="77777777" w:rsidR="00060154" w:rsidRDefault="00060154" w:rsidP="00D36341">
            <w:pPr>
              <w:pStyle w:val="BodyText"/>
              <w:tabs>
                <w:tab w:val="left" w:pos="1599"/>
              </w:tabs>
              <w:spacing w:before="12" w:line="247" w:lineRule="auto"/>
              <w:ind w:left="0" w:right="602"/>
              <w:rPr>
                <w:rFonts w:asciiTheme="minorHAnsi" w:hAnsiTheme="minorHAnsi"/>
                <w:w w:val="105"/>
              </w:rPr>
            </w:pPr>
          </w:p>
          <w:p w14:paraId="490E962E" w14:textId="71D2D848" w:rsidR="00810717" w:rsidRDefault="00276D4C" w:rsidP="00D36341">
            <w:pPr>
              <w:pStyle w:val="BodyText"/>
              <w:tabs>
                <w:tab w:val="left" w:pos="1599"/>
              </w:tabs>
              <w:spacing w:before="12" w:line="247" w:lineRule="auto"/>
              <w:ind w:left="0" w:right="602"/>
              <w:rPr>
                <w:rFonts w:asciiTheme="minorHAnsi" w:hAnsiTheme="minorHAnsi"/>
                <w:w w:val="105"/>
              </w:rPr>
            </w:pPr>
            <w:r>
              <w:rPr>
                <w:rFonts w:asciiTheme="minorHAnsi" w:hAnsiTheme="minorHAnsi"/>
                <w:w w:val="105"/>
              </w:rPr>
              <w:t>Presenter, “UNO Women’s Center,” Resident Assistants and Resident Hall Assistants, The University of New Orleans, New Orleans, LA</w:t>
            </w:r>
          </w:p>
          <w:p w14:paraId="40FFB00F" w14:textId="77777777" w:rsidR="00276D4C" w:rsidRDefault="00276D4C" w:rsidP="00D36341">
            <w:pPr>
              <w:pStyle w:val="BodyText"/>
              <w:tabs>
                <w:tab w:val="left" w:pos="1599"/>
              </w:tabs>
              <w:spacing w:before="12" w:line="247" w:lineRule="auto"/>
              <w:ind w:left="0" w:right="602"/>
              <w:rPr>
                <w:rFonts w:asciiTheme="minorHAnsi" w:hAnsiTheme="minorHAnsi"/>
                <w:w w:val="105"/>
              </w:rPr>
            </w:pPr>
          </w:p>
          <w:p w14:paraId="346CD09E" w14:textId="77777777" w:rsidR="0023327C" w:rsidRDefault="0023327C" w:rsidP="00D36341">
            <w:pPr>
              <w:pStyle w:val="BodyText"/>
              <w:tabs>
                <w:tab w:val="left" w:pos="1599"/>
              </w:tabs>
              <w:spacing w:before="12" w:line="247" w:lineRule="auto"/>
              <w:ind w:left="0" w:right="602"/>
              <w:rPr>
                <w:rFonts w:asciiTheme="minorHAnsi" w:hAnsiTheme="minorHAnsi"/>
                <w:w w:val="105"/>
              </w:rPr>
            </w:pPr>
            <w:r>
              <w:rPr>
                <w:rFonts w:asciiTheme="minorHAnsi" w:hAnsiTheme="minorHAnsi"/>
                <w:w w:val="105"/>
              </w:rPr>
              <w:t>Presenter, “UNO Women’s Center,” Teaching Assistants, Department of English, The University of New Orleans, New Orleans, LA</w:t>
            </w:r>
          </w:p>
          <w:p w14:paraId="32235532" w14:textId="5C25A399" w:rsidR="000A5852" w:rsidRPr="00964949" w:rsidRDefault="000A5852" w:rsidP="00D36341">
            <w:pPr>
              <w:pStyle w:val="BodyText"/>
              <w:tabs>
                <w:tab w:val="left" w:pos="1599"/>
              </w:tabs>
              <w:spacing w:before="12" w:line="247" w:lineRule="auto"/>
              <w:ind w:left="0" w:right="602"/>
              <w:rPr>
                <w:rFonts w:asciiTheme="minorHAnsi" w:hAnsiTheme="minorHAnsi"/>
                <w:w w:val="105"/>
              </w:rPr>
            </w:pPr>
          </w:p>
        </w:tc>
      </w:tr>
      <w:tr w:rsidR="00901CEB" w:rsidRPr="00964949" w14:paraId="5BC69DB3" w14:textId="77777777" w:rsidTr="00C505B1">
        <w:tc>
          <w:tcPr>
            <w:tcW w:w="1357" w:type="dxa"/>
          </w:tcPr>
          <w:p w14:paraId="2FAD350D" w14:textId="77777777" w:rsidR="00901CEB" w:rsidRPr="00964949" w:rsidRDefault="00901CEB" w:rsidP="00D36341">
            <w:pPr>
              <w:pStyle w:val="BodyText"/>
              <w:tabs>
                <w:tab w:val="left" w:pos="1599"/>
              </w:tabs>
              <w:spacing w:before="12" w:line="247" w:lineRule="auto"/>
              <w:ind w:left="0" w:right="602"/>
              <w:rPr>
                <w:rFonts w:asciiTheme="minorHAnsi" w:hAnsiTheme="minorHAnsi"/>
                <w:w w:val="105"/>
              </w:rPr>
            </w:pPr>
            <w:r w:rsidRPr="00964949">
              <w:rPr>
                <w:rFonts w:asciiTheme="minorHAnsi" w:hAnsiTheme="minorHAnsi"/>
                <w:w w:val="105"/>
              </w:rPr>
              <w:t>2015</w:t>
            </w:r>
          </w:p>
        </w:tc>
        <w:tc>
          <w:tcPr>
            <w:tcW w:w="9273" w:type="dxa"/>
          </w:tcPr>
          <w:p w14:paraId="22D90D0A" w14:textId="77777777" w:rsidR="00901CEB" w:rsidRPr="00964949" w:rsidRDefault="00901CEB" w:rsidP="00D36341">
            <w:pPr>
              <w:pStyle w:val="BodyText"/>
              <w:tabs>
                <w:tab w:val="left" w:pos="1599"/>
              </w:tabs>
              <w:spacing w:before="12" w:line="247" w:lineRule="auto"/>
              <w:ind w:left="0" w:right="602"/>
              <w:rPr>
                <w:rFonts w:asciiTheme="minorHAnsi" w:hAnsiTheme="minorHAnsi"/>
                <w:w w:val="105"/>
              </w:rPr>
            </w:pPr>
            <w:r w:rsidRPr="00964949">
              <w:rPr>
                <w:rFonts w:asciiTheme="minorHAnsi" w:hAnsiTheme="minorHAnsi"/>
                <w:w w:val="105"/>
              </w:rPr>
              <w:t>Guest</w:t>
            </w:r>
            <w:r w:rsidRPr="00964949">
              <w:rPr>
                <w:rFonts w:asciiTheme="minorHAnsi" w:hAnsiTheme="minorHAnsi"/>
                <w:spacing w:val="-2"/>
                <w:w w:val="105"/>
              </w:rPr>
              <w:t xml:space="preserve"> </w:t>
            </w:r>
            <w:r w:rsidRPr="00964949">
              <w:rPr>
                <w:rFonts w:asciiTheme="minorHAnsi" w:hAnsiTheme="minorHAnsi"/>
                <w:w w:val="105"/>
              </w:rPr>
              <w:t>Lecturer,</w:t>
            </w:r>
            <w:r w:rsidRPr="00964949">
              <w:rPr>
                <w:rFonts w:asciiTheme="minorHAnsi" w:hAnsiTheme="minorHAnsi"/>
                <w:spacing w:val="-2"/>
                <w:w w:val="105"/>
              </w:rPr>
              <w:t xml:space="preserve"> </w:t>
            </w:r>
            <w:r w:rsidRPr="00964949">
              <w:rPr>
                <w:rFonts w:asciiTheme="minorHAnsi" w:hAnsiTheme="minorHAnsi"/>
                <w:w w:val="105"/>
              </w:rPr>
              <w:t>“Painting,”</w:t>
            </w:r>
            <w:r w:rsidRPr="00964949">
              <w:rPr>
                <w:rFonts w:asciiTheme="minorHAnsi" w:hAnsiTheme="minorHAnsi"/>
                <w:spacing w:val="-2"/>
                <w:w w:val="105"/>
              </w:rPr>
              <w:t xml:space="preserve"> </w:t>
            </w:r>
            <w:r w:rsidRPr="00964949">
              <w:rPr>
                <w:rFonts w:asciiTheme="minorHAnsi" w:hAnsiTheme="minorHAnsi"/>
                <w:w w:val="105"/>
              </w:rPr>
              <w:t>FA</w:t>
            </w:r>
            <w:r w:rsidRPr="00964949">
              <w:rPr>
                <w:rFonts w:asciiTheme="minorHAnsi" w:hAnsiTheme="minorHAnsi"/>
                <w:spacing w:val="-1"/>
                <w:w w:val="105"/>
              </w:rPr>
              <w:t xml:space="preserve"> </w:t>
            </w:r>
            <w:r w:rsidRPr="00964949">
              <w:rPr>
                <w:rFonts w:asciiTheme="minorHAnsi" w:hAnsiTheme="minorHAnsi"/>
                <w:w w:val="105"/>
              </w:rPr>
              <w:t>1010</w:t>
            </w:r>
            <w:r w:rsidRPr="00964949">
              <w:rPr>
                <w:rFonts w:asciiTheme="minorHAnsi" w:hAnsiTheme="minorHAnsi"/>
                <w:spacing w:val="-2"/>
                <w:w w:val="105"/>
              </w:rPr>
              <w:t xml:space="preserve"> </w:t>
            </w:r>
            <w:r w:rsidRPr="00964949">
              <w:rPr>
                <w:rFonts w:asciiTheme="minorHAnsi" w:hAnsiTheme="minorHAnsi"/>
                <w:w w:val="105"/>
              </w:rPr>
              <w:t>–</w:t>
            </w:r>
            <w:r w:rsidRPr="00964949">
              <w:rPr>
                <w:rFonts w:asciiTheme="minorHAnsi" w:hAnsiTheme="minorHAnsi"/>
                <w:spacing w:val="-1"/>
                <w:w w:val="105"/>
              </w:rPr>
              <w:t xml:space="preserve"> </w:t>
            </w:r>
            <w:r w:rsidRPr="00964949">
              <w:rPr>
                <w:rFonts w:asciiTheme="minorHAnsi" w:hAnsiTheme="minorHAnsi"/>
                <w:w w:val="105"/>
              </w:rPr>
              <w:t>Art</w:t>
            </w:r>
            <w:r w:rsidRPr="00964949">
              <w:rPr>
                <w:rFonts w:asciiTheme="minorHAnsi" w:hAnsiTheme="minorHAnsi"/>
                <w:spacing w:val="-2"/>
                <w:w w:val="105"/>
              </w:rPr>
              <w:t xml:space="preserve"> </w:t>
            </w:r>
            <w:r w:rsidRPr="00964949">
              <w:rPr>
                <w:rFonts w:asciiTheme="minorHAnsi" w:hAnsiTheme="minorHAnsi"/>
                <w:w w:val="105"/>
              </w:rPr>
              <w:t>Appreciation,</w:t>
            </w:r>
            <w:r w:rsidRPr="00964949">
              <w:rPr>
                <w:rFonts w:asciiTheme="minorHAnsi" w:hAnsiTheme="minorHAnsi"/>
                <w:spacing w:val="-2"/>
                <w:w w:val="105"/>
              </w:rPr>
              <w:t xml:space="preserve"> </w:t>
            </w:r>
            <w:r w:rsidRPr="00964949">
              <w:rPr>
                <w:rFonts w:asciiTheme="minorHAnsi" w:hAnsiTheme="minorHAnsi"/>
                <w:w w:val="105"/>
              </w:rPr>
              <w:t>The</w:t>
            </w:r>
            <w:r w:rsidRPr="00964949">
              <w:rPr>
                <w:rFonts w:asciiTheme="minorHAnsi" w:hAnsiTheme="minorHAnsi"/>
                <w:spacing w:val="-1"/>
                <w:w w:val="105"/>
              </w:rPr>
              <w:t xml:space="preserve"> </w:t>
            </w:r>
            <w:r w:rsidRPr="00964949">
              <w:rPr>
                <w:rFonts w:asciiTheme="minorHAnsi" w:hAnsiTheme="minorHAnsi"/>
                <w:w w:val="105"/>
              </w:rPr>
              <w:t>University</w:t>
            </w:r>
            <w:r w:rsidRPr="00964949">
              <w:rPr>
                <w:rFonts w:asciiTheme="minorHAnsi" w:hAnsiTheme="minorHAnsi"/>
                <w:spacing w:val="-1"/>
                <w:w w:val="105"/>
              </w:rPr>
              <w:t xml:space="preserve"> </w:t>
            </w:r>
            <w:r w:rsidRPr="00964949">
              <w:rPr>
                <w:rFonts w:asciiTheme="minorHAnsi" w:hAnsiTheme="minorHAnsi"/>
                <w:w w:val="105"/>
              </w:rPr>
              <w:t>of</w:t>
            </w:r>
            <w:r w:rsidRPr="00964949">
              <w:rPr>
                <w:rFonts w:asciiTheme="minorHAnsi" w:hAnsiTheme="minorHAnsi"/>
                <w:spacing w:val="-2"/>
                <w:w w:val="105"/>
              </w:rPr>
              <w:t xml:space="preserve"> </w:t>
            </w:r>
            <w:r w:rsidRPr="00964949">
              <w:rPr>
                <w:rFonts w:asciiTheme="minorHAnsi" w:hAnsiTheme="minorHAnsi"/>
                <w:w w:val="105"/>
              </w:rPr>
              <w:t>New Orleans,</w:t>
            </w:r>
            <w:r w:rsidRPr="00964949">
              <w:rPr>
                <w:rFonts w:asciiTheme="minorHAnsi" w:hAnsiTheme="minorHAnsi"/>
                <w:spacing w:val="-2"/>
                <w:w w:val="105"/>
              </w:rPr>
              <w:t xml:space="preserve"> </w:t>
            </w:r>
            <w:r w:rsidRPr="00964949">
              <w:rPr>
                <w:rFonts w:asciiTheme="minorHAnsi" w:hAnsiTheme="minorHAnsi"/>
                <w:w w:val="105"/>
              </w:rPr>
              <w:t>New Orleans, LA</w:t>
            </w:r>
          </w:p>
          <w:p w14:paraId="7BD5FFE3" w14:textId="77777777" w:rsidR="00901CEB" w:rsidRPr="00964949" w:rsidRDefault="00901CEB" w:rsidP="00D36341">
            <w:pPr>
              <w:pStyle w:val="BodyText"/>
              <w:tabs>
                <w:tab w:val="left" w:pos="1599"/>
              </w:tabs>
              <w:spacing w:before="12" w:line="247" w:lineRule="auto"/>
              <w:ind w:left="0" w:right="602"/>
              <w:rPr>
                <w:rFonts w:asciiTheme="minorHAnsi" w:hAnsiTheme="minorHAnsi"/>
                <w:w w:val="105"/>
              </w:rPr>
            </w:pPr>
          </w:p>
        </w:tc>
      </w:tr>
      <w:tr w:rsidR="00901CEB" w:rsidRPr="00964949" w14:paraId="62E77A5F" w14:textId="77777777" w:rsidTr="00C505B1">
        <w:tc>
          <w:tcPr>
            <w:tcW w:w="1357" w:type="dxa"/>
          </w:tcPr>
          <w:p w14:paraId="6D9CCE24" w14:textId="77777777" w:rsidR="00901CEB" w:rsidRPr="00964949" w:rsidRDefault="00901CEB" w:rsidP="00D36341">
            <w:pPr>
              <w:pStyle w:val="BodyText"/>
              <w:tabs>
                <w:tab w:val="left" w:pos="1599"/>
              </w:tabs>
              <w:spacing w:before="12" w:line="247" w:lineRule="auto"/>
              <w:ind w:left="0" w:right="602"/>
              <w:rPr>
                <w:rFonts w:asciiTheme="minorHAnsi" w:hAnsiTheme="minorHAnsi"/>
                <w:w w:val="105"/>
              </w:rPr>
            </w:pPr>
            <w:r w:rsidRPr="00964949">
              <w:rPr>
                <w:rFonts w:asciiTheme="minorHAnsi" w:hAnsiTheme="minorHAnsi"/>
                <w:w w:val="105"/>
              </w:rPr>
              <w:t>2014</w:t>
            </w:r>
          </w:p>
        </w:tc>
        <w:tc>
          <w:tcPr>
            <w:tcW w:w="9273" w:type="dxa"/>
          </w:tcPr>
          <w:p w14:paraId="339D2D6B" w14:textId="77777777" w:rsidR="00901CEB" w:rsidRPr="00964949" w:rsidRDefault="00901CEB" w:rsidP="00D36341">
            <w:pPr>
              <w:pStyle w:val="BodyText"/>
              <w:tabs>
                <w:tab w:val="left" w:pos="1599"/>
              </w:tabs>
              <w:spacing w:before="12" w:line="247" w:lineRule="auto"/>
              <w:ind w:left="0" w:right="602"/>
              <w:rPr>
                <w:rFonts w:asciiTheme="minorHAnsi" w:hAnsiTheme="minorHAnsi"/>
                <w:w w:val="105"/>
              </w:rPr>
            </w:pPr>
            <w:r w:rsidRPr="00964949">
              <w:rPr>
                <w:rFonts w:asciiTheme="minorHAnsi" w:hAnsiTheme="minorHAnsi"/>
                <w:w w:val="105"/>
              </w:rPr>
              <w:t>Panelist, “Faculty Relationships,” UNIV 1001, The University of New Orleans, New Orleans, LA</w:t>
            </w:r>
          </w:p>
          <w:p w14:paraId="2FE442E8" w14:textId="77777777" w:rsidR="00901CEB" w:rsidRPr="00964949" w:rsidRDefault="00901CEB" w:rsidP="00D36341">
            <w:pPr>
              <w:pStyle w:val="BodyText"/>
              <w:tabs>
                <w:tab w:val="left" w:pos="1599"/>
              </w:tabs>
              <w:spacing w:before="12" w:line="247" w:lineRule="auto"/>
              <w:ind w:left="0" w:right="602"/>
              <w:rPr>
                <w:rFonts w:asciiTheme="minorHAnsi" w:hAnsiTheme="minorHAnsi"/>
                <w:w w:val="105"/>
              </w:rPr>
            </w:pPr>
          </w:p>
        </w:tc>
      </w:tr>
      <w:tr w:rsidR="00901CEB" w:rsidRPr="00964949" w14:paraId="418DFB84" w14:textId="77777777" w:rsidTr="00C505B1">
        <w:tc>
          <w:tcPr>
            <w:tcW w:w="1357" w:type="dxa"/>
          </w:tcPr>
          <w:p w14:paraId="654E8246" w14:textId="77777777" w:rsidR="00901CEB" w:rsidRPr="00964949" w:rsidRDefault="00901CEB" w:rsidP="00D36341">
            <w:pPr>
              <w:pStyle w:val="BodyText"/>
              <w:tabs>
                <w:tab w:val="left" w:pos="1599"/>
              </w:tabs>
              <w:spacing w:before="12" w:line="247" w:lineRule="auto"/>
              <w:ind w:left="0" w:right="602"/>
              <w:rPr>
                <w:rFonts w:asciiTheme="minorHAnsi" w:hAnsiTheme="minorHAnsi"/>
                <w:w w:val="105"/>
              </w:rPr>
            </w:pPr>
            <w:r w:rsidRPr="00964949">
              <w:rPr>
                <w:rFonts w:asciiTheme="minorHAnsi" w:hAnsiTheme="minorHAnsi"/>
                <w:w w:val="105"/>
              </w:rPr>
              <w:t>2013</w:t>
            </w:r>
          </w:p>
        </w:tc>
        <w:tc>
          <w:tcPr>
            <w:tcW w:w="9273" w:type="dxa"/>
          </w:tcPr>
          <w:p w14:paraId="0FE8A9A0" w14:textId="77777777" w:rsidR="00901CEB" w:rsidRPr="00964949" w:rsidRDefault="00901CEB" w:rsidP="00D36341">
            <w:pPr>
              <w:pStyle w:val="BodyText"/>
              <w:spacing w:before="12"/>
              <w:ind w:left="0"/>
              <w:rPr>
                <w:rFonts w:asciiTheme="minorHAnsi" w:hAnsiTheme="minorHAnsi"/>
                <w:spacing w:val="-5"/>
                <w:w w:val="105"/>
              </w:rPr>
            </w:pPr>
            <w:r w:rsidRPr="00964949">
              <w:rPr>
                <w:rFonts w:asciiTheme="minorHAnsi" w:hAnsiTheme="minorHAnsi"/>
                <w:w w:val="105"/>
              </w:rPr>
              <w:t>“YA/YA</w:t>
            </w:r>
            <w:r w:rsidRPr="00964949">
              <w:rPr>
                <w:rFonts w:asciiTheme="minorHAnsi" w:hAnsiTheme="minorHAnsi"/>
                <w:spacing w:val="-7"/>
                <w:w w:val="105"/>
              </w:rPr>
              <w:t xml:space="preserve"> </w:t>
            </w:r>
            <w:r w:rsidRPr="00964949">
              <w:rPr>
                <w:rFonts w:asciiTheme="minorHAnsi" w:hAnsiTheme="minorHAnsi"/>
                <w:w w:val="105"/>
              </w:rPr>
              <w:t>College</w:t>
            </w:r>
            <w:r w:rsidRPr="00964949">
              <w:rPr>
                <w:rFonts w:asciiTheme="minorHAnsi" w:hAnsiTheme="minorHAnsi"/>
                <w:spacing w:val="-6"/>
                <w:w w:val="105"/>
              </w:rPr>
              <w:t xml:space="preserve"> </w:t>
            </w:r>
            <w:r w:rsidRPr="00964949">
              <w:rPr>
                <w:rFonts w:asciiTheme="minorHAnsi" w:hAnsiTheme="minorHAnsi"/>
                <w:w w:val="105"/>
              </w:rPr>
              <w:t>Night,”</w:t>
            </w:r>
            <w:r w:rsidRPr="00964949">
              <w:rPr>
                <w:rFonts w:asciiTheme="minorHAnsi" w:hAnsiTheme="minorHAnsi"/>
                <w:spacing w:val="-8"/>
                <w:w w:val="105"/>
              </w:rPr>
              <w:t xml:space="preserve"> </w:t>
            </w:r>
            <w:r w:rsidRPr="00964949">
              <w:rPr>
                <w:rFonts w:asciiTheme="minorHAnsi" w:hAnsiTheme="minorHAnsi"/>
                <w:w w:val="105"/>
              </w:rPr>
              <w:t>Young</w:t>
            </w:r>
            <w:r w:rsidRPr="00964949">
              <w:rPr>
                <w:rFonts w:asciiTheme="minorHAnsi" w:hAnsiTheme="minorHAnsi"/>
                <w:spacing w:val="-6"/>
                <w:w w:val="105"/>
              </w:rPr>
              <w:t xml:space="preserve"> </w:t>
            </w:r>
            <w:r w:rsidRPr="00964949">
              <w:rPr>
                <w:rFonts w:asciiTheme="minorHAnsi" w:hAnsiTheme="minorHAnsi"/>
                <w:w w:val="105"/>
              </w:rPr>
              <w:t>Artists/Young</w:t>
            </w:r>
            <w:r w:rsidRPr="00964949">
              <w:rPr>
                <w:rFonts w:asciiTheme="minorHAnsi" w:hAnsiTheme="minorHAnsi"/>
                <w:spacing w:val="-6"/>
                <w:w w:val="105"/>
              </w:rPr>
              <w:t xml:space="preserve"> </w:t>
            </w:r>
            <w:r w:rsidRPr="00964949">
              <w:rPr>
                <w:rFonts w:asciiTheme="minorHAnsi" w:hAnsiTheme="minorHAnsi"/>
                <w:w w:val="105"/>
              </w:rPr>
              <w:t>Aspirations,</w:t>
            </w:r>
            <w:r w:rsidRPr="00964949">
              <w:rPr>
                <w:rFonts w:asciiTheme="minorHAnsi" w:hAnsiTheme="minorHAnsi"/>
                <w:spacing w:val="-8"/>
                <w:w w:val="105"/>
              </w:rPr>
              <w:t xml:space="preserve"> </w:t>
            </w:r>
            <w:r w:rsidRPr="00964949">
              <w:rPr>
                <w:rFonts w:asciiTheme="minorHAnsi" w:hAnsiTheme="minorHAnsi"/>
                <w:w w:val="105"/>
              </w:rPr>
              <w:t>New</w:t>
            </w:r>
            <w:r w:rsidRPr="00964949">
              <w:rPr>
                <w:rFonts w:asciiTheme="minorHAnsi" w:hAnsiTheme="minorHAnsi"/>
                <w:spacing w:val="-5"/>
                <w:w w:val="105"/>
              </w:rPr>
              <w:t xml:space="preserve"> </w:t>
            </w:r>
            <w:r w:rsidRPr="00964949">
              <w:rPr>
                <w:rFonts w:asciiTheme="minorHAnsi" w:hAnsiTheme="minorHAnsi"/>
                <w:w w:val="105"/>
              </w:rPr>
              <w:t>Orleans,</w:t>
            </w:r>
            <w:r w:rsidRPr="00964949">
              <w:rPr>
                <w:rFonts w:asciiTheme="minorHAnsi" w:hAnsiTheme="minorHAnsi"/>
                <w:spacing w:val="-8"/>
                <w:w w:val="105"/>
              </w:rPr>
              <w:t xml:space="preserve"> </w:t>
            </w:r>
            <w:r w:rsidRPr="00964949">
              <w:rPr>
                <w:rFonts w:asciiTheme="minorHAnsi" w:hAnsiTheme="minorHAnsi"/>
                <w:spacing w:val="-5"/>
                <w:w w:val="105"/>
              </w:rPr>
              <w:t>LA</w:t>
            </w:r>
          </w:p>
          <w:p w14:paraId="6BC00BB4" w14:textId="77777777" w:rsidR="00901CEB" w:rsidRPr="00964949" w:rsidRDefault="00901CEB" w:rsidP="00D36341">
            <w:pPr>
              <w:pStyle w:val="BodyText"/>
              <w:spacing w:before="12"/>
              <w:ind w:left="0"/>
              <w:rPr>
                <w:rFonts w:asciiTheme="minorHAnsi" w:hAnsiTheme="minorHAnsi"/>
              </w:rPr>
            </w:pPr>
          </w:p>
        </w:tc>
      </w:tr>
      <w:tr w:rsidR="00901CEB" w:rsidRPr="00964949" w14:paraId="0B323B69" w14:textId="77777777" w:rsidTr="00C505B1">
        <w:tc>
          <w:tcPr>
            <w:tcW w:w="1357" w:type="dxa"/>
          </w:tcPr>
          <w:p w14:paraId="7EF6CBFE" w14:textId="77777777" w:rsidR="00901CEB" w:rsidRPr="00964949" w:rsidRDefault="00901CEB" w:rsidP="00D36341">
            <w:pPr>
              <w:pStyle w:val="BodyText"/>
              <w:tabs>
                <w:tab w:val="left" w:pos="1599"/>
              </w:tabs>
              <w:spacing w:before="12" w:line="247" w:lineRule="auto"/>
              <w:ind w:left="0" w:right="602"/>
              <w:rPr>
                <w:rFonts w:asciiTheme="minorHAnsi" w:hAnsiTheme="minorHAnsi"/>
                <w:w w:val="105"/>
              </w:rPr>
            </w:pPr>
            <w:r w:rsidRPr="00964949">
              <w:rPr>
                <w:rFonts w:asciiTheme="minorHAnsi" w:hAnsiTheme="minorHAnsi"/>
                <w:w w:val="105"/>
              </w:rPr>
              <w:t>2012</w:t>
            </w:r>
          </w:p>
        </w:tc>
        <w:tc>
          <w:tcPr>
            <w:tcW w:w="9273" w:type="dxa"/>
          </w:tcPr>
          <w:p w14:paraId="5CFCD5B2" w14:textId="77777777" w:rsidR="00901CEB" w:rsidRPr="00964949" w:rsidRDefault="00901CEB" w:rsidP="00D36341">
            <w:pPr>
              <w:pStyle w:val="BodyText"/>
              <w:tabs>
                <w:tab w:val="left" w:pos="1599"/>
              </w:tabs>
              <w:spacing w:before="1" w:line="252" w:lineRule="auto"/>
              <w:ind w:left="0" w:right="579"/>
              <w:rPr>
                <w:rFonts w:asciiTheme="minorHAnsi" w:hAnsiTheme="minorHAnsi"/>
                <w:w w:val="105"/>
              </w:rPr>
            </w:pPr>
            <w:r w:rsidRPr="00964949">
              <w:rPr>
                <w:rFonts w:asciiTheme="minorHAnsi" w:hAnsiTheme="minorHAnsi"/>
                <w:w w:val="105"/>
              </w:rPr>
              <w:t>“Visual</w:t>
            </w:r>
            <w:r w:rsidRPr="00964949">
              <w:rPr>
                <w:rFonts w:asciiTheme="minorHAnsi" w:hAnsiTheme="minorHAnsi"/>
                <w:spacing w:val="-3"/>
                <w:w w:val="105"/>
              </w:rPr>
              <w:t xml:space="preserve"> </w:t>
            </w:r>
            <w:r w:rsidRPr="00964949">
              <w:rPr>
                <w:rFonts w:asciiTheme="minorHAnsi" w:hAnsiTheme="minorHAnsi"/>
                <w:w w:val="105"/>
              </w:rPr>
              <w:t>Arts</w:t>
            </w:r>
            <w:r w:rsidRPr="00964949">
              <w:rPr>
                <w:rFonts w:asciiTheme="minorHAnsi" w:hAnsiTheme="minorHAnsi"/>
                <w:spacing w:val="-2"/>
                <w:w w:val="105"/>
              </w:rPr>
              <w:t xml:space="preserve"> </w:t>
            </w:r>
            <w:r w:rsidRPr="00964949">
              <w:rPr>
                <w:rFonts w:asciiTheme="minorHAnsi" w:hAnsiTheme="minorHAnsi"/>
                <w:w w:val="105"/>
              </w:rPr>
              <w:t>and</w:t>
            </w:r>
            <w:r w:rsidRPr="00964949">
              <w:rPr>
                <w:rFonts w:asciiTheme="minorHAnsi" w:hAnsiTheme="minorHAnsi"/>
                <w:spacing w:val="-2"/>
                <w:w w:val="105"/>
              </w:rPr>
              <w:t xml:space="preserve"> </w:t>
            </w:r>
            <w:r w:rsidRPr="00964949">
              <w:rPr>
                <w:rFonts w:asciiTheme="minorHAnsi" w:hAnsiTheme="minorHAnsi"/>
                <w:w w:val="105"/>
              </w:rPr>
              <w:t>New</w:t>
            </w:r>
            <w:r w:rsidRPr="00964949">
              <w:rPr>
                <w:rFonts w:asciiTheme="minorHAnsi" w:hAnsiTheme="minorHAnsi"/>
                <w:spacing w:val="-1"/>
                <w:w w:val="105"/>
              </w:rPr>
              <w:t xml:space="preserve"> </w:t>
            </w:r>
            <w:r w:rsidRPr="00964949">
              <w:rPr>
                <w:rFonts w:asciiTheme="minorHAnsi" w:hAnsiTheme="minorHAnsi"/>
                <w:w w:val="105"/>
              </w:rPr>
              <w:t>Orleans,”</w:t>
            </w:r>
            <w:r w:rsidRPr="00964949">
              <w:rPr>
                <w:rFonts w:asciiTheme="minorHAnsi" w:hAnsiTheme="minorHAnsi"/>
                <w:spacing w:val="-3"/>
                <w:w w:val="105"/>
              </w:rPr>
              <w:t xml:space="preserve"> </w:t>
            </w:r>
            <w:r w:rsidRPr="00964949">
              <w:rPr>
                <w:rFonts w:asciiTheme="minorHAnsi" w:hAnsiTheme="minorHAnsi"/>
                <w:w w:val="105"/>
              </w:rPr>
              <w:t>Upward</w:t>
            </w:r>
            <w:r w:rsidRPr="00964949">
              <w:rPr>
                <w:rFonts w:asciiTheme="minorHAnsi" w:hAnsiTheme="minorHAnsi"/>
                <w:spacing w:val="-2"/>
                <w:w w:val="105"/>
              </w:rPr>
              <w:t xml:space="preserve"> </w:t>
            </w:r>
            <w:r w:rsidRPr="00964949">
              <w:rPr>
                <w:rFonts w:asciiTheme="minorHAnsi" w:hAnsiTheme="minorHAnsi"/>
                <w:w w:val="105"/>
              </w:rPr>
              <w:t>Bound,</w:t>
            </w:r>
            <w:r w:rsidRPr="00964949">
              <w:rPr>
                <w:rFonts w:asciiTheme="minorHAnsi" w:hAnsiTheme="minorHAnsi"/>
                <w:spacing w:val="-3"/>
                <w:w w:val="105"/>
              </w:rPr>
              <w:t xml:space="preserve"> </w:t>
            </w:r>
            <w:r w:rsidRPr="00964949">
              <w:rPr>
                <w:rFonts w:asciiTheme="minorHAnsi" w:hAnsiTheme="minorHAnsi"/>
                <w:w w:val="105"/>
              </w:rPr>
              <w:t>University</w:t>
            </w:r>
            <w:r w:rsidRPr="00964949">
              <w:rPr>
                <w:rFonts w:asciiTheme="minorHAnsi" w:hAnsiTheme="minorHAnsi"/>
                <w:spacing w:val="-2"/>
                <w:w w:val="105"/>
              </w:rPr>
              <w:t xml:space="preserve"> </w:t>
            </w:r>
            <w:r w:rsidRPr="00964949">
              <w:rPr>
                <w:rFonts w:asciiTheme="minorHAnsi" w:hAnsiTheme="minorHAnsi"/>
                <w:w w:val="105"/>
              </w:rPr>
              <w:t>of</w:t>
            </w:r>
            <w:r w:rsidRPr="00964949">
              <w:rPr>
                <w:rFonts w:asciiTheme="minorHAnsi" w:hAnsiTheme="minorHAnsi"/>
                <w:spacing w:val="-3"/>
                <w:w w:val="105"/>
              </w:rPr>
              <w:t xml:space="preserve"> </w:t>
            </w:r>
            <w:r w:rsidRPr="00964949">
              <w:rPr>
                <w:rFonts w:asciiTheme="minorHAnsi" w:hAnsiTheme="minorHAnsi"/>
                <w:w w:val="105"/>
              </w:rPr>
              <w:t>New</w:t>
            </w:r>
            <w:r w:rsidRPr="00964949">
              <w:rPr>
                <w:rFonts w:asciiTheme="minorHAnsi" w:hAnsiTheme="minorHAnsi"/>
                <w:spacing w:val="-1"/>
                <w:w w:val="105"/>
              </w:rPr>
              <w:t xml:space="preserve"> </w:t>
            </w:r>
            <w:r w:rsidRPr="00964949">
              <w:rPr>
                <w:rFonts w:asciiTheme="minorHAnsi" w:hAnsiTheme="minorHAnsi"/>
                <w:w w:val="105"/>
              </w:rPr>
              <w:t>Orleans,</w:t>
            </w:r>
            <w:r w:rsidRPr="00964949">
              <w:rPr>
                <w:rFonts w:asciiTheme="minorHAnsi" w:hAnsiTheme="minorHAnsi"/>
                <w:spacing w:val="-3"/>
                <w:w w:val="105"/>
              </w:rPr>
              <w:t xml:space="preserve"> </w:t>
            </w:r>
            <w:r w:rsidRPr="00964949">
              <w:rPr>
                <w:rFonts w:asciiTheme="minorHAnsi" w:hAnsiTheme="minorHAnsi"/>
                <w:w w:val="105"/>
              </w:rPr>
              <w:t>New</w:t>
            </w:r>
            <w:r w:rsidRPr="00964949">
              <w:rPr>
                <w:rFonts w:asciiTheme="minorHAnsi" w:hAnsiTheme="minorHAnsi"/>
                <w:spacing w:val="-1"/>
                <w:w w:val="105"/>
              </w:rPr>
              <w:t xml:space="preserve"> </w:t>
            </w:r>
            <w:r w:rsidRPr="00964949">
              <w:rPr>
                <w:rFonts w:asciiTheme="minorHAnsi" w:hAnsiTheme="minorHAnsi"/>
                <w:w w:val="105"/>
              </w:rPr>
              <w:t>Orleans,</w:t>
            </w:r>
            <w:r w:rsidRPr="00964949">
              <w:rPr>
                <w:rFonts w:asciiTheme="minorHAnsi" w:hAnsiTheme="minorHAnsi"/>
                <w:spacing w:val="-3"/>
                <w:w w:val="105"/>
              </w:rPr>
              <w:t xml:space="preserve"> </w:t>
            </w:r>
            <w:r w:rsidRPr="00964949">
              <w:rPr>
                <w:rFonts w:asciiTheme="minorHAnsi" w:hAnsiTheme="minorHAnsi"/>
                <w:w w:val="105"/>
              </w:rPr>
              <w:t>LA</w:t>
            </w:r>
          </w:p>
          <w:p w14:paraId="6A9EE268" w14:textId="77777777" w:rsidR="00901CEB" w:rsidRPr="00964949" w:rsidRDefault="00901CEB" w:rsidP="00D36341">
            <w:pPr>
              <w:pStyle w:val="BodyText"/>
              <w:tabs>
                <w:tab w:val="left" w:pos="1599"/>
              </w:tabs>
              <w:spacing w:before="1" w:line="252" w:lineRule="auto"/>
              <w:ind w:left="0" w:right="579"/>
              <w:rPr>
                <w:rFonts w:asciiTheme="minorHAnsi" w:hAnsiTheme="minorHAnsi"/>
                <w:w w:val="105"/>
              </w:rPr>
            </w:pPr>
            <w:r w:rsidRPr="00964949">
              <w:rPr>
                <w:rFonts w:asciiTheme="minorHAnsi" w:hAnsiTheme="minorHAnsi"/>
                <w:w w:val="105"/>
              </w:rPr>
              <w:t xml:space="preserve"> “Landscape and Architecture,” Missoula Art Museum, Missoula, MT.</w:t>
            </w:r>
          </w:p>
          <w:p w14:paraId="6C609A54" w14:textId="77777777" w:rsidR="00901CEB" w:rsidRPr="00964949" w:rsidRDefault="00901CEB" w:rsidP="00D36341">
            <w:pPr>
              <w:pStyle w:val="BodyText"/>
              <w:tabs>
                <w:tab w:val="left" w:pos="1599"/>
              </w:tabs>
              <w:spacing w:before="1" w:line="252" w:lineRule="auto"/>
              <w:ind w:left="0" w:right="579"/>
              <w:rPr>
                <w:rFonts w:asciiTheme="minorHAnsi" w:hAnsiTheme="minorHAnsi"/>
              </w:rPr>
            </w:pPr>
            <w:r w:rsidRPr="00964949">
              <w:rPr>
                <w:rFonts w:asciiTheme="minorHAnsi" w:hAnsiTheme="minorHAnsi"/>
                <w:w w:val="105"/>
              </w:rPr>
              <w:t xml:space="preserve">“Organic/Geometric: Landscape and Architecture Drawing Workshop, Missoula Art Museum, Missoula, MT. </w:t>
            </w:r>
          </w:p>
          <w:p w14:paraId="510D6D98" w14:textId="77777777" w:rsidR="00901CEB" w:rsidRPr="00964949" w:rsidRDefault="00901CEB" w:rsidP="00D36341">
            <w:pPr>
              <w:pStyle w:val="BodyText"/>
              <w:tabs>
                <w:tab w:val="left" w:pos="1599"/>
              </w:tabs>
              <w:spacing w:before="12" w:line="247" w:lineRule="auto"/>
              <w:ind w:left="0" w:right="602"/>
              <w:rPr>
                <w:rFonts w:asciiTheme="minorHAnsi" w:hAnsiTheme="minorHAnsi"/>
                <w:w w:val="105"/>
              </w:rPr>
            </w:pPr>
          </w:p>
        </w:tc>
      </w:tr>
      <w:tr w:rsidR="00901CEB" w:rsidRPr="00964949" w14:paraId="79E16D34" w14:textId="77777777" w:rsidTr="00C505B1">
        <w:trPr>
          <w:trHeight w:val="1349"/>
        </w:trPr>
        <w:tc>
          <w:tcPr>
            <w:tcW w:w="1357" w:type="dxa"/>
          </w:tcPr>
          <w:p w14:paraId="211DE0CC" w14:textId="77777777" w:rsidR="00901CEB" w:rsidRPr="00964949" w:rsidRDefault="00901CEB" w:rsidP="00D36341">
            <w:pPr>
              <w:pStyle w:val="BodyText"/>
              <w:tabs>
                <w:tab w:val="left" w:pos="1599"/>
              </w:tabs>
              <w:spacing w:before="12" w:line="247" w:lineRule="auto"/>
              <w:ind w:left="0" w:right="602"/>
              <w:rPr>
                <w:rFonts w:asciiTheme="minorHAnsi" w:hAnsiTheme="minorHAnsi"/>
                <w:w w:val="105"/>
              </w:rPr>
            </w:pPr>
            <w:r w:rsidRPr="00964949">
              <w:rPr>
                <w:rFonts w:asciiTheme="minorHAnsi" w:hAnsiTheme="minorHAnsi"/>
                <w:w w:val="105"/>
              </w:rPr>
              <w:t>2011</w:t>
            </w:r>
          </w:p>
        </w:tc>
        <w:tc>
          <w:tcPr>
            <w:tcW w:w="9273" w:type="dxa"/>
          </w:tcPr>
          <w:p w14:paraId="1245A7B0" w14:textId="77777777" w:rsidR="00901CEB" w:rsidRPr="00964949" w:rsidRDefault="00901CEB" w:rsidP="00D36341">
            <w:pPr>
              <w:pStyle w:val="BodyText"/>
              <w:tabs>
                <w:tab w:val="left" w:pos="1599"/>
              </w:tabs>
              <w:spacing w:before="1" w:line="252" w:lineRule="auto"/>
              <w:ind w:left="0" w:right="661"/>
              <w:jc w:val="both"/>
              <w:rPr>
                <w:rFonts w:asciiTheme="minorHAnsi" w:hAnsiTheme="minorHAnsi"/>
                <w:w w:val="105"/>
              </w:rPr>
            </w:pPr>
            <w:r w:rsidRPr="00964949">
              <w:rPr>
                <w:rFonts w:asciiTheme="minorHAnsi" w:hAnsiTheme="minorHAnsi"/>
                <w:w w:val="105"/>
              </w:rPr>
              <w:t>“Visual</w:t>
            </w:r>
            <w:r w:rsidRPr="00964949">
              <w:rPr>
                <w:rFonts w:asciiTheme="minorHAnsi" w:hAnsiTheme="minorHAnsi"/>
                <w:spacing w:val="-2"/>
                <w:w w:val="105"/>
              </w:rPr>
              <w:t xml:space="preserve"> </w:t>
            </w:r>
            <w:r w:rsidRPr="00964949">
              <w:rPr>
                <w:rFonts w:asciiTheme="minorHAnsi" w:hAnsiTheme="minorHAnsi"/>
                <w:w w:val="105"/>
              </w:rPr>
              <w:t>Arts</w:t>
            </w:r>
            <w:r w:rsidRPr="00964949">
              <w:rPr>
                <w:rFonts w:asciiTheme="minorHAnsi" w:hAnsiTheme="minorHAnsi"/>
                <w:spacing w:val="-1"/>
                <w:w w:val="105"/>
              </w:rPr>
              <w:t xml:space="preserve"> </w:t>
            </w:r>
            <w:r w:rsidRPr="00964949">
              <w:rPr>
                <w:rFonts w:asciiTheme="minorHAnsi" w:hAnsiTheme="minorHAnsi"/>
                <w:w w:val="105"/>
              </w:rPr>
              <w:t>and</w:t>
            </w:r>
            <w:r w:rsidRPr="00964949">
              <w:rPr>
                <w:rFonts w:asciiTheme="minorHAnsi" w:hAnsiTheme="minorHAnsi"/>
                <w:spacing w:val="-1"/>
                <w:w w:val="105"/>
              </w:rPr>
              <w:t xml:space="preserve"> </w:t>
            </w:r>
            <w:r w:rsidRPr="00964949">
              <w:rPr>
                <w:rFonts w:asciiTheme="minorHAnsi" w:hAnsiTheme="minorHAnsi"/>
                <w:w w:val="105"/>
              </w:rPr>
              <w:t>New Orleans:</w:t>
            </w:r>
            <w:r w:rsidRPr="00964949">
              <w:rPr>
                <w:rFonts w:asciiTheme="minorHAnsi" w:hAnsiTheme="minorHAnsi"/>
                <w:spacing w:val="-2"/>
                <w:w w:val="105"/>
              </w:rPr>
              <w:t xml:space="preserve"> </w:t>
            </w:r>
            <w:r w:rsidRPr="00964949">
              <w:rPr>
                <w:rFonts w:asciiTheme="minorHAnsi" w:hAnsiTheme="minorHAnsi"/>
                <w:w w:val="105"/>
              </w:rPr>
              <w:t>A</w:t>
            </w:r>
            <w:r w:rsidRPr="00964949">
              <w:rPr>
                <w:rFonts w:asciiTheme="minorHAnsi" w:hAnsiTheme="minorHAnsi"/>
                <w:spacing w:val="-1"/>
                <w:w w:val="105"/>
              </w:rPr>
              <w:t xml:space="preserve"> </w:t>
            </w:r>
            <w:r w:rsidRPr="00964949">
              <w:rPr>
                <w:rFonts w:asciiTheme="minorHAnsi" w:hAnsiTheme="minorHAnsi"/>
                <w:w w:val="105"/>
              </w:rPr>
              <w:t>Presentation</w:t>
            </w:r>
            <w:r w:rsidRPr="00964949">
              <w:rPr>
                <w:rFonts w:asciiTheme="minorHAnsi" w:hAnsiTheme="minorHAnsi"/>
                <w:spacing w:val="-1"/>
                <w:w w:val="105"/>
              </w:rPr>
              <w:t xml:space="preserve"> </w:t>
            </w:r>
            <w:r w:rsidRPr="00964949">
              <w:rPr>
                <w:rFonts w:asciiTheme="minorHAnsi" w:hAnsiTheme="minorHAnsi"/>
                <w:w w:val="105"/>
              </w:rPr>
              <w:t>of</w:t>
            </w:r>
            <w:r w:rsidRPr="00964949">
              <w:rPr>
                <w:rFonts w:asciiTheme="minorHAnsi" w:hAnsiTheme="minorHAnsi"/>
                <w:spacing w:val="-2"/>
                <w:w w:val="105"/>
              </w:rPr>
              <w:t xml:space="preserve"> </w:t>
            </w:r>
            <w:r w:rsidRPr="00964949">
              <w:rPr>
                <w:rFonts w:asciiTheme="minorHAnsi" w:hAnsiTheme="minorHAnsi"/>
                <w:w w:val="105"/>
              </w:rPr>
              <w:t>Personal</w:t>
            </w:r>
            <w:r w:rsidRPr="00964949">
              <w:rPr>
                <w:rFonts w:asciiTheme="minorHAnsi" w:hAnsiTheme="minorHAnsi"/>
                <w:spacing w:val="-2"/>
                <w:w w:val="105"/>
              </w:rPr>
              <w:t xml:space="preserve"> </w:t>
            </w:r>
            <w:r w:rsidRPr="00964949">
              <w:rPr>
                <w:rFonts w:asciiTheme="minorHAnsi" w:hAnsiTheme="minorHAnsi"/>
                <w:w w:val="105"/>
              </w:rPr>
              <w:t>Research,</w:t>
            </w:r>
            <w:r w:rsidRPr="00964949">
              <w:rPr>
                <w:rFonts w:asciiTheme="minorHAnsi" w:hAnsiTheme="minorHAnsi"/>
                <w:spacing w:val="-2"/>
                <w:w w:val="105"/>
              </w:rPr>
              <w:t xml:space="preserve"> </w:t>
            </w:r>
            <w:r w:rsidRPr="00964949">
              <w:rPr>
                <w:rFonts w:asciiTheme="minorHAnsi" w:hAnsiTheme="minorHAnsi"/>
                <w:w w:val="105"/>
              </w:rPr>
              <w:t>Local</w:t>
            </w:r>
            <w:r w:rsidRPr="00964949">
              <w:rPr>
                <w:rFonts w:asciiTheme="minorHAnsi" w:hAnsiTheme="minorHAnsi"/>
                <w:spacing w:val="-2"/>
                <w:w w:val="105"/>
              </w:rPr>
              <w:t xml:space="preserve"> </w:t>
            </w:r>
            <w:r w:rsidRPr="00964949">
              <w:rPr>
                <w:rFonts w:asciiTheme="minorHAnsi" w:hAnsiTheme="minorHAnsi"/>
                <w:w w:val="105"/>
              </w:rPr>
              <w:t>Resources,</w:t>
            </w:r>
            <w:r w:rsidRPr="00964949">
              <w:rPr>
                <w:rFonts w:asciiTheme="minorHAnsi" w:hAnsiTheme="minorHAnsi"/>
                <w:spacing w:val="-2"/>
                <w:w w:val="105"/>
              </w:rPr>
              <w:t xml:space="preserve"> </w:t>
            </w:r>
            <w:r w:rsidRPr="00964949">
              <w:rPr>
                <w:rFonts w:asciiTheme="minorHAnsi" w:hAnsiTheme="minorHAnsi"/>
                <w:w w:val="105"/>
              </w:rPr>
              <w:t>and Art</w:t>
            </w:r>
            <w:r w:rsidRPr="00964949">
              <w:rPr>
                <w:rFonts w:asciiTheme="minorHAnsi" w:hAnsiTheme="minorHAnsi"/>
                <w:spacing w:val="-3"/>
                <w:w w:val="105"/>
              </w:rPr>
              <w:t xml:space="preserve"> </w:t>
            </w:r>
            <w:r w:rsidRPr="00964949">
              <w:rPr>
                <w:rFonts w:asciiTheme="minorHAnsi" w:hAnsiTheme="minorHAnsi"/>
                <w:w w:val="105"/>
              </w:rPr>
              <w:t>at</w:t>
            </w:r>
            <w:r w:rsidRPr="00964949">
              <w:rPr>
                <w:rFonts w:asciiTheme="minorHAnsi" w:hAnsiTheme="minorHAnsi"/>
                <w:spacing w:val="-3"/>
                <w:w w:val="105"/>
              </w:rPr>
              <w:t xml:space="preserve"> </w:t>
            </w:r>
            <w:r w:rsidRPr="00964949">
              <w:rPr>
                <w:rFonts w:asciiTheme="minorHAnsi" w:hAnsiTheme="minorHAnsi"/>
                <w:w w:val="105"/>
              </w:rPr>
              <w:t>UNO,”</w:t>
            </w:r>
            <w:r w:rsidRPr="00964949">
              <w:rPr>
                <w:rFonts w:asciiTheme="minorHAnsi" w:hAnsiTheme="minorHAnsi"/>
                <w:spacing w:val="-3"/>
                <w:w w:val="105"/>
              </w:rPr>
              <w:t xml:space="preserve"> </w:t>
            </w:r>
            <w:r w:rsidRPr="00964949">
              <w:rPr>
                <w:rFonts w:asciiTheme="minorHAnsi" w:hAnsiTheme="minorHAnsi"/>
                <w:w w:val="105"/>
              </w:rPr>
              <w:t>Arts</w:t>
            </w:r>
            <w:r w:rsidRPr="00964949">
              <w:rPr>
                <w:rFonts w:asciiTheme="minorHAnsi" w:hAnsiTheme="minorHAnsi"/>
                <w:spacing w:val="-2"/>
                <w:w w:val="105"/>
              </w:rPr>
              <w:t xml:space="preserve"> </w:t>
            </w:r>
            <w:r w:rsidRPr="00964949">
              <w:rPr>
                <w:rFonts w:asciiTheme="minorHAnsi" w:hAnsiTheme="minorHAnsi"/>
                <w:w w:val="105"/>
              </w:rPr>
              <w:t>and</w:t>
            </w:r>
            <w:r w:rsidRPr="00964949">
              <w:rPr>
                <w:rFonts w:asciiTheme="minorHAnsi" w:hAnsiTheme="minorHAnsi"/>
                <w:spacing w:val="-2"/>
                <w:w w:val="105"/>
              </w:rPr>
              <w:t xml:space="preserve"> </w:t>
            </w:r>
            <w:r w:rsidRPr="00964949">
              <w:rPr>
                <w:rFonts w:asciiTheme="minorHAnsi" w:hAnsiTheme="minorHAnsi"/>
                <w:w w:val="105"/>
              </w:rPr>
              <w:t>Sciences</w:t>
            </w:r>
            <w:r w:rsidRPr="00964949">
              <w:rPr>
                <w:rFonts w:asciiTheme="minorHAnsi" w:hAnsiTheme="minorHAnsi"/>
                <w:spacing w:val="-2"/>
                <w:w w:val="105"/>
              </w:rPr>
              <w:t xml:space="preserve"> </w:t>
            </w:r>
            <w:r w:rsidRPr="00964949">
              <w:rPr>
                <w:rFonts w:asciiTheme="minorHAnsi" w:hAnsiTheme="minorHAnsi"/>
                <w:w w:val="105"/>
              </w:rPr>
              <w:t>2999</w:t>
            </w:r>
            <w:r w:rsidRPr="00964949">
              <w:rPr>
                <w:rFonts w:asciiTheme="minorHAnsi" w:hAnsiTheme="minorHAnsi"/>
                <w:spacing w:val="-1"/>
                <w:w w:val="105"/>
              </w:rPr>
              <w:t xml:space="preserve"> </w:t>
            </w:r>
            <w:r w:rsidRPr="00964949">
              <w:rPr>
                <w:rFonts w:asciiTheme="minorHAnsi" w:hAnsiTheme="minorHAnsi"/>
                <w:w w:val="105"/>
              </w:rPr>
              <w:t>–</w:t>
            </w:r>
            <w:r w:rsidRPr="00964949">
              <w:rPr>
                <w:rFonts w:asciiTheme="minorHAnsi" w:hAnsiTheme="minorHAnsi"/>
                <w:spacing w:val="-2"/>
                <w:w w:val="105"/>
              </w:rPr>
              <w:t xml:space="preserve"> </w:t>
            </w:r>
            <w:r w:rsidRPr="00964949">
              <w:rPr>
                <w:rFonts w:asciiTheme="minorHAnsi" w:hAnsiTheme="minorHAnsi"/>
                <w:w w:val="105"/>
              </w:rPr>
              <w:t>Forms</w:t>
            </w:r>
            <w:r w:rsidRPr="00964949">
              <w:rPr>
                <w:rFonts w:asciiTheme="minorHAnsi" w:hAnsiTheme="minorHAnsi"/>
                <w:spacing w:val="-2"/>
                <w:w w:val="105"/>
              </w:rPr>
              <w:t xml:space="preserve"> </w:t>
            </w:r>
            <w:r w:rsidRPr="00964949">
              <w:rPr>
                <w:rFonts w:asciiTheme="minorHAnsi" w:hAnsiTheme="minorHAnsi"/>
                <w:w w:val="105"/>
              </w:rPr>
              <w:t>of</w:t>
            </w:r>
            <w:r w:rsidRPr="00964949">
              <w:rPr>
                <w:rFonts w:asciiTheme="minorHAnsi" w:hAnsiTheme="minorHAnsi"/>
                <w:spacing w:val="-3"/>
                <w:w w:val="105"/>
              </w:rPr>
              <w:t xml:space="preserve"> </w:t>
            </w:r>
            <w:r w:rsidRPr="00964949">
              <w:rPr>
                <w:rFonts w:asciiTheme="minorHAnsi" w:hAnsiTheme="minorHAnsi"/>
                <w:w w:val="105"/>
              </w:rPr>
              <w:t>Inquiry,</w:t>
            </w:r>
            <w:r w:rsidRPr="00964949">
              <w:rPr>
                <w:rFonts w:asciiTheme="minorHAnsi" w:hAnsiTheme="minorHAnsi"/>
                <w:spacing w:val="-3"/>
                <w:w w:val="105"/>
              </w:rPr>
              <w:t xml:space="preserve"> </w:t>
            </w:r>
            <w:r w:rsidRPr="00964949">
              <w:rPr>
                <w:rFonts w:asciiTheme="minorHAnsi" w:hAnsiTheme="minorHAnsi"/>
                <w:w w:val="105"/>
              </w:rPr>
              <w:t>University</w:t>
            </w:r>
            <w:r w:rsidRPr="00964949">
              <w:rPr>
                <w:rFonts w:asciiTheme="minorHAnsi" w:hAnsiTheme="minorHAnsi"/>
                <w:spacing w:val="-2"/>
                <w:w w:val="105"/>
              </w:rPr>
              <w:t xml:space="preserve"> </w:t>
            </w:r>
            <w:r w:rsidRPr="00964949">
              <w:rPr>
                <w:rFonts w:asciiTheme="minorHAnsi" w:hAnsiTheme="minorHAnsi"/>
                <w:w w:val="105"/>
              </w:rPr>
              <w:t>of</w:t>
            </w:r>
            <w:r w:rsidRPr="00964949">
              <w:rPr>
                <w:rFonts w:asciiTheme="minorHAnsi" w:hAnsiTheme="minorHAnsi"/>
                <w:spacing w:val="-3"/>
                <w:w w:val="105"/>
              </w:rPr>
              <w:t xml:space="preserve"> </w:t>
            </w:r>
            <w:r w:rsidRPr="00964949">
              <w:rPr>
                <w:rFonts w:asciiTheme="minorHAnsi" w:hAnsiTheme="minorHAnsi"/>
                <w:w w:val="105"/>
              </w:rPr>
              <w:t>New</w:t>
            </w:r>
            <w:r w:rsidRPr="00964949">
              <w:rPr>
                <w:rFonts w:asciiTheme="minorHAnsi" w:hAnsiTheme="minorHAnsi"/>
                <w:spacing w:val="-1"/>
                <w:w w:val="105"/>
              </w:rPr>
              <w:t xml:space="preserve"> </w:t>
            </w:r>
            <w:r w:rsidRPr="00964949">
              <w:rPr>
                <w:rFonts w:asciiTheme="minorHAnsi" w:hAnsiTheme="minorHAnsi"/>
                <w:w w:val="105"/>
              </w:rPr>
              <w:t>Orleans Honors Program</w:t>
            </w:r>
          </w:p>
          <w:p w14:paraId="153EB98C" w14:textId="77777777" w:rsidR="00901CEB" w:rsidRPr="00964949" w:rsidRDefault="00901CEB" w:rsidP="00D36341">
            <w:pPr>
              <w:pStyle w:val="BodyText"/>
              <w:tabs>
                <w:tab w:val="left" w:pos="1599"/>
              </w:tabs>
              <w:spacing w:before="1" w:line="252" w:lineRule="auto"/>
              <w:ind w:left="0" w:right="661"/>
              <w:jc w:val="both"/>
              <w:rPr>
                <w:rFonts w:asciiTheme="minorHAnsi" w:hAnsiTheme="minorHAnsi"/>
                <w:w w:val="105"/>
              </w:rPr>
            </w:pPr>
            <w:r w:rsidRPr="00964949">
              <w:rPr>
                <w:rFonts w:asciiTheme="minorHAnsi" w:hAnsiTheme="minorHAnsi"/>
                <w:w w:val="105"/>
              </w:rPr>
              <w:t>“Visual</w:t>
            </w:r>
            <w:r w:rsidRPr="00964949">
              <w:rPr>
                <w:rFonts w:asciiTheme="minorHAnsi" w:hAnsiTheme="minorHAnsi"/>
                <w:spacing w:val="-3"/>
                <w:w w:val="105"/>
              </w:rPr>
              <w:t xml:space="preserve"> </w:t>
            </w:r>
            <w:r w:rsidRPr="00964949">
              <w:rPr>
                <w:rFonts w:asciiTheme="minorHAnsi" w:hAnsiTheme="minorHAnsi"/>
                <w:w w:val="105"/>
              </w:rPr>
              <w:t>Arts</w:t>
            </w:r>
            <w:r w:rsidRPr="00964949">
              <w:rPr>
                <w:rFonts w:asciiTheme="minorHAnsi" w:hAnsiTheme="minorHAnsi"/>
                <w:spacing w:val="-2"/>
                <w:w w:val="105"/>
              </w:rPr>
              <w:t xml:space="preserve"> </w:t>
            </w:r>
            <w:r w:rsidRPr="00964949">
              <w:rPr>
                <w:rFonts w:asciiTheme="minorHAnsi" w:hAnsiTheme="minorHAnsi"/>
                <w:w w:val="105"/>
              </w:rPr>
              <w:t>and</w:t>
            </w:r>
            <w:r w:rsidRPr="00964949">
              <w:rPr>
                <w:rFonts w:asciiTheme="minorHAnsi" w:hAnsiTheme="minorHAnsi"/>
                <w:spacing w:val="-2"/>
                <w:w w:val="105"/>
              </w:rPr>
              <w:t xml:space="preserve"> </w:t>
            </w:r>
            <w:r w:rsidRPr="00964949">
              <w:rPr>
                <w:rFonts w:asciiTheme="minorHAnsi" w:hAnsiTheme="minorHAnsi"/>
                <w:w w:val="105"/>
              </w:rPr>
              <w:t>Transferring</w:t>
            </w:r>
            <w:r w:rsidRPr="00964949">
              <w:rPr>
                <w:rFonts w:asciiTheme="minorHAnsi" w:hAnsiTheme="minorHAnsi"/>
                <w:spacing w:val="-2"/>
                <w:w w:val="105"/>
              </w:rPr>
              <w:t xml:space="preserve"> </w:t>
            </w:r>
            <w:r w:rsidRPr="00964949">
              <w:rPr>
                <w:rFonts w:asciiTheme="minorHAnsi" w:hAnsiTheme="minorHAnsi"/>
                <w:w w:val="105"/>
              </w:rPr>
              <w:t>Credits:</w:t>
            </w:r>
            <w:r w:rsidRPr="00964949">
              <w:rPr>
                <w:rFonts w:asciiTheme="minorHAnsi" w:hAnsiTheme="minorHAnsi"/>
                <w:spacing w:val="-3"/>
                <w:w w:val="105"/>
              </w:rPr>
              <w:t xml:space="preserve"> </w:t>
            </w:r>
            <w:r w:rsidRPr="00964949">
              <w:rPr>
                <w:rFonts w:asciiTheme="minorHAnsi" w:hAnsiTheme="minorHAnsi"/>
                <w:w w:val="105"/>
              </w:rPr>
              <w:t>Presentation</w:t>
            </w:r>
            <w:r w:rsidRPr="00964949">
              <w:rPr>
                <w:rFonts w:asciiTheme="minorHAnsi" w:hAnsiTheme="minorHAnsi"/>
                <w:spacing w:val="-2"/>
                <w:w w:val="105"/>
              </w:rPr>
              <w:t xml:space="preserve"> </w:t>
            </w:r>
            <w:r w:rsidRPr="00964949">
              <w:rPr>
                <w:rFonts w:asciiTheme="minorHAnsi" w:hAnsiTheme="minorHAnsi"/>
                <w:w w:val="105"/>
              </w:rPr>
              <w:t>for</w:t>
            </w:r>
            <w:r w:rsidRPr="00964949">
              <w:rPr>
                <w:rFonts w:asciiTheme="minorHAnsi" w:hAnsiTheme="minorHAnsi"/>
                <w:spacing w:val="-3"/>
                <w:w w:val="105"/>
              </w:rPr>
              <w:t xml:space="preserve"> </w:t>
            </w:r>
            <w:r w:rsidRPr="00964949">
              <w:rPr>
                <w:rFonts w:asciiTheme="minorHAnsi" w:hAnsiTheme="minorHAnsi"/>
                <w:w w:val="105"/>
              </w:rPr>
              <w:t>UNO</w:t>
            </w:r>
            <w:r w:rsidRPr="00964949">
              <w:rPr>
                <w:rFonts w:asciiTheme="minorHAnsi" w:hAnsiTheme="minorHAnsi"/>
                <w:spacing w:val="-1"/>
                <w:w w:val="105"/>
              </w:rPr>
              <w:t xml:space="preserve"> </w:t>
            </w:r>
            <w:r w:rsidRPr="00964949">
              <w:rPr>
                <w:rFonts w:asciiTheme="minorHAnsi" w:hAnsiTheme="minorHAnsi"/>
                <w:w w:val="105"/>
              </w:rPr>
              <w:t>Fine</w:t>
            </w:r>
            <w:r w:rsidRPr="00964949">
              <w:rPr>
                <w:rFonts w:asciiTheme="minorHAnsi" w:hAnsiTheme="minorHAnsi"/>
                <w:spacing w:val="-2"/>
                <w:w w:val="105"/>
              </w:rPr>
              <w:t xml:space="preserve"> </w:t>
            </w:r>
            <w:r w:rsidRPr="00964949">
              <w:rPr>
                <w:rFonts w:asciiTheme="minorHAnsi" w:hAnsiTheme="minorHAnsi"/>
                <w:w w:val="105"/>
              </w:rPr>
              <w:t>Arts</w:t>
            </w:r>
            <w:r w:rsidRPr="00964949">
              <w:rPr>
                <w:rFonts w:asciiTheme="minorHAnsi" w:hAnsiTheme="minorHAnsi"/>
                <w:spacing w:val="-2"/>
                <w:w w:val="105"/>
              </w:rPr>
              <w:t xml:space="preserve"> </w:t>
            </w:r>
            <w:r w:rsidRPr="00964949">
              <w:rPr>
                <w:rFonts w:asciiTheme="minorHAnsi" w:hAnsiTheme="minorHAnsi"/>
                <w:w w:val="105"/>
              </w:rPr>
              <w:t>Department,”</w:t>
            </w:r>
            <w:r w:rsidRPr="00964949">
              <w:rPr>
                <w:rFonts w:asciiTheme="minorHAnsi" w:hAnsiTheme="minorHAnsi"/>
                <w:spacing w:val="-3"/>
                <w:w w:val="105"/>
              </w:rPr>
              <w:t xml:space="preserve"> </w:t>
            </w:r>
            <w:r w:rsidRPr="00964949">
              <w:rPr>
                <w:rFonts w:asciiTheme="minorHAnsi" w:hAnsiTheme="minorHAnsi"/>
                <w:w w:val="105"/>
              </w:rPr>
              <w:t>Delgado Community College, Covington, LA</w:t>
            </w:r>
          </w:p>
          <w:p w14:paraId="2260E297" w14:textId="77777777" w:rsidR="00901CEB" w:rsidRPr="00964949" w:rsidRDefault="00901CEB" w:rsidP="00D36341">
            <w:pPr>
              <w:pStyle w:val="BodyText"/>
              <w:tabs>
                <w:tab w:val="left" w:pos="1599"/>
              </w:tabs>
              <w:spacing w:before="1" w:line="252" w:lineRule="auto"/>
              <w:ind w:left="0" w:right="661"/>
              <w:jc w:val="both"/>
              <w:rPr>
                <w:rFonts w:asciiTheme="minorHAnsi" w:hAnsiTheme="minorHAnsi"/>
                <w:w w:val="105"/>
              </w:rPr>
            </w:pPr>
          </w:p>
        </w:tc>
      </w:tr>
      <w:tr w:rsidR="00901CEB" w:rsidRPr="00964949" w14:paraId="4CBD6099" w14:textId="77777777" w:rsidTr="00C505B1">
        <w:tc>
          <w:tcPr>
            <w:tcW w:w="1357" w:type="dxa"/>
          </w:tcPr>
          <w:p w14:paraId="5827667D" w14:textId="77777777" w:rsidR="00901CEB" w:rsidRPr="00964949" w:rsidRDefault="00901CEB" w:rsidP="00D36341">
            <w:pPr>
              <w:pStyle w:val="BodyText"/>
              <w:tabs>
                <w:tab w:val="left" w:pos="1599"/>
              </w:tabs>
              <w:spacing w:before="12" w:line="247" w:lineRule="auto"/>
              <w:ind w:left="0" w:right="602"/>
              <w:rPr>
                <w:rFonts w:asciiTheme="minorHAnsi" w:hAnsiTheme="minorHAnsi"/>
                <w:w w:val="105"/>
              </w:rPr>
            </w:pPr>
            <w:r w:rsidRPr="00964949">
              <w:rPr>
                <w:rFonts w:asciiTheme="minorHAnsi" w:hAnsiTheme="minorHAnsi"/>
                <w:w w:val="105"/>
              </w:rPr>
              <w:t>2010</w:t>
            </w:r>
          </w:p>
        </w:tc>
        <w:tc>
          <w:tcPr>
            <w:tcW w:w="9273" w:type="dxa"/>
          </w:tcPr>
          <w:p w14:paraId="7A93BA53" w14:textId="77777777" w:rsidR="00901CEB" w:rsidRPr="00964949" w:rsidRDefault="00901CEB" w:rsidP="00D36341">
            <w:pPr>
              <w:pStyle w:val="BodyText"/>
              <w:tabs>
                <w:tab w:val="left" w:pos="1599"/>
              </w:tabs>
              <w:spacing w:before="12" w:line="247" w:lineRule="auto"/>
              <w:ind w:left="0" w:right="602"/>
              <w:rPr>
                <w:rFonts w:asciiTheme="minorHAnsi" w:hAnsiTheme="minorHAnsi"/>
                <w:w w:val="105"/>
              </w:rPr>
            </w:pPr>
            <w:r w:rsidRPr="00964949">
              <w:rPr>
                <w:rFonts w:asciiTheme="minorHAnsi" w:hAnsiTheme="minorHAnsi"/>
                <w:w w:val="105"/>
              </w:rPr>
              <w:t>“Artist’s</w:t>
            </w:r>
            <w:r w:rsidRPr="00964949">
              <w:rPr>
                <w:rFonts w:asciiTheme="minorHAnsi" w:hAnsiTheme="minorHAnsi"/>
                <w:spacing w:val="-2"/>
                <w:w w:val="105"/>
              </w:rPr>
              <w:t xml:space="preserve"> </w:t>
            </w:r>
            <w:r w:rsidRPr="00964949">
              <w:rPr>
                <w:rFonts w:asciiTheme="minorHAnsi" w:hAnsiTheme="minorHAnsi"/>
                <w:w w:val="105"/>
              </w:rPr>
              <w:t>Talk,”</w:t>
            </w:r>
            <w:r w:rsidRPr="00964949">
              <w:rPr>
                <w:rFonts w:asciiTheme="minorHAnsi" w:hAnsiTheme="minorHAnsi"/>
                <w:spacing w:val="-3"/>
                <w:w w:val="105"/>
              </w:rPr>
              <w:t xml:space="preserve"> </w:t>
            </w:r>
            <w:r w:rsidRPr="00964949">
              <w:rPr>
                <w:rFonts w:asciiTheme="minorHAnsi" w:hAnsiTheme="minorHAnsi"/>
                <w:w w:val="105"/>
              </w:rPr>
              <w:t>presentation</w:t>
            </w:r>
            <w:r w:rsidRPr="00964949">
              <w:rPr>
                <w:rFonts w:asciiTheme="minorHAnsi" w:hAnsiTheme="minorHAnsi"/>
                <w:spacing w:val="-2"/>
                <w:w w:val="105"/>
              </w:rPr>
              <w:t xml:space="preserve"> </w:t>
            </w:r>
            <w:r w:rsidRPr="00964949">
              <w:rPr>
                <w:rFonts w:asciiTheme="minorHAnsi" w:hAnsiTheme="minorHAnsi"/>
                <w:w w:val="105"/>
              </w:rPr>
              <w:t>for</w:t>
            </w:r>
            <w:r w:rsidRPr="00964949">
              <w:rPr>
                <w:rFonts w:asciiTheme="minorHAnsi" w:hAnsiTheme="minorHAnsi"/>
                <w:spacing w:val="-3"/>
                <w:w w:val="105"/>
              </w:rPr>
              <w:t xml:space="preserve"> </w:t>
            </w:r>
            <w:r w:rsidRPr="00964949">
              <w:rPr>
                <w:rFonts w:asciiTheme="minorHAnsi" w:hAnsiTheme="minorHAnsi"/>
                <w:i/>
                <w:w w:val="105"/>
              </w:rPr>
              <w:t>Disburbance</w:t>
            </w:r>
            <w:r w:rsidRPr="00964949">
              <w:rPr>
                <w:rFonts w:asciiTheme="minorHAnsi" w:hAnsiTheme="minorHAnsi"/>
                <w:w w:val="105"/>
              </w:rPr>
              <w:t>,</w:t>
            </w:r>
            <w:r w:rsidRPr="00964949">
              <w:rPr>
                <w:rFonts w:asciiTheme="minorHAnsi" w:hAnsiTheme="minorHAnsi"/>
                <w:spacing w:val="-3"/>
                <w:w w:val="105"/>
              </w:rPr>
              <w:t xml:space="preserve"> </w:t>
            </w:r>
            <w:r w:rsidRPr="00964949">
              <w:rPr>
                <w:rFonts w:asciiTheme="minorHAnsi" w:hAnsiTheme="minorHAnsi"/>
                <w:w w:val="105"/>
              </w:rPr>
              <w:t>solo</w:t>
            </w:r>
            <w:r w:rsidRPr="00964949">
              <w:rPr>
                <w:rFonts w:asciiTheme="minorHAnsi" w:hAnsiTheme="minorHAnsi"/>
                <w:spacing w:val="-2"/>
                <w:w w:val="105"/>
              </w:rPr>
              <w:t xml:space="preserve"> </w:t>
            </w:r>
            <w:r w:rsidRPr="00964949">
              <w:rPr>
                <w:rFonts w:asciiTheme="minorHAnsi" w:hAnsiTheme="minorHAnsi"/>
                <w:w w:val="105"/>
              </w:rPr>
              <w:t>show</w:t>
            </w:r>
            <w:r w:rsidRPr="00964949">
              <w:rPr>
                <w:rFonts w:asciiTheme="minorHAnsi" w:hAnsiTheme="minorHAnsi"/>
                <w:spacing w:val="-1"/>
                <w:w w:val="105"/>
              </w:rPr>
              <w:t xml:space="preserve"> </w:t>
            </w:r>
            <w:r w:rsidRPr="00964949">
              <w:rPr>
                <w:rFonts w:asciiTheme="minorHAnsi" w:hAnsiTheme="minorHAnsi"/>
                <w:w w:val="105"/>
              </w:rPr>
              <w:t>at</w:t>
            </w:r>
            <w:r w:rsidRPr="00964949">
              <w:rPr>
                <w:rFonts w:asciiTheme="minorHAnsi" w:hAnsiTheme="minorHAnsi"/>
                <w:spacing w:val="-3"/>
                <w:w w:val="105"/>
              </w:rPr>
              <w:t xml:space="preserve"> </w:t>
            </w:r>
            <w:r w:rsidRPr="00964949">
              <w:rPr>
                <w:rFonts w:asciiTheme="minorHAnsi" w:hAnsiTheme="minorHAnsi"/>
                <w:w w:val="105"/>
              </w:rPr>
              <w:t>The</w:t>
            </w:r>
            <w:r w:rsidRPr="00964949">
              <w:rPr>
                <w:rFonts w:asciiTheme="minorHAnsi" w:hAnsiTheme="minorHAnsi"/>
                <w:spacing w:val="-2"/>
                <w:w w:val="105"/>
              </w:rPr>
              <w:t xml:space="preserve"> </w:t>
            </w:r>
            <w:r w:rsidRPr="00964949">
              <w:rPr>
                <w:rFonts w:asciiTheme="minorHAnsi" w:hAnsiTheme="minorHAnsi"/>
                <w:w w:val="105"/>
              </w:rPr>
              <w:t>Big</w:t>
            </w:r>
            <w:r w:rsidRPr="00964949">
              <w:rPr>
                <w:rFonts w:asciiTheme="minorHAnsi" w:hAnsiTheme="minorHAnsi"/>
                <w:spacing w:val="-2"/>
                <w:w w:val="105"/>
              </w:rPr>
              <w:t xml:space="preserve"> </w:t>
            </w:r>
            <w:r w:rsidRPr="00964949">
              <w:rPr>
                <w:rFonts w:asciiTheme="minorHAnsi" w:hAnsiTheme="minorHAnsi"/>
                <w:w w:val="105"/>
              </w:rPr>
              <w:t>Top</w:t>
            </w:r>
            <w:r w:rsidRPr="00964949">
              <w:rPr>
                <w:rFonts w:asciiTheme="minorHAnsi" w:hAnsiTheme="minorHAnsi"/>
                <w:spacing w:val="-2"/>
                <w:w w:val="105"/>
              </w:rPr>
              <w:t xml:space="preserve"> </w:t>
            </w:r>
            <w:r w:rsidRPr="00964949">
              <w:rPr>
                <w:rFonts w:asciiTheme="minorHAnsi" w:hAnsiTheme="minorHAnsi"/>
                <w:w w:val="105"/>
              </w:rPr>
              <w:t>gallery,</w:t>
            </w:r>
            <w:r w:rsidRPr="00964949">
              <w:rPr>
                <w:rFonts w:asciiTheme="minorHAnsi" w:hAnsiTheme="minorHAnsi"/>
                <w:spacing w:val="-3"/>
                <w:w w:val="105"/>
              </w:rPr>
              <w:t xml:space="preserve"> </w:t>
            </w:r>
            <w:r w:rsidRPr="00964949">
              <w:rPr>
                <w:rFonts w:asciiTheme="minorHAnsi" w:hAnsiTheme="minorHAnsi"/>
                <w:w w:val="105"/>
              </w:rPr>
              <w:t>New</w:t>
            </w:r>
            <w:r w:rsidRPr="00964949">
              <w:rPr>
                <w:rFonts w:asciiTheme="minorHAnsi" w:hAnsiTheme="minorHAnsi"/>
                <w:spacing w:val="-1"/>
                <w:w w:val="105"/>
              </w:rPr>
              <w:t xml:space="preserve"> </w:t>
            </w:r>
            <w:r w:rsidRPr="00964949">
              <w:rPr>
                <w:rFonts w:asciiTheme="minorHAnsi" w:hAnsiTheme="minorHAnsi"/>
                <w:w w:val="105"/>
              </w:rPr>
              <w:t xml:space="preserve">Orleans, </w:t>
            </w:r>
            <w:r w:rsidRPr="00964949">
              <w:rPr>
                <w:rFonts w:asciiTheme="minorHAnsi" w:hAnsiTheme="minorHAnsi"/>
                <w:spacing w:val="-4"/>
                <w:w w:val="105"/>
              </w:rPr>
              <w:t>LA</w:t>
            </w:r>
          </w:p>
          <w:p w14:paraId="105FF818" w14:textId="77777777" w:rsidR="00901CEB" w:rsidRPr="00964949" w:rsidRDefault="00901CEB" w:rsidP="00D36341">
            <w:pPr>
              <w:pStyle w:val="BodyText"/>
              <w:tabs>
                <w:tab w:val="left" w:pos="1599"/>
              </w:tabs>
              <w:spacing w:before="12" w:line="247" w:lineRule="auto"/>
              <w:ind w:left="0" w:right="602"/>
              <w:rPr>
                <w:rFonts w:asciiTheme="minorHAnsi" w:hAnsiTheme="minorHAnsi"/>
                <w:w w:val="105"/>
              </w:rPr>
            </w:pPr>
          </w:p>
        </w:tc>
      </w:tr>
      <w:tr w:rsidR="00901CEB" w:rsidRPr="00964949" w14:paraId="0B5AD7CF" w14:textId="77777777" w:rsidTr="00C505B1">
        <w:tc>
          <w:tcPr>
            <w:tcW w:w="1357" w:type="dxa"/>
          </w:tcPr>
          <w:p w14:paraId="182FAA0C" w14:textId="77777777" w:rsidR="00901CEB" w:rsidRPr="00964949" w:rsidRDefault="00901CEB" w:rsidP="00D36341">
            <w:pPr>
              <w:pStyle w:val="BodyText"/>
              <w:tabs>
                <w:tab w:val="left" w:pos="1599"/>
              </w:tabs>
              <w:spacing w:before="12" w:line="247" w:lineRule="auto"/>
              <w:ind w:left="0" w:right="602"/>
              <w:rPr>
                <w:rFonts w:asciiTheme="minorHAnsi" w:hAnsiTheme="minorHAnsi"/>
                <w:w w:val="105"/>
              </w:rPr>
            </w:pPr>
            <w:r w:rsidRPr="00964949">
              <w:rPr>
                <w:rFonts w:asciiTheme="minorHAnsi" w:hAnsiTheme="minorHAnsi"/>
                <w:w w:val="105"/>
              </w:rPr>
              <w:t>2008</w:t>
            </w:r>
          </w:p>
        </w:tc>
        <w:tc>
          <w:tcPr>
            <w:tcW w:w="9273" w:type="dxa"/>
          </w:tcPr>
          <w:p w14:paraId="779B4760" w14:textId="77777777" w:rsidR="00901CEB" w:rsidRPr="00964949" w:rsidRDefault="00901CEB" w:rsidP="00D36341">
            <w:pPr>
              <w:pStyle w:val="BodyText"/>
              <w:tabs>
                <w:tab w:val="left" w:pos="1599"/>
              </w:tabs>
              <w:spacing w:before="12" w:line="247" w:lineRule="auto"/>
              <w:ind w:left="0" w:right="602"/>
              <w:rPr>
                <w:rFonts w:asciiTheme="minorHAnsi" w:hAnsiTheme="minorHAnsi"/>
                <w:w w:val="105"/>
              </w:rPr>
            </w:pPr>
            <w:r w:rsidRPr="00964949">
              <w:rPr>
                <w:rFonts w:asciiTheme="minorHAnsi" w:hAnsiTheme="minorHAnsi"/>
                <w:w w:val="105"/>
              </w:rPr>
              <w:t>“Henry</w:t>
            </w:r>
            <w:r w:rsidRPr="00964949">
              <w:rPr>
                <w:rFonts w:asciiTheme="minorHAnsi" w:hAnsiTheme="minorHAnsi"/>
                <w:spacing w:val="-1"/>
                <w:w w:val="105"/>
              </w:rPr>
              <w:t xml:space="preserve"> </w:t>
            </w:r>
            <w:r w:rsidRPr="00964949">
              <w:rPr>
                <w:rFonts w:asciiTheme="minorHAnsi" w:hAnsiTheme="minorHAnsi"/>
                <w:w w:val="105"/>
              </w:rPr>
              <w:t>Meloy:</w:t>
            </w:r>
            <w:r w:rsidRPr="00964949">
              <w:rPr>
                <w:rFonts w:asciiTheme="minorHAnsi" w:hAnsiTheme="minorHAnsi"/>
                <w:spacing w:val="-2"/>
                <w:w w:val="105"/>
              </w:rPr>
              <w:t xml:space="preserve"> </w:t>
            </w:r>
            <w:r w:rsidRPr="00964949">
              <w:rPr>
                <w:rFonts w:asciiTheme="minorHAnsi" w:hAnsiTheme="minorHAnsi"/>
                <w:w w:val="105"/>
              </w:rPr>
              <w:t>The</w:t>
            </w:r>
            <w:r w:rsidRPr="00964949">
              <w:rPr>
                <w:rFonts w:asciiTheme="minorHAnsi" w:hAnsiTheme="minorHAnsi"/>
                <w:spacing w:val="-1"/>
                <w:w w:val="105"/>
              </w:rPr>
              <w:t xml:space="preserve"> </w:t>
            </w:r>
            <w:r w:rsidRPr="00964949">
              <w:rPr>
                <w:rFonts w:asciiTheme="minorHAnsi" w:hAnsiTheme="minorHAnsi"/>
                <w:w w:val="105"/>
              </w:rPr>
              <w:t>Portraits,</w:t>
            </w:r>
            <w:r w:rsidRPr="00964949">
              <w:rPr>
                <w:rFonts w:asciiTheme="minorHAnsi" w:hAnsiTheme="minorHAnsi"/>
                <w:spacing w:val="-2"/>
                <w:w w:val="105"/>
              </w:rPr>
              <w:t xml:space="preserve"> </w:t>
            </w:r>
            <w:r w:rsidRPr="00964949">
              <w:rPr>
                <w:rFonts w:asciiTheme="minorHAnsi" w:hAnsiTheme="minorHAnsi"/>
                <w:w w:val="105"/>
              </w:rPr>
              <w:t>A</w:t>
            </w:r>
            <w:r w:rsidRPr="00964949">
              <w:rPr>
                <w:rFonts w:asciiTheme="minorHAnsi" w:hAnsiTheme="minorHAnsi"/>
                <w:spacing w:val="-1"/>
                <w:w w:val="105"/>
              </w:rPr>
              <w:t xml:space="preserve"> </w:t>
            </w:r>
            <w:r w:rsidRPr="00964949">
              <w:rPr>
                <w:rFonts w:asciiTheme="minorHAnsi" w:hAnsiTheme="minorHAnsi"/>
                <w:w w:val="105"/>
              </w:rPr>
              <w:t>Narrative</w:t>
            </w:r>
            <w:r w:rsidRPr="00964949">
              <w:rPr>
                <w:rFonts w:asciiTheme="minorHAnsi" w:hAnsiTheme="minorHAnsi"/>
                <w:spacing w:val="-1"/>
                <w:w w:val="105"/>
              </w:rPr>
              <w:t xml:space="preserve"> </w:t>
            </w:r>
            <w:r w:rsidRPr="00964949">
              <w:rPr>
                <w:rFonts w:asciiTheme="minorHAnsi" w:hAnsiTheme="minorHAnsi"/>
                <w:w w:val="105"/>
              </w:rPr>
              <w:t>of</w:t>
            </w:r>
            <w:r w:rsidRPr="00964949">
              <w:rPr>
                <w:rFonts w:asciiTheme="minorHAnsi" w:hAnsiTheme="minorHAnsi"/>
                <w:spacing w:val="-2"/>
                <w:w w:val="105"/>
              </w:rPr>
              <w:t xml:space="preserve"> </w:t>
            </w:r>
            <w:r w:rsidRPr="00964949">
              <w:rPr>
                <w:rFonts w:asciiTheme="minorHAnsi" w:hAnsiTheme="minorHAnsi"/>
                <w:w w:val="105"/>
              </w:rPr>
              <w:t>the</w:t>
            </w:r>
            <w:r w:rsidRPr="00964949">
              <w:rPr>
                <w:rFonts w:asciiTheme="minorHAnsi" w:hAnsiTheme="minorHAnsi"/>
                <w:spacing w:val="-1"/>
                <w:w w:val="105"/>
              </w:rPr>
              <w:t xml:space="preserve"> </w:t>
            </w:r>
            <w:r w:rsidRPr="00964949">
              <w:rPr>
                <w:rFonts w:asciiTheme="minorHAnsi" w:hAnsiTheme="minorHAnsi"/>
                <w:w w:val="105"/>
              </w:rPr>
              <w:t>Exhibition,”</w:t>
            </w:r>
            <w:r w:rsidRPr="00964949">
              <w:rPr>
                <w:rFonts w:asciiTheme="minorHAnsi" w:hAnsiTheme="minorHAnsi"/>
                <w:spacing w:val="-2"/>
                <w:w w:val="105"/>
              </w:rPr>
              <w:t xml:space="preserve"> </w:t>
            </w:r>
            <w:r w:rsidRPr="00964949">
              <w:rPr>
                <w:rFonts w:asciiTheme="minorHAnsi" w:hAnsiTheme="minorHAnsi"/>
                <w:w w:val="105"/>
              </w:rPr>
              <w:t>Master</w:t>
            </w:r>
            <w:r w:rsidRPr="00964949">
              <w:rPr>
                <w:rFonts w:asciiTheme="minorHAnsi" w:hAnsiTheme="minorHAnsi"/>
                <w:spacing w:val="-2"/>
                <w:w w:val="105"/>
              </w:rPr>
              <w:t xml:space="preserve"> </w:t>
            </w:r>
            <w:r w:rsidRPr="00964949">
              <w:rPr>
                <w:rFonts w:asciiTheme="minorHAnsi" w:hAnsiTheme="minorHAnsi"/>
                <w:w w:val="105"/>
              </w:rPr>
              <w:t>of</w:t>
            </w:r>
            <w:r w:rsidRPr="00964949">
              <w:rPr>
                <w:rFonts w:asciiTheme="minorHAnsi" w:hAnsiTheme="minorHAnsi"/>
                <w:spacing w:val="-2"/>
                <w:w w:val="105"/>
              </w:rPr>
              <w:t xml:space="preserve"> </w:t>
            </w:r>
            <w:r w:rsidRPr="00964949">
              <w:rPr>
                <w:rFonts w:asciiTheme="minorHAnsi" w:hAnsiTheme="minorHAnsi"/>
                <w:w w:val="105"/>
              </w:rPr>
              <w:t>Arts</w:t>
            </w:r>
            <w:r w:rsidRPr="00964949">
              <w:rPr>
                <w:rFonts w:asciiTheme="minorHAnsi" w:hAnsiTheme="minorHAnsi"/>
                <w:spacing w:val="-1"/>
                <w:w w:val="105"/>
              </w:rPr>
              <w:t xml:space="preserve"> </w:t>
            </w:r>
            <w:r w:rsidRPr="00964949">
              <w:rPr>
                <w:rFonts w:asciiTheme="minorHAnsi" w:hAnsiTheme="minorHAnsi"/>
                <w:w w:val="105"/>
              </w:rPr>
              <w:t>presentation,</w:t>
            </w:r>
            <w:r w:rsidRPr="00964949">
              <w:rPr>
                <w:rFonts w:asciiTheme="minorHAnsi" w:hAnsiTheme="minorHAnsi"/>
                <w:spacing w:val="-2"/>
                <w:w w:val="105"/>
              </w:rPr>
              <w:t xml:space="preserve"> </w:t>
            </w:r>
            <w:r w:rsidRPr="00964949">
              <w:rPr>
                <w:rFonts w:asciiTheme="minorHAnsi" w:hAnsiTheme="minorHAnsi"/>
                <w:w w:val="105"/>
              </w:rPr>
              <w:t>The University of Montana, Missoula, MT.</w:t>
            </w:r>
          </w:p>
          <w:p w14:paraId="1B0E36D9" w14:textId="77777777" w:rsidR="00901CEB" w:rsidRPr="00964949" w:rsidRDefault="00901CEB" w:rsidP="00D36341">
            <w:pPr>
              <w:pStyle w:val="BodyText"/>
              <w:tabs>
                <w:tab w:val="left" w:pos="1599"/>
              </w:tabs>
              <w:spacing w:before="12" w:line="247" w:lineRule="auto"/>
              <w:ind w:left="0" w:right="602"/>
              <w:rPr>
                <w:rFonts w:asciiTheme="minorHAnsi" w:hAnsiTheme="minorHAnsi"/>
                <w:w w:val="105"/>
              </w:rPr>
            </w:pPr>
          </w:p>
        </w:tc>
      </w:tr>
      <w:tr w:rsidR="00901CEB" w:rsidRPr="00964949" w14:paraId="7E7C290C" w14:textId="77777777" w:rsidTr="00C505B1">
        <w:tc>
          <w:tcPr>
            <w:tcW w:w="1357" w:type="dxa"/>
          </w:tcPr>
          <w:p w14:paraId="3715E3C9" w14:textId="77777777" w:rsidR="00901CEB" w:rsidRPr="00964949" w:rsidRDefault="00901CEB" w:rsidP="00D36341">
            <w:pPr>
              <w:pStyle w:val="BodyText"/>
              <w:tabs>
                <w:tab w:val="left" w:pos="1599"/>
              </w:tabs>
              <w:spacing w:before="12" w:line="247" w:lineRule="auto"/>
              <w:ind w:left="0" w:right="602"/>
              <w:rPr>
                <w:rFonts w:asciiTheme="minorHAnsi" w:hAnsiTheme="minorHAnsi"/>
                <w:w w:val="105"/>
              </w:rPr>
            </w:pPr>
            <w:r w:rsidRPr="00964949">
              <w:rPr>
                <w:rFonts w:asciiTheme="minorHAnsi" w:hAnsiTheme="minorHAnsi"/>
                <w:w w:val="105"/>
              </w:rPr>
              <w:t>2007</w:t>
            </w:r>
          </w:p>
        </w:tc>
        <w:tc>
          <w:tcPr>
            <w:tcW w:w="9273" w:type="dxa"/>
          </w:tcPr>
          <w:p w14:paraId="5DD069B7" w14:textId="77777777" w:rsidR="00901CEB" w:rsidRPr="00964949" w:rsidRDefault="00901CEB" w:rsidP="00D36341">
            <w:pPr>
              <w:pStyle w:val="BodyText"/>
              <w:tabs>
                <w:tab w:val="left" w:pos="1599"/>
              </w:tabs>
              <w:spacing w:before="12" w:line="247" w:lineRule="auto"/>
              <w:ind w:left="0" w:right="602"/>
              <w:rPr>
                <w:rFonts w:asciiTheme="minorHAnsi" w:hAnsiTheme="minorHAnsi"/>
                <w:w w:val="105"/>
              </w:rPr>
            </w:pPr>
            <w:r w:rsidRPr="00964949">
              <w:rPr>
                <w:rFonts w:asciiTheme="minorHAnsi" w:hAnsiTheme="minorHAnsi"/>
                <w:w w:val="105"/>
              </w:rPr>
              <w:t xml:space="preserve">“Painting Techniques: A Brief and Personal History,” Art 100: Art Appreciation, </w:t>
            </w:r>
            <w:r w:rsidRPr="00964949">
              <w:rPr>
                <w:rFonts w:asciiTheme="minorHAnsi" w:hAnsiTheme="minorHAnsi"/>
                <w:w w:val="105"/>
              </w:rPr>
              <w:lastRenderedPageBreak/>
              <w:t>The University of Montana, Missoula, MT.</w:t>
            </w:r>
          </w:p>
          <w:p w14:paraId="1F746733" w14:textId="77777777" w:rsidR="00901CEB" w:rsidRPr="00964949" w:rsidRDefault="00901CEB" w:rsidP="00D36341">
            <w:pPr>
              <w:pStyle w:val="BodyText"/>
              <w:tabs>
                <w:tab w:val="left" w:pos="1599"/>
              </w:tabs>
              <w:spacing w:before="12" w:line="247" w:lineRule="auto"/>
              <w:ind w:left="0" w:right="602"/>
              <w:rPr>
                <w:rFonts w:asciiTheme="minorHAnsi" w:hAnsiTheme="minorHAnsi"/>
                <w:w w:val="105"/>
              </w:rPr>
            </w:pPr>
            <w:r w:rsidRPr="00964949">
              <w:rPr>
                <w:rFonts w:asciiTheme="minorHAnsi" w:hAnsiTheme="minorHAnsi"/>
                <w:w w:val="105"/>
              </w:rPr>
              <w:t>“Applying to Graduate School,” Art 494: Professional Practices, The University of Montana, Missoula, MT.</w:t>
            </w:r>
          </w:p>
          <w:p w14:paraId="4FA7E193" w14:textId="77777777" w:rsidR="00901CEB" w:rsidRPr="00964949" w:rsidRDefault="00901CEB" w:rsidP="00D36341">
            <w:pPr>
              <w:pStyle w:val="BodyText"/>
              <w:tabs>
                <w:tab w:val="left" w:pos="1599"/>
              </w:tabs>
              <w:spacing w:before="12" w:line="247" w:lineRule="auto"/>
              <w:ind w:left="0" w:right="602"/>
              <w:rPr>
                <w:rFonts w:asciiTheme="minorHAnsi" w:hAnsiTheme="minorHAnsi"/>
                <w:w w:val="105"/>
              </w:rPr>
            </w:pPr>
            <w:r w:rsidRPr="00964949">
              <w:rPr>
                <w:rFonts w:asciiTheme="minorHAnsi" w:hAnsiTheme="minorHAnsi"/>
                <w:w w:val="105"/>
              </w:rPr>
              <w:t>“Karl Hofer: Painting, 1930s,” Art 487: Twentieth Century Art, The University of Montana, Missoula, MT.</w:t>
            </w:r>
          </w:p>
          <w:p w14:paraId="76859A44" w14:textId="77777777" w:rsidR="00901CEB" w:rsidRPr="00964949" w:rsidRDefault="00901CEB" w:rsidP="00D36341">
            <w:pPr>
              <w:pStyle w:val="BodyText"/>
              <w:tabs>
                <w:tab w:val="left" w:pos="1599"/>
              </w:tabs>
              <w:spacing w:before="12" w:line="247" w:lineRule="auto"/>
              <w:ind w:left="0" w:right="602"/>
              <w:rPr>
                <w:rFonts w:asciiTheme="minorHAnsi" w:hAnsiTheme="minorHAnsi"/>
                <w:w w:val="105"/>
              </w:rPr>
            </w:pPr>
          </w:p>
        </w:tc>
      </w:tr>
      <w:tr w:rsidR="00901CEB" w:rsidRPr="00964949" w14:paraId="6A8FA593" w14:textId="77777777" w:rsidTr="00C505B1">
        <w:tc>
          <w:tcPr>
            <w:tcW w:w="1357" w:type="dxa"/>
          </w:tcPr>
          <w:p w14:paraId="7C3FA56C" w14:textId="77777777" w:rsidR="00901CEB" w:rsidRPr="00964949" w:rsidRDefault="00901CEB" w:rsidP="00D36341">
            <w:pPr>
              <w:pStyle w:val="BodyText"/>
              <w:tabs>
                <w:tab w:val="left" w:pos="1599"/>
              </w:tabs>
              <w:spacing w:before="12" w:line="247" w:lineRule="auto"/>
              <w:ind w:left="0" w:right="602"/>
              <w:rPr>
                <w:rFonts w:asciiTheme="minorHAnsi" w:hAnsiTheme="minorHAnsi"/>
                <w:w w:val="105"/>
              </w:rPr>
            </w:pPr>
            <w:r w:rsidRPr="00964949">
              <w:rPr>
                <w:rFonts w:asciiTheme="minorHAnsi" w:hAnsiTheme="minorHAnsi"/>
                <w:w w:val="105"/>
              </w:rPr>
              <w:lastRenderedPageBreak/>
              <w:t>2006</w:t>
            </w:r>
          </w:p>
        </w:tc>
        <w:tc>
          <w:tcPr>
            <w:tcW w:w="9273" w:type="dxa"/>
          </w:tcPr>
          <w:p w14:paraId="30BA0803" w14:textId="77777777" w:rsidR="00901CEB" w:rsidRPr="00964949" w:rsidRDefault="00901CEB" w:rsidP="00D36341">
            <w:pPr>
              <w:pStyle w:val="BodyText"/>
              <w:tabs>
                <w:tab w:val="left" w:pos="1599"/>
              </w:tabs>
              <w:spacing w:before="12" w:line="247" w:lineRule="auto"/>
              <w:ind w:left="0" w:right="602"/>
              <w:rPr>
                <w:rFonts w:asciiTheme="minorHAnsi" w:hAnsiTheme="minorHAnsi"/>
                <w:w w:val="105"/>
              </w:rPr>
            </w:pPr>
            <w:r w:rsidRPr="00964949">
              <w:rPr>
                <w:rFonts w:asciiTheme="minorHAnsi" w:hAnsiTheme="minorHAnsi"/>
                <w:w w:val="105"/>
              </w:rPr>
              <w:t>“Applying to Graduate School,” Art 494: Professional Practices, The University of Montana, Missoula, MT.</w:t>
            </w:r>
          </w:p>
          <w:p w14:paraId="6BD22498" w14:textId="77777777" w:rsidR="00901CEB" w:rsidRPr="00964949" w:rsidRDefault="00901CEB" w:rsidP="00D36341">
            <w:pPr>
              <w:pStyle w:val="BodyText"/>
              <w:tabs>
                <w:tab w:val="left" w:pos="1599"/>
              </w:tabs>
              <w:spacing w:before="12" w:line="247" w:lineRule="auto"/>
              <w:ind w:left="0" w:right="602"/>
              <w:rPr>
                <w:rFonts w:asciiTheme="minorHAnsi" w:hAnsiTheme="minorHAnsi"/>
                <w:w w:val="105"/>
              </w:rPr>
            </w:pPr>
            <w:r w:rsidRPr="00964949">
              <w:rPr>
                <w:rFonts w:asciiTheme="minorHAnsi" w:hAnsiTheme="minorHAnsi"/>
                <w:w w:val="105"/>
              </w:rPr>
              <w:t xml:space="preserve">“Influences and Ideas, Current Work.” Art 100: Art Appreciation, The University of Montana, Missoula, MT. </w:t>
            </w:r>
          </w:p>
          <w:p w14:paraId="77D2BC53" w14:textId="77777777" w:rsidR="00901CEB" w:rsidRPr="00964949" w:rsidRDefault="00901CEB" w:rsidP="00D36341">
            <w:pPr>
              <w:pStyle w:val="BodyText"/>
              <w:tabs>
                <w:tab w:val="left" w:pos="1599"/>
              </w:tabs>
              <w:spacing w:before="12" w:line="247" w:lineRule="auto"/>
              <w:ind w:left="0" w:right="602"/>
              <w:rPr>
                <w:rFonts w:asciiTheme="minorHAnsi" w:hAnsiTheme="minorHAnsi"/>
                <w:w w:val="105"/>
              </w:rPr>
            </w:pPr>
          </w:p>
        </w:tc>
      </w:tr>
    </w:tbl>
    <w:p w14:paraId="0FD04849" w14:textId="77777777" w:rsidR="009D14DD" w:rsidRDefault="009D14DD" w:rsidP="006A04AE">
      <w:pPr>
        <w:pStyle w:val="Heading1"/>
        <w:spacing w:before="0" w:after="0"/>
        <w:rPr>
          <w:rFonts w:asciiTheme="minorHAnsi" w:eastAsia="Times New Roman" w:hAnsiTheme="minorHAnsi"/>
          <w:b/>
          <w:bCs/>
          <w:color w:val="000000" w:themeColor="text1"/>
          <w:sz w:val="32"/>
          <w:szCs w:val="32"/>
        </w:rPr>
      </w:pPr>
    </w:p>
    <w:p w14:paraId="072A1F34" w14:textId="6CDA5A8A" w:rsidR="006A04AE" w:rsidRPr="00964949" w:rsidRDefault="006A04AE" w:rsidP="006A04AE">
      <w:pPr>
        <w:pStyle w:val="Heading1"/>
        <w:spacing w:before="0" w:after="0"/>
        <w:rPr>
          <w:rFonts w:asciiTheme="minorHAnsi" w:eastAsia="Times New Roman" w:hAnsiTheme="minorHAnsi"/>
          <w:b/>
          <w:bCs/>
          <w:color w:val="000000" w:themeColor="text1"/>
          <w:sz w:val="32"/>
          <w:szCs w:val="32"/>
        </w:rPr>
      </w:pPr>
      <w:r w:rsidRPr="00964949">
        <w:rPr>
          <w:rFonts w:asciiTheme="minorHAnsi" w:eastAsia="Times New Roman" w:hAnsiTheme="minorHAnsi"/>
          <w:b/>
          <w:bCs/>
          <w:color w:val="000000" w:themeColor="text1"/>
          <w:sz w:val="32"/>
          <w:szCs w:val="32"/>
        </w:rPr>
        <w:t>Community Service</w:t>
      </w:r>
    </w:p>
    <w:p w14:paraId="75FBCF26" w14:textId="77777777" w:rsidR="006A04AE" w:rsidRPr="00964949" w:rsidRDefault="006A04AE" w:rsidP="006A04AE">
      <w:pPr>
        <w:pStyle w:val="Heading2"/>
        <w:spacing w:before="0" w:after="0"/>
        <w:rPr>
          <w:rFonts w:asciiTheme="minorHAnsi" w:eastAsia="Times New Roman" w:hAnsiTheme="minorHAnsi"/>
          <w:color w:val="000000" w:themeColor="text1"/>
          <w:sz w:val="28"/>
          <w:szCs w:val="28"/>
          <w:u w:val="single"/>
        </w:rPr>
      </w:pPr>
      <w:r w:rsidRPr="00964949">
        <w:rPr>
          <w:rFonts w:asciiTheme="minorHAnsi" w:eastAsia="Times New Roman" w:hAnsiTheme="minorHAnsi"/>
          <w:color w:val="000000" w:themeColor="text1"/>
          <w:sz w:val="28"/>
          <w:szCs w:val="28"/>
          <w:u w:val="single"/>
        </w:rPr>
        <w:t>Local</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791"/>
        <w:gridCol w:w="8009"/>
      </w:tblGrid>
      <w:tr w:rsidR="006A04AE" w:rsidRPr="00BF4F42" w14:paraId="2089F575" w14:textId="77777777" w:rsidTr="00641F39">
        <w:trPr>
          <w:tblCellSpacing w:w="15" w:type="dxa"/>
        </w:trPr>
        <w:tc>
          <w:tcPr>
            <w:tcW w:w="1271" w:type="pct"/>
            <w:noWrap/>
            <w:hideMark/>
          </w:tcPr>
          <w:p w14:paraId="08919E1F" w14:textId="77777777" w:rsidR="006A04AE" w:rsidRPr="00BF4F42" w:rsidRDefault="006A04AE" w:rsidP="00F2332C">
            <w:pPr>
              <w:pStyle w:val="ListParagraphwithDates"/>
              <w:spacing w:before="0" w:beforeAutospacing="0" w:after="0" w:afterAutospacing="0"/>
              <w:rPr>
                <w:rFonts w:eastAsia="Times New Roman"/>
              </w:rPr>
            </w:pPr>
            <w:r w:rsidRPr="00BF4F42">
              <w:rPr>
                <w:rFonts w:eastAsia="Times New Roman"/>
              </w:rPr>
              <w:t>Spring 2024 - Ongoing</w:t>
            </w:r>
          </w:p>
        </w:tc>
        <w:tc>
          <w:tcPr>
            <w:tcW w:w="3687" w:type="pct"/>
            <w:tcMar>
              <w:top w:w="15" w:type="dxa"/>
              <w:left w:w="300" w:type="dxa"/>
              <w:bottom w:w="15" w:type="dxa"/>
              <w:right w:w="15" w:type="dxa"/>
            </w:tcMar>
            <w:vAlign w:val="center"/>
            <w:hideMark/>
          </w:tcPr>
          <w:p w14:paraId="556BB84B" w14:textId="77777777" w:rsidR="006A04AE" w:rsidRPr="00BF4F42" w:rsidRDefault="006A04AE" w:rsidP="00F2332C">
            <w:pPr>
              <w:pStyle w:val="ListParagraphwithDates"/>
              <w:spacing w:before="0" w:beforeAutospacing="0" w:after="0" w:afterAutospacing="0"/>
              <w:rPr>
                <w:rFonts w:eastAsiaTheme="minorEastAsia"/>
              </w:rPr>
            </w:pPr>
            <w:r w:rsidRPr="00BF4F42">
              <w:t>Levee Cleanup, “Love the Boot”</w:t>
            </w:r>
          </w:p>
        </w:tc>
      </w:tr>
      <w:tr w:rsidR="00641F39" w:rsidRPr="00BF4F42" w14:paraId="089BB9A7" w14:textId="77777777" w:rsidTr="00641F39">
        <w:trPr>
          <w:tblCellSpacing w:w="15" w:type="dxa"/>
        </w:trPr>
        <w:tc>
          <w:tcPr>
            <w:tcW w:w="1271" w:type="pct"/>
            <w:noWrap/>
          </w:tcPr>
          <w:p w14:paraId="72B13670" w14:textId="79C663A8" w:rsidR="00641F39" w:rsidRPr="00BF4F42" w:rsidRDefault="00641F39" w:rsidP="00F2332C">
            <w:pPr>
              <w:pStyle w:val="ListParagraphwithDates"/>
              <w:spacing w:before="0" w:beforeAutospacing="0" w:after="0" w:afterAutospacing="0"/>
              <w:rPr>
                <w:rFonts w:eastAsia="Times New Roman"/>
              </w:rPr>
            </w:pPr>
            <w:r>
              <w:rPr>
                <w:rFonts w:eastAsia="Times New Roman"/>
              </w:rPr>
              <w:t>Summer 2023</w:t>
            </w:r>
          </w:p>
        </w:tc>
        <w:tc>
          <w:tcPr>
            <w:tcW w:w="3687" w:type="pct"/>
            <w:tcMar>
              <w:top w:w="15" w:type="dxa"/>
              <w:left w:w="300" w:type="dxa"/>
              <w:bottom w:w="15" w:type="dxa"/>
              <w:right w:w="15" w:type="dxa"/>
            </w:tcMar>
            <w:vAlign w:val="center"/>
          </w:tcPr>
          <w:p w14:paraId="005BCF5B" w14:textId="3DA04C76" w:rsidR="005D12D5" w:rsidRDefault="00641F39" w:rsidP="005D12D5">
            <w:pPr>
              <w:pStyle w:val="ListParagraphwithDates"/>
              <w:spacing w:before="0" w:beforeAutospacing="0" w:after="0" w:afterAutospacing="0"/>
            </w:pPr>
            <w:r w:rsidRPr="00BF4F42">
              <w:rPr>
                <w:rFonts w:eastAsiaTheme="minorEastAsia"/>
              </w:rPr>
              <w:t>“</w:t>
            </w:r>
            <w:r w:rsidR="005D12D5" w:rsidRPr="00BF4F42">
              <w:rPr>
                <w:rFonts w:eastAsiaTheme="minorEastAsia"/>
              </w:rPr>
              <w:t>“O What a Night,” (October) Ogden Museum of Southern Art, New Orleans, LA; invitational</w:t>
            </w:r>
            <w:r w:rsidR="005D12D5">
              <w:rPr>
                <w:rFonts w:eastAsiaTheme="minorEastAsia"/>
              </w:rPr>
              <w:t xml:space="preserve"> auction/group show at the Ogden Museum; one painting selected from “SIGHTINGS,” </w:t>
            </w:r>
            <w:r w:rsidR="007C1EC5">
              <w:rPr>
                <w:rFonts w:eastAsiaTheme="minorEastAsia"/>
              </w:rPr>
              <w:t xml:space="preserve">invited by </w:t>
            </w:r>
            <w:r w:rsidR="005D12D5">
              <w:t xml:space="preserve">Allison Bailey, </w:t>
            </w:r>
            <w:r w:rsidR="00B1477A">
              <w:t>Membership &amp; Grants Specialist</w:t>
            </w:r>
            <w:r w:rsidR="005D12D5">
              <w:t xml:space="preserve">; one painting from "SOLAR;" also listed in </w:t>
            </w:r>
            <w:r w:rsidR="00BB77BD">
              <w:t>Invitational Exhibitions</w:t>
            </w:r>
            <w:r w:rsidR="005D12D5">
              <w:t>.</w:t>
            </w:r>
          </w:p>
          <w:p w14:paraId="5D2E8077" w14:textId="77777777" w:rsidR="005D12D5" w:rsidRDefault="005D12D5" w:rsidP="005D12D5">
            <w:pPr>
              <w:pStyle w:val="ListParagraphwithDates"/>
              <w:spacing w:before="0" w:beforeAutospacing="0" w:after="0" w:afterAutospacing="0"/>
            </w:pPr>
            <w:hyperlink r:id="rId16" w:history="1">
              <w:r w:rsidRPr="00641F39">
                <w:rPr>
                  <w:rStyle w:val="Hyperlink"/>
                </w:rPr>
                <w:t>Link to Website and Press Release</w:t>
              </w:r>
            </w:hyperlink>
          </w:p>
          <w:p w14:paraId="011D7AC9" w14:textId="5E809A22" w:rsidR="005D12D5" w:rsidRDefault="005D12D5" w:rsidP="005D12D5">
            <w:pPr>
              <w:pStyle w:val="ListParagraphwithDates"/>
              <w:spacing w:before="0" w:beforeAutospacing="0" w:after="0" w:afterAutospacing="0"/>
            </w:pPr>
            <w:r w:rsidRPr="00BF4F42">
              <w:rPr>
                <w:rFonts w:eastAsiaTheme="minorEastAsia"/>
              </w:rPr>
              <w:t>“</w:t>
            </w:r>
            <w:r>
              <w:rPr>
                <w:rFonts w:eastAsiaTheme="minorEastAsia"/>
              </w:rPr>
              <w:t>Magnolia Ball Celebrating ‘</w:t>
            </w:r>
            <w:r w:rsidRPr="00BF4F42">
              <w:rPr>
                <w:rFonts w:eastAsiaTheme="minorEastAsia"/>
              </w:rPr>
              <w:t>Knowing Who We Are: A 20</w:t>
            </w:r>
            <w:r w:rsidRPr="00BF4F42">
              <w:rPr>
                <w:rFonts w:eastAsiaTheme="minorEastAsia"/>
                <w:vertAlign w:val="superscript"/>
              </w:rPr>
              <w:t>th</w:t>
            </w:r>
            <w:r w:rsidRPr="00BF4F42">
              <w:rPr>
                <w:rFonts w:eastAsiaTheme="minorEastAsia"/>
              </w:rPr>
              <w:t xml:space="preserve"> Anniversary Exhibition</w:t>
            </w:r>
            <w:r>
              <w:rPr>
                <w:rFonts w:eastAsiaTheme="minorEastAsia"/>
              </w:rPr>
              <w:t>’</w:t>
            </w:r>
            <w:r w:rsidRPr="00BF4F42">
              <w:rPr>
                <w:rFonts w:eastAsiaTheme="minorEastAsia"/>
              </w:rPr>
              <w:t xml:space="preserve">” (June) Ogden Museum of Southern Art, New Orleans, LA; </w:t>
            </w:r>
            <w:r>
              <w:rPr>
                <w:rFonts w:eastAsiaTheme="minorEastAsia"/>
              </w:rPr>
              <w:t>invitational a</w:t>
            </w:r>
            <w:r>
              <w:t>uction/salon-style group showing at the Ogden of works concurrently with the exhibition "Knowing Who We Are: A 20th Anniversary Exhibition" (I was not included in this distinct, separate exhibition), invitational</w:t>
            </w:r>
            <w:r w:rsidR="007C1EC5">
              <w:t xml:space="preserve"> by</w:t>
            </w:r>
            <w:r>
              <w:t xml:space="preserve"> Allison Bailey, </w:t>
            </w:r>
            <w:r w:rsidR="00B1477A">
              <w:t>Membership &amp; Grants Specialist</w:t>
            </w:r>
            <w:r>
              <w:t xml:space="preserve">; one painting from "SOLAR;" also listed in </w:t>
            </w:r>
            <w:r w:rsidR="00BB77BD">
              <w:t>Invitational Exhibitions</w:t>
            </w:r>
            <w:r>
              <w:t>.</w:t>
            </w:r>
          </w:p>
          <w:p w14:paraId="62FC2EFC" w14:textId="77777777" w:rsidR="005D12D5" w:rsidRDefault="005D12D5" w:rsidP="005D12D5">
            <w:pPr>
              <w:pStyle w:val="ListParagraphwithDates"/>
              <w:spacing w:before="0" w:beforeAutospacing="0" w:after="0" w:afterAutospacing="0"/>
            </w:pPr>
            <w:hyperlink r:id="rId17" w:history="1">
              <w:r w:rsidRPr="00641F39">
                <w:rPr>
                  <w:rStyle w:val="Hyperlink"/>
                </w:rPr>
                <w:t>Link to Website and Press Release</w:t>
              </w:r>
            </w:hyperlink>
          </w:p>
          <w:p w14:paraId="13824B9E" w14:textId="77777777" w:rsidR="00641F39" w:rsidRPr="00BF4F42" w:rsidRDefault="00641F39" w:rsidP="005D12D5">
            <w:pPr>
              <w:pStyle w:val="ListParagraphwithDates"/>
              <w:spacing w:before="0" w:beforeAutospacing="0" w:after="0" w:afterAutospacing="0"/>
            </w:pPr>
          </w:p>
        </w:tc>
      </w:tr>
      <w:tr w:rsidR="006A04AE" w:rsidRPr="00BF4F42" w14:paraId="6B20B843" w14:textId="77777777" w:rsidTr="00641F39">
        <w:trPr>
          <w:tblCellSpacing w:w="15" w:type="dxa"/>
        </w:trPr>
        <w:tc>
          <w:tcPr>
            <w:tcW w:w="1271" w:type="pct"/>
            <w:noWrap/>
            <w:hideMark/>
          </w:tcPr>
          <w:p w14:paraId="679A45AB" w14:textId="77777777" w:rsidR="006A04AE" w:rsidRPr="00BF4F42" w:rsidRDefault="006A04AE" w:rsidP="00F2332C">
            <w:pPr>
              <w:pStyle w:val="ListParagraphwithDates"/>
              <w:spacing w:before="0" w:beforeAutospacing="0" w:after="0" w:afterAutospacing="0"/>
              <w:rPr>
                <w:rFonts w:eastAsia="Times New Roman"/>
              </w:rPr>
            </w:pPr>
            <w:r w:rsidRPr="00BF4F42">
              <w:rPr>
                <w:rFonts w:eastAsia="Times New Roman"/>
              </w:rPr>
              <w:t>Fall 2022 - Ongoing</w:t>
            </w:r>
          </w:p>
        </w:tc>
        <w:tc>
          <w:tcPr>
            <w:tcW w:w="3687" w:type="pct"/>
            <w:tcMar>
              <w:top w:w="15" w:type="dxa"/>
              <w:left w:w="300" w:type="dxa"/>
              <w:bottom w:w="15" w:type="dxa"/>
              <w:right w:w="15" w:type="dxa"/>
            </w:tcMar>
            <w:vAlign w:val="center"/>
            <w:hideMark/>
          </w:tcPr>
          <w:p w14:paraId="246FABDB" w14:textId="77777777" w:rsidR="006A04AE" w:rsidRPr="00BF4F42" w:rsidRDefault="006A04AE" w:rsidP="00F2332C">
            <w:pPr>
              <w:pStyle w:val="ListParagraphwithDates"/>
              <w:spacing w:before="0" w:beforeAutospacing="0" w:after="0" w:afterAutospacing="0"/>
              <w:rPr>
                <w:rFonts w:eastAsiaTheme="minorEastAsia"/>
              </w:rPr>
            </w:pPr>
            <w:r w:rsidRPr="00BF4F42">
              <w:t xml:space="preserve">Administrator, </w:t>
            </w:r>
            <w:r w:rsidRPr="00BF4F42">
              <w:rPr>
                <w:i/>
                <w:iCs/>
              </w:rPr>
              <w:t>ART New Orleans Magazine</w:t>
            </w:r>
          </w:p>
        </w:tc>
      </w:tr>
    </w:tbl>
    <w:p w14:paraId="6149DC06" w14:textId="77777777" w:rsidR="006A04AE" w:rsidRPr="00964949" w:rsidRDefault="006A04AE" w:rsidP="006A04AE">
      <w:pPr>
        <w:pStyle w:val="Heading2"/>
        <w:spacing w:before="0" w:after="0"/>
        <w:rPr>
          <w:rFonts w:asciiTheme="minorHAnsi" w:eastAsia="Times New Roman" w:hAnsiTheme="minorHAnsi"/>
          <w:color w:val="000000" w:themeColor="text1"/>
          <w:sz w:val="28"/>
          <w:szCs w:val="28"/>
        </w:rPr>
      </w:pPr>
    </w:p>
    <w:p w14:paraId="698AAB6B" w14:textId="77777777" w:rsidR="006A04AE" w:rsidRPr="00964949" w:rsidRDefault="006A04AE" w:rsidP="006A04AE">
      <w:pPr>
        <w:pStyle w:val="Heading2"/>
        <w:spacing w:before="0" w:after="0"/>
        <w:rPr>
          <w:rFonts w:asciiTheme="minorHAnsi" w:eastAsia="Times New Roman" w:hAnsiTheme="minorHAnsi"/>
          <w:color w:val="000000" w:themeColor="text1"/>
          <w:sz w:val="28"/>
          <w:szCs w:val="28"/>
          <w:u w:val="single"/>
        </w:rPr>
      </w:pPr>
      <w:r w:rsidRPr="00964949">
        <w:rPr>
          <w:rFonts w:asciiTheme="minorHAnsi" w:eastAsia="Times New Roman" w:hAnsiTheme="minorHAnsi"/>
          <w:color w:val="000000" w:themeColor="text1"/>
          <w:sz w:val="28"/>
          <w:szCs w:val="28"/>
          <w:u w:val="single"/>
        </w:rPr>
        <w:t>National</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791"/>
        <w:gridCol w:w="8009"/>
      </w:tblGrid>
      <w:tr w:rsidR="006A04AE" w:rsidRPr="00BF4F42" w14:paraId="2602FE14" w14:textId="77777777" w:rsidTr="00BB0580">
        <w:trPr>
          <w:tblCellSpacing w:w="15" w:type="dxa"/>
        </w:trPr>
        <w:tc>
          <w:tcPr>
            <w:tcW w:w="1271" w:type="pct"/>
            <w:noWrap/>
            <w:hideMark/>
          </w:tcPr>
          <w:p w14:paraId="07DF0E87" w14:textId="77777777" w:rsidR="006A04AE" w:rsidRPr="00BF4F42" w:rsidRDefault="006A04AE" w:rsidP="00F2332C">
            <w:pPr>
              <w:pStyle w:val="ListParagraphwithDates"/>
              <w:spacing w:before="0" w:beforeAutospacing="0" w:after="0" w:afterAutospacing="0"/>
              <w:rPr>
                <w:rFonts w:eastAsia="Times New Roman"/>
              </w:rPr>
            </w:pPr>
            <w:r w:rsidRPr="00BF4F42">
              <w:rPr>
                <w:rFonts w:eastAsia="Times New Roman"/>
              </w:rPr>
              <w:t>Spring 2024 - Ongoing</w:t>
            </w:r>
          </w:p>
        </w:tc>
        <w:tc>
          <w:tcPr>
            <w:tcW w:w="3687" w:type="pct"/>
            <w:tcMar>
              <w:top w:w="15" w:type="dxa"/>
              <w:left w:w="300" w:type="dxa"/>
              <w:bottom w:w="15" w:type="dxa"/>
              <w:right w:w="15" w:type="dxa"/>
            </w:tcMar>
            <w:vAlign w:val="center"/>
            <w:hideMark/>
          </w:tcPr>
          <w:p w14:paraId="133CFEAD" w14:textId="77777777" w:rsidR="006A04AE" w:rsidRPr="00BF4F42" w:rsidRDefault="006A04AE" w:rsidP="00F2332C">
            <w:pPr>
              <w:pStyle w:val="ListParagraphwithDates"/>
              <w:spacing w:before="0" w:beforeAutospacing="0" w:after="0" w:afterAutospacing="0"/>
              <w:rPr>
                <w:rFonts w:eastAsiaTheme="minorEastAsia"/>
              </w:rPr>
            </w:pPr>
            <w:r w:rsidRPr="00BF4F42">
              <w:t>Founder, Sober Ladies Artist Collective (SLAC), New Orleans, LA; New York, NY; Los Angeles, CA</w:t>
            </w:r>
          </w:p>
        </w:tc>
      </w:tr>
      <w:tr w:rsidR="006A04AE" w:rsidRPr="00BF4F42" w14:paraId="730FE750" w14:textId="77777777" w:rsidTr="00BB0580">
        <w:trPr>
          <w:tblCellSpacing w:w="15" w:type="dxa"/>
        </w:trPr>
        <w:tc>
          <w:tcPr>
            <w:tcW w:w="1271" w:type="pct"/>
            <w:noWrap/>
          </w:tcPr>
          <w:p w14:paraId="44686D6E" w14:textId="77777777" w:rsidR="006A04AE" w:rsidRPr="00BF4F42" w:rsidRDefault="006A04AE" w:rsidP="00F2332C">
            <w:pPr>
              <w:pStyle w:val="ListParagraphwithDates"/>
              <w:spacing w:before="0" w:beforeAutospacing="0" w:after="0" w:afterAutospacing="0"/>
              <w:rPr>
                <w:rFonts w:eastAsia="Times New Roman"/>
              </w:rPr>
            </w:pPr>
            <w:r w:rsidRPr="00BF4F42">
              <w:rPr>
                <w:rFonts w:eastAsia="Times New Roman"/>
              </w:rPr>
              <w:t>Fall 2011 – Spring 2018</w:t>
            </w:r>
          </w:p>
        </w:tc>
        <w:tc>
          <w:tcPr>
            <w:tcW w:w="3687" w:type="pct"/>
            <w:tcMar>
              <w:top w:w="15" w:type="dxa"/>
              <w:left w:w="300" w:type="dxa"/>
              <w:bottom w:w="15" w:type="dxa"/>
              <w:right w:w="15" w:type="dxa"/>
            </w:tcMar>
            <w:vAlign w:val="center"/>
          </w:tcPr>
          <w:p w14:paraId="753AFD2F" w14:textId="77777777" w:rsidR="006A04AE" w:rsidRPr="00BF4F42" w:rsidRDefault="006A04AE" w:rsidP="00F2332C">
            <w:pPr>
              <w:pStyle w:val="ListParagraphwithDates"/>
              <w:spacing w:before="0" w:beforeAutospacing="0" w:after="0" w:afterAutospacing="0"/>
            </w:pPr>
            <w:r w:rsidRPr="00BF4F42">
              <w:t>Co-Founder, TEN Artist Collective, 4428 Magazine St., New Orleans, LA</w:t>
            </w:r>
          </w:p>
        </w:tc>
      </w:tr>
    </w:tbl>
    <w:p w14:paraId="67BCD034" w14:textId="77777777" w:rsidR="000E0891" w:rsidRPr="00964949" w:rsidRDefault="000E0891" w:rsidP="000E0891">
      <w:pPr>
        <w:pStyle w:val="Heading1"/>
        <w:rPr>
          <w:rFonts w:asciiTheme="minorHAnsi" w:eastAsia="Times New Roman" w:hAnsiTheme="minorHAnsi"/>
          <w:b/>
          <w:bCs/>
          <w:color w:val="auto"/>
          <w:sz w:val="32"/>
          <w:szCs w:val="32"/>
        </w:rPr>
      </w:pPr>
      <w:r w:rsidRPr="00964949">
        <w:rPr>
          <w:rFonts w:asciiTheme="minorHAnsi" w:eastAsia="Times New Roman" w:hAnsiTheme="minorHAnsi"/>
          <w:b/>
          <w:bCs/>
          <w:color w:val="auto"/>
          <w:sz w:val="32"/>
          <w:szCs w:val="32"/>
        </w:rPr>
        <w:t>Service Learning</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722"/>
        <w:gridCol w:w="8078"/>
      </w:tblGrid>
      <w:tr w:rsidR="000E0891" w:rsidRPr="00964949" w14:paraId="30ACB385" w14:textId="77777777" w:rsidTr="00D36341">
        <w:trPr>
          <w:tblCellSpacing w:w="15" w:type="dxa"/>
        </w:trPr>
        <w:tc>
          <w:tcPr>
            <w:tcW w:w="1250" w:type="pct"/>
            <w:noWrap/>
            <w:hideMark/>
          </w:tcPr>
          <w:p w14:paraId="518C449D" w14:textId="77777777" w:rsidR="000E0891" w:rsidRPr="00BF4F42" w:rsidRDefault="000E0891" w:rsidP="00D36341">
            <w:pPr>
              <w:pStyle w:val="ListParagraphwithDates"/>
              <w:rPr>
                <w:rFonts w:eastAsia="Times New Roman"/>
              </w:rPr>
            </w:pPr>
            <w:r w:rsidRPr="00BF4F42">
              <w:rPr>
                <w:rFonts w:eastAsia="Times New Roman"/>
              </w:rPr>
              <w:t>Fall 2022 - Ongoing</w:t>
            </w:r>
          </w:p>
        </w:tc>
        <w:tc>
          <w:tcPr>
            <w:tcW w:w="3750" w:type="pct"/>
            <w:tcMar>
              <w:top w:w="15" w:type="dxa"/>
              <w:left w:w="300" w:type="dxa"/>
              <w:bottom w:w="15" w:type="dxa"/>
              <w:right w:w="15" w:type="dxa"/>
            </w:tcMar>
            <w:vAlign w:val="center"/>
            <w:hideMark/>
          </w:tcPr>
          <w:p w14:paraId="0D312031" w14:textId="77777777" w:rsidR="000E0891" w:rsidRPr="00BF4F42" w:rsidRDefault="000E0891" w:rsidP="00D36341">
            <w:pPr>
              <w:pStyle w:val="ListParagraphwithDates"/>
              <w:spacing w:before="0" w:beforeAutospacing="0" w:after="200" w:afterAutospacing="0" w:line="276" w:lineRule="atLeast"/>
              <w:rPr>
                <w:rFonts w:eastAsiaTheme="minorEastAsia"/>
              </w:rPr>
            </w:pPr>
            <w:r w:rsidRPr="00BF4F42">
              <w:t>• Teaching an Engaged Service Learning Course, The University of New Orleans, Audubon Mural Project, 96, • Student(s) I taught or mentored presented at a conference based on this experience , • I published a journal article, blog, or chapter contribution based on my experience, • I applied for a grant to support this project, course or research</w:t>
            </w:r>
          </w:p>
        </w:tc>
      </w:tr>
    </w:tbl>
    <w:p w14:paraId="308232A9" w14:textId="77777777" w:rsidR="006F043C" w:rsidRDefault="006F043C" w:rsidP="00405D1D">
      <w:pPr>
        <w:pStyle w:val="Heading1"/>
      </w:pPr>
    </w:p>
    <w:p w14:paraId="1839E046" w14:textId="77777777" w:rsidR="00810717" w:rsidRPr="00810717" w:rsidRDefault="00810717" w:rsidP="00810717"/>
    <w:p w14:paraId="48191193" w14:textId="77777777" w:rsidR="00810717" w:rsidRPr="00810717" w:rsidRDefault="00810717" w:rsidP="00810717"/>
    <w:p w14:paraId="732C121F" w14:textId="77777777" w:rsidR="00810717" w:rsidRPr="00810717" w:rsidRDefault="00810717" w:rsidP="00810717"/>
    <w:p w14:paraId="7029A52B" w14:textId="77777777" w:rsidR="00810717" w:rsidRPr="00810717" w:rsidRDefault="00810717" w:rsidP="00810717"/>
    <w:p w14:paraId="3ED0C709" w14:textId="3B3C11C2" w:rsidR="00810717" w:rsidRDefault="00810717" w:rsidP="00810717">
      <w:pPr>
        <w:tabs>
          <w:tab w:val="left" w:pos="3204"/>
        </w:tabs>
        <w:rPr>
          <w:rFonts w:asciiTheme="majorHAnsi" w:eastAsiaTheme="majorEastAsia" w:hAnsiTheme="majorHAnsi" w:cstheme="majorBidi"/>
          <w:color w:val="0F4761" w:themeColor="accent1" w:themeShade="BF"/>
          <w:sz w:val="40"/>
          <w:szCs w:val="40"/>
        </w:rPr>
      </w:pPr>
      <w:r>
        <w:rPr>
          <w:rFonts w:asciiTheme="majorHAnsi" w:eastAsiaTheme="majorEastAsia" w:hAnsiTheme="majorHAnsi" w:cstheme="majorBidi"/>
          <w:color w:val="0F4761" w:themeColor="accent1" w:themeShade="BF"/>
          <w:sz w:val="40"/>
          <w:szCs w:val="40"/>
        </w:rPr>
        <w:tab/>
      </w:r>
    </w:p>
    <w:p w14:paraId="7ACD90E1" w14:textId="77777777" w:rsidR="00810717" w:rsidRPr="00810717" w:rsidRDefault="00810717" w:rsidP="00810717"/>
    <w:sectPr w:rsidR="00810717" w:rsidRPr="00810717" w:rsidSect="004871BC">
      <w:footerReference w:type="even" r:id="rId18"/>
      <w:footerReference w:type="defaul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DE2A9" w14:textId="77777777" w:rsidR="00512C9A" w:rsidRDefault="00512C9A">
      <w:r>
        <w:separator/>
      </w:r>
    </w:p>
  </w:endnote>
  <w:endnote w:type="continuationSeparator" w:id="0">
    <w:p w14:paraId="651135E2" w14:textId="77777777" w:rsidR="00512C9A" w:rsidRDefault="00512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38364984"/>
      <w:docPartObj>
        <w:docPartGallery w:val="Page Numbers (Bottom of Page)"/>
        <w:docPartUnique/>
      </w:docPartObj>
    </w:sdtPr>
    <w:sdtContent>
      <w:p w14:paraId="330FCD65" w14:textId="77777777" w:rsidR="00544B10" w:rsidRDefault="00100754" w:rsidP="00E108C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0476546" w14:textId="77777777" w:rsidR="00544B10" w:rsidRDefault="00544B10" w:rsidP="00200E3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90262509"/>
      <w:docPartObj>
        <w:docPartGallery w:val="Page Numbers (Bottom of Page)"/>
        <w:docPartUnique/>
      </w:docPartObj>
    </w:sdtPr>
    <w:sdtContent>
      <w:p w14:paraId="2E7D7A62" w14:textId="77777777" w:rsidR="00544B10" w:rsidRDefault="00100754" w:rsidP="00E108C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ECCD9A5" w14:textId="08EC377B" w:rsidR="00544B10" w:rsidRDefault="00100754" w:rsidP="00200E37">
    <w:pPr>
      <w:pStyle w:val="Footer"/>
      <w:ind w:right="360"/>
    </w:pPr>
    <w:r>
      <w:t>Rodriguez, Curriculum Vitae</w:t>
    </w:r>
    <w:r w:rsidR="008F5CB7">
      <w:t xml:space="preserve"> </w:t>
    </w:r>
    <w:r w:rsidR="00985385">
      <w:t>1</w:t>
    </w:r>
    <w:r w:rsidR="009D14DD">
      <w:t>1</w:t>
    </w:r>
    <w:r w:rsidR="009B30E2">
      <w:t>/2025</w:t>
    </w:r>
    <w:r w:rsidR="005D12D5">
      <w:t>; REVISED 4/2026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A7B4E" w14:textId="77777777" w:rsidR="00512C9A" w:rsidRDefault="00512C9A">
      <w:r>
        <w:separator/>
      </w:r>
    </w:p>
  </w:footnote>
  <w:footnote w:type="continuationSeparator" w:id="0">
    <w:p w14:paraId="067E58AE" w14:textId="77777777" w:rsidR="00512C9A" w:rsidRDefault="00512C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81FDE"/>
    <w:multiLevelType w:val="hybridMultilevel"/>
    <w:tmpl w:val="6F2671B4"/>
    <w:lvl w:ilvl="0" w:tplc="04090001">
      <w:start w:val="1"/>
      <w:numFmt w:val="bullet"/>
      <w:lvlText w:val=""/>
      <w:lvlJc w:val="left"/>
      <w:pPr>
        <w:ind w:left="345" w:hanging="360"/>
      </w:pPr>
      <w:rPr>
        <w:rFonts w:ascii="Symbol" w:hAnsi="Symbol" w:hint="default"/>
      </w:rPr>
    </w:lvl>
    <w:lvl w:ilvl="1" w:tplc="04090003" w:tentative="1">
      <w:start w:val="1"/>
      <w:numFmt w:val="bullet"/>
      <w:lvlText w:val="o"/>
      <w:lvlJc w:val="left"/>
      <w:pPr>
        <w:ind w:left="1065" w:hanging="360"/>
      </w:pPr>
      <w:rPr>
        <w:rFonts w:ascii="Courier New" w:hAnsi="Courier New" w:cs="Courier New" w:hint="default"/>
      </w:rPr>
    </w:lvl>
    <w:lvl w:ilvl="2" w:tplc="04090005" w:tentative="1">
      <w:start w:val="1"/>
      <w:numFmt w:val="bullet"/>
      <w:lvlText w:val=""/>
      <w:lvlJc w:val="left"/>
      <w:pPr>
        <w:ind w:left="1785" w:hanging="360"/>
      </w:pPr>
      <w:rPr>
        <w:rFonts w:ascii="Wingdings" w:hAnsi="Wingdings" w:hint="default"/>
      </w:rPr>
    </w:lvl>
    <w:lvl w:ilvl="3" w:tplc="04090001" w:tentative="1">
      <w:start w:val="1"/>
      <w:numFmt w:val="bullet"/>
      <w:lvlText w:val=""/>
      <w:lvlJc w:val="left"/>
      <w:pPr>
        <w:ind w:left="2505" w:hanging="360"/>
      </w:pPr>
      <w:rPr>
        <w:rFonts w:ascii="Symbol" w:hAnsi="Symbol" w:hint="default"/>
      </w:rPr>
    </w:lvl>
    <w:lvl w:ilvl="4" w:tplc="04090003" w:tentative="1">
      <w:start w:val="1"/>
      <w:numFmt w:val="bullet"/>
      <w:lvlText w:val="o"/>
      <w:lvlJc w:val="left"/>
      <w:pPr>
        <w:ind w:left="3225" w:hanging="360"/>
      </w:pPr>
      <w:rPr>
        <w:rFonts w:ascii="Courier New" w:hAnsi="Courier New" w:cs="Courier New" w:hint="default"/>
      </w:rPr>
    </w:lvl>
    <w:lvl w:ilvl="5" w:tplc="04090005" w:tentative="1">
      <w:start w:val="1"/>
      <w:numFmt w:val="bullet"/>
      <w:lvlText w:val=""/>
      <w:lvlJc w:val="left"/>
      <w:pPr>
        <w:ind w:left="3945" w:hanging="360"/>
      </w:pPr>
      <w:rPr>
        <w:rFonts w:ascii="Wingdings" w:hAnsi="Wingdings" w:hint="default"/>
      </w:rPr>
    </w:lvl>
    <w:lvl w:ilvl="6" w:tplc="04090001" w:tentative="1">
      <w:start w:val="1"/>
      <w:numFmt w:val="bullet"/>
      <w:lvlText w:val=""/>
      <w:lvlJc w:val="left"/>
      <w:pPr>
        <w:ind w:left="4665" w:hanging="360"/>
      </w:pPr>
      <w:rPr>
        <w:rFonts w:ascii="Symbol" w:hAnsi="Symbol" w:hint="default"/>
      </w:rPr>
    </w:lvl>
    <w:lvl w:ilvl="7" w:tplc="04090003" w:tentative="1">
      <w:start w:val="1"/>
      <w:numFmt w:val="bullet"/>
      <w:lvlText w:val="o"/>
      <w:lvlJc w:val="left"/>
      <w:pPr>
        <w:ind w:left="5385" w:hanging="360"/>
      </w:pPr>
      <w:rPr>
        <w:rFonts w:ascii="Courier New" w:hAnsi="Courier New" w:cs="Courier New" w:hint="default"/>
      </w:rPr>
    </w:lvl>
    <w:lvl w:ilvl="8" w:tplc="04090005" w:tentative="1">
      <w:start w:val="1"/>
      <w:numFmt w:val="bullet"/>
      <w:lvlText w:val=""/>
      <w:lvlJc w:val="left"/>
      <w:pPr>
        <w:ind w:left="6105" w:hanging="360"/>
      </w:pPr>
      <w:rPr>
        <w:rFonts w:ascii="Wingdings" w:hAnsi="Wingdings" w:hint="default"/>
      </w:rPr>
    </w:lvl>
  </w:abstractNum>
  <w:abstractNum w:abstractNumId="1" w15:restartNumberingAfterBreak="0">
    <w:nsid w:val="1B4D0EAA"/>
    <w:multiLevelType w:val="hybridMultilevel"/>
    <w:tmpl w:val="F566D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CF2689"/>
    <w:multiLevelType w:val="hybridMultilevel"/>
    <w:tmpl w:val="FE9E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69634E"/>
    <w:multiLevelType w:val="hybridMultilevel"/>
    <w:tmpl w:val="FDAC4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7C0866"/>
    <w:multiLevelType w:val="hybridMultilevel"/>
    <w:tmpl w:val="A0567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C74FBD"/>
    <w:multiLevelType w:val="hybridMultilevel"/>
    <w:tmpl w:val="AF9A2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9D6AAC"/>
    <w:multiLevelType w:val="hybridMultilevel"/>
    <w:tmpl w:val="4C4A3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1D0F6B"/>
    <w:multiLevelType w:val="hybridMultilevel"/>
    <w:tmpl w:val="3C90D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E44CA2"/>
    <w:multiLevelType w:val="hybridMultilevel"/>
    <w:tmpl w:val="71F65E66"/>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9" w15:restartNumberingAfterBreak="0">
    <w:nsid w:val="5A5E0C88"/>
    <w:multiLevelType w:val="hybridMultilevel"/>
    <w:tmpl w:val="E41ED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3A6D98"/>
    <w:multiLevelType w:val="hybridMultilevel"/>
    <w:tmpl w:val="78A28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E02398"/>
    <w:multiLevelType w:val="hybridMultilevel"/>
    <w:tmpl w:val="684A7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DB0B87"/>
    <w:multiLevelType w:val="hybridMultilevel"/>
    <w:tmpl w:val="E244C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AC6F96"/>
    <w:multiLevelType w:val="hybridMultilevel"/>
    <w:tmpl w:val="D8AE2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0D66D7"/>
    <w:multiLevelType w:val="hybridMultilevel"/>
    <w:tmpl w:val="27704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7D6DCD"/>
    <w:multiLevelType w:val="hybridMultilevel"/>
    <w:tmpl w:val="26CE1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4D6FDE"/>
    <w:multiLevelType w:val="hybridMultilevel"/>
    <w:tmpl w:val="D0DE8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7101829">
    <w:abstractNumId w:val="14"/>
  </w:num>
  <w:num w:numId="2" w16cid:durableId="2067727412">
    <w:abstractNumId w:val="16"/>
  </w:num>
  <w:num w:numId="3" w16cid:durableId="31422908">
    <w:abstractNumId w:val="12"/>
  </w:num>
  <w:num w:numId="4" w16cid:durableId="915818419">
    <w:abstractNumId w:val="11"/>
  </w:num>
  <w:num w:numId="5" w16cid:durableId="237831072">
    <w:abstractNumId w:val="3"/>
  </w:num>
  <w:num w:numId="6" w16cid:durableId="1992827285">
    <w:abstractNumId w:val="1"/>
  </w:num>
  <w:num w:numId="7" w16cid:durableId="487750045">
    <w:abstractNumId w:val="7"/>
  </w:num>
  <w:num w:numId="8" w16cid:durableId="1576279210">
    <w:abstractNumId w:val="10"/>
  </w:num>
  <w:num w:numId="9" w16cid:durableId="448862582">
    <w:abstractNumId w:val="15"/>
  </w:num>
  <w:num w:numId="10" w16cid:durableId="308363446">
    <w:abstractNumId w:val="5"/>
  </w:num>
  <w:num w:numId="11" w16cid:durableId="495146788">
    <w:abstractNumId w:val="4"/>
  </w:num>
  <w:num w:numId="12" w16cid:durableId="100341275">
    <w:abstractNumId w:val="6"/>
  </w:num>
  <w:num w:numId="13" w16cid:durableId="1425960327">
    <w:abstractNumId w:val="2"/>
  </w:num>
  <w:num w:numId="14" w16cid:durableId="511334040">
    <w:abstractNumId w:val="8"/>
  </w:num>
  <w:num w:numId="15" w16cid:durableId="1841506339">
    <w:abstractNumId w:val="0"/>
  </w:num>
  <w:num w:numId="16" w16cid:durableId="1692729606">
    <w:abstractNumId w:val="13"/>
  </w:num>
  <w:num w:numId="17" w16cid:durableId="2524712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BC"/>
    <w:rsid w:val="00013009"/>
    <w:rsid w:val="0001405F"/>
    <w:rsid w:val="000158B4"/>
    <w:rsid w:val="00021944"/>
    <w:rsid w:val="00025BE7"/>
    <w:rsid w:val="000305BC"/>
    <w:rsid w:val="00032934"/>
    <w:rsid w:val="000338EE"/>
    <w:rsid w:val="0004186A"/>
    <w:rsid w:val="00042880"/>
    <w:rsid w:val="0004293D"/>
    <w:rsid w:val="00044BA5"/>
    <w:rsid w:val="0004569C"/>
    <w:rsid w:val="0004627B"/>
    <w:rsid w:val="00046EAD"/>
    <w:rsid w:val="000474EC"/>
    <w:rsid w:val="00053243"/>
    <w:rsid w:val="00060154"/>
    <w:rsid w:val="00060A2B"/>
    <w:rsid w:val="00065DA0"/>
    <w:rsid w:val="00070D33"/>
    <w:rsid w:val="00071D07"/>
    <w:rsid w:val="000759CE"/>
    <w:rsid w:val="00075BA3"/>
    <w:rsid w:val="00096FA2"/>
    <w:rsid w:val="000A5852"/>
    <w:rsid w:val="000A75E1"/>
    <w:rsid w:val="000B1AA5"/>
    <w:rsid w:val="000B1D24"/>
    <w:rsid w:val="000B6A9D"/>
    <w:rsid w:val="000B7C2D"/>
    <w:rsid w:val="000C42AE"/>
    <w:rsid w:val="000C687E"/>
    <w:rsid w:val="000D1841"/>
    <w:rsid w:val="000D21B9"/>
    <w:rsid w:val="000E0891"/>
    <w:rsid w:val="000E6C3C"/>
    <w:rsid w:val="000F696B"/>
    <w:rsid w:val="00100754"/>
    <w:rsid w:val="00105DBB"/>
    <w:rsid w:val="00114490"/>
    <w:rsid w:val="001239C1"/>
    <w:rsid w:val="001247B0"/>
    <w:rsid w:val="001354A7"/>
    <w:rsid w:val="001355F1"/>
    <w:rsid w:val="001357FF"/>
    <w:rsid w:val="00140304"/>
    <w:rsid w:val="0014266D"/>
    <w:rsid w:val="00142DE2"/>
    <w:rsid w:val="00150BC4"/>
    <w:rsid w:val="00154341"/>
    <w:rsid w:val="00165527"/>
    <w:rsid w:val="00165F50"/>
    <w:rsid w:val="00167BA2"/>
    <w:rsid w:val="001771B3"/>
    <w:rsid w:val="00180D1C"/>
    <w:rsid w:val="0018178A"/>
    <w:rsid w:val="001960A6"/>
    <w:rsid w:val="001A0591"/>
    <w:rsid w:val="001A3978"/>
    <w:rsid w:val="001B4214"/>
    <w:rsid w:val="001C20CE"/>
    <w:rsid w:val="001C5636"/>
    <w:rsid w:val="001C56FB"/>
    <w:rsid w:val="001C5CDB"/>
    <w:rsid w:val="001D6EC9"/>
    <w:rsid w:val="001D7F37"/>
    <w:rsid w:val="001D7F67"/>
    <w:rsid w:val="001E4AE4"/>
    <w:rsid w:val="001F4932"/>
    <w:rsid w:val="002044EA"/>
    <w:rsid w:val="00212D33"/>
    <w:rsid w:val="002151E2"/>
    <w:rsid w:val="0021544F"/>
    <w:rsid w:val="002160AC"/>
    <w:rsid w:val="002162F8"/>
    <w:rsid w:val="0022423E"/>
    <w:rsid w:val="00225660"/>
    <w:rsid w:val="00225794"/>
    <w:rsid w:val="002273EB"/>
    <w:rsid w:val="0023327C"/>
    <w:rsid w:val="002371F2"/>
    <w:rsid w:val="00240D82"/>
    <w:rsid w:val="002461E0"/>
    <w:rsid w:val="002476F0"/>
    <w:rsid w:val="00252770"/>
    <w:rsid w:val="002542CD"/>
    <w:rsid w:val="002568EE"/>
    <w:rsid w:val="002579C3"/>
    <w:rsid w:val="00261186"/>
    <w:rsid w:val="002663CE"/>
    <w:rsid w:val="00270DE5"/>
    <w:rsid w:val="00271F44"/>
    <w:rsid w:val="00276D4C"/>
    <w:rsid w:val="00285921"/>
    <w:rsid w:val="002864AE"/>
    <w:rsid w:val="002871E4"/>
    <w:rsid w:val="00296617"/>
    <w:rsid w:val="002A7C51"/>
    <w:rsid w:val="002B4E01"/>
    <w:rsid w:val="002D049A"/>
    <w:rsid w:val="002D335B"/>
    <w:rsid w:val="002D7DEF"/>
    <w:rsid w:val="002E55D3"/>
    <w:rsid w:val="002E6D2D"/>
    <w:rsid w:val="002F2117"/>
    <w:rsid w:val="002F42F0"/>
    <w:rsid w:val="0030349B"/>
    <w:rsid w:val="00326DC2"/>
    <w:rsid w:val="00330B00"/>
    <w:rsid w:val="003351C3"/>
    <w:rsid w:val="003423B4"/>
    <w:rsid w:val="00355A40"/>
    <w:rsid w:val="00374AD1"/>
    <w:rsid w:val="0037733B"/>
    <w:rsid w:val="003903B6"/>
    <w:rsid w:val="003914C9"/>
    <w:rsid w:val="00392308"/>
    <w:rsid w:val="00395FBF"/>
    <w:rsid w:val="003D12C3"/>
    <w:rsid w:val="003D7218"/>
    <w:rsid w:val="003E4040"/>
    <w:rsid w:val="003F44CA"/>
    <w:rsid w:val="00405D1D"/>
    <w:rsid w:val="0040692C"/>
    <w:rsid w:val="00406BF3"/>
    <w:rsid w:val="004207A6"/>
    <w:rsid w:val="00423BD1"/>
    <w:rsid w:val="004324A2"/>
    <w:rsid w:val="004405FD"/>
    <w:rsid w:val="00445CF6"/>
    <w:rsid w:val="00445FF7"/>
    <w:rsid w:val="004574C9"/>
    <w:rsid w:val="00457561"/>
    <w:rsid w:val="00462D78"/>
    <w:rsid w:val="00464606"/>
    <w:rsid w:val="004721D7"/>
    <w:rsid w:val="00474F42"/>
    <w:rsid w:val="004840A1"/>
    <w:rsid w:val="004871BC"/>
    <w:rsid w:val="004A399C"/>
    <w:rsid w:val="004A63DE"/>
    <w:rsid w:val="004A777B"/>
    <w:rsid w:val="004B2DC6"/>
    <w:rsid w:val="004B6F12"/>
    <w:rsid w:val="004C40D9"/>
    <w:rsid w:val="004C6E77"/>
    <w:rsid w:val="004C6F9A"/>
    <w:rsid w:val="004D001A"/>
    <w:rsid w:val="004D648F"/>
    <w:rsid w:val="004D76FC"/>
    <w:rsid w:val="004E57B9"/>
    <w:rsid w:val="004E6CE7"/>
    <w:rsid w:val="004F6482"/>
    <w:rsid w:val="004F68BE"/>
    <w:rsid w:val="004F7CCB"/>
    <w:rsid w:val="00504EDC"/>
    <w:rsid w:val="00506A50"/>
    <w:rsid w:val="00512C9A"/>
    <w:rsid w:val="005146E6"/>
    <w:rsid w:val="005261CB"/>
    <w:rsid w:val="0053323A"/>
    <w:rsid w:val="005355E0"/>
    <w:rsid w:val="005401CE"/>
    <w:rsid w:val="00541A73"/>
    <w:rsid w:val="00542391"/>
    <w:rsid w:val="00544B10"/>
    <w:rsid w:val="005511FE"/>
    <w:rsid w:val="00551F61"/>
    <w:rsid w:val="00552359"/>
    <w:rsid w:val="00552617"/>
    <w:rsid w:val="00553420"/>
    <w:rsid w:val="0055602E"/>
    <w:rsid w:val="00557DAC"/>
    <w:rsid w:val="00563FE5"/>
    <w:rsid w:val="00580837"/>
    <w:rsid w:val="0058416A"/>
    <w:rsid w:val="005850BA"/>
    <w:rsid w:val="005930FA"/>
    <w:rsid w:val="00595988"/>
    <w:rsid w:val="00596247"/>
    <w:rsid w:val="005A1CD9"/>
    <w:rsid w:val="005A1E39"/>
    <w:rsid w:val="005A2432"/>
    <w:rsid w:val="005A2F98"/>
    <w:rsid w:val="005A3C0D"/>
    <w:rsid w:val="005B5397"/>
    <w:rsid w:val="005B55C5"/>
    <w:rsid w:val="005B5E61"/>
    <w:rsid w:val="005B7A11"/>
    <w:rsid w:val="005D12D5"/>
    <w:rsid w:val="005D78EC"/>
    <w:rsid w:val="005D7AEC"/>
    <w:rsid w:val="005E0453"/>
    <w:rsid w:val="005E5EEF"/>
    <w:rsid w:val="005E6D7A"/>
    <w:rsid w:val="00601AC8"/>
    <w:rsid w:val="00603958"/>
    <w:rsid w:val="00604A5D"/>
    <w:rsid w:val="00616277"/>
    <w:rsid w:val="00616C1F"/>
    <w:rsid w:val="00635A9B"/>
    <w:rsid w:val="0064126F"/>
    <w:rsid w:val="00641BA2"/>
    <w:rsid w:val="00641F39"/>
    <w:rsid w:val="00642A08"/>
    <w:rsid w:val="00651767"/>
    <w:rsid w:val="006556C9"/>
    <w:rsid w:val="0066196A"/>
    <w:rsid w:val="006645B3"/>
    <w:rsid w:val="00675F7D"/>
    <w:rsid w:val="00681552"/>
    <w:rsid w:val="0068244E"/>
    <w:rsid w:val="006844FF"/>
    <w:rsid w:val="0069689D"/>
    <w:rsid w:val="006978F9"/>
    <w:rsid w:val="006A03D3"/>
    <w:rsid w:val="006A04AE"/>
    <w:rsid w:val="006A5B3B"/>
    <w:rsid w:val="006B1CBD"/>
    <w:rsid w:val="006B2AAF"/>
    <w:rsid w:val="006C3BBB"/>
    <w:rsid w:val="006C61C2"/>
    <w:rsid w:val="006D1ED5"/>
    <w:rsid w:val="006D270F"/>
    <w:rsid w:val="006E495B"/>
    <w:rsid w:val="006F043C"/>
    <w:rsid w:val="006F3A19"/>
    <w:rsid w:val="006F74EE"/>
    <w:rsid w:val="007009AE"/>
    <w:rsid w:val="00707E80"/>
    <w:rsid w:val="007207FB"/>
    <w:rsid w:val="007247CF"/>
    <w:rsid w:val="007249B7"/>
    <w:rsid w:val="007344BC"/>
    <w:rsid w:val="007349E3"/>
    <w:rsid w:val="00737385"/>
    <w:rsid w:val="007447AD"/>
    <w:rsid w:val="00745853"/>
    <w:rsid w:val="0075457A"/>
    <w:rsid w:val="00754CCE"/>
    <w:rsid w:val="00760093"/>
    <w:rsid w:val="00760396"/>
    <w:rsid w:val="007619DA"/>
    <w:rsid w:val="00770DB8"/>
    <w:rsid w:val="00771A27"/>
    <w:rsid w:val="00780014"/>
    <w:rsid w:val="00782411"/>
    <w:rsid w:val="00782EB1"/>
    <w:rsid w:val="00783851"/>
    <w:rsid w:val="00785882"/>
    <w:rsid w:val="007914F4"/>
    <w:rsid w:val="00795C80"/>
    <w:rsid w:val="007A1A63"/>
    <w:rsid w:val="007A1C11"/>
    <w:rsid w:val="007A28B4"/>
    <w:rsid w:val="007B0AB1"/>
    <w:rsid w:val="007B22D8"/>
    <w:rsid w:val="007B3A4F"/>
    <w:rsid w:val="007B6824"/>
    <w:rsid w:val="007B6DD0"/>
    <w:rsid w:val="007C1EC5"/>
    <w:rsid w:val="007C5739"/>
    <w:rsid w:val="007D03E1"/>
    <w:rsid w:val="007D055B"/>
    <w:rsid w:val="007D18F3"/>
    <w:rsid w:val="007D6337"/>
    <w:rsid w:val="007D7F20"/>
    <w:rsid w:val="007E0444"/>
    <w:rsid w:val="007E160C"/>
    <w:rsid w:val="007E454E"/>
    <w:rsid w:val="00800B5E"/>
    <w:rsid w:val="00800FE0"/>
    <w:rsid w:val="0080485A"/>
    <w:rsid w:val="008056D2"/>
    <w:rsid w:val="00810717"/>
    <w:rsid w:val="00815501"/>
    <w:rsid w:val="00821372"/>
    <w:rsid w:val="00821701"/>
    <w:rsid w:val="008248F7"/>
    <w:rsid w:val="00826413"/>
    <w:rsid w:val="00827EBE"/>
    <w:rsid w:val="00830629"/>
    <w:rsid w:val="00832926"/>
    <w:rsid w:val="00832C15"/>
    <w:rsid w:val="008333BE"/>
    <w:rsid w:val="00834A25"/>
    <w:rsid w:val="0083651C"/>
    <w:rsid w:val="008365CC"/>
    <w:rsid w:val="0084184F"/>
    <w:rsid w:val="008452E2"/>
    <w:rsid w:val="00854D27"/>
    <w:rsid w:val="00854FAE"/>
    <w:rsid w:val="0085791A"/>
    <w:rsid w:val="00862256"/>
    <w:rsid w:val="008637C1"/>
    <w:rsid w:val="00866570"/>
    <w:rsid w:val="0087277A"/>
    <w:rsid w:val="00883A8F"/>
    <w:rsid w:val="00886126"/>
    <w:rsid w:val="008B017B"/>
    <w:rsid w:val="008B11A2"/>
    <w:rsid w:val="008B1F00"/>
    <w:rsid w:val="008B3AA7"/>
    <w:rsid w:val="008C149C"/>
    <w:rsid w:val="008C34C5"/>
    <w:rsid w:val="008C7726"/>
    <w:rsid w:val="008C7C62"/>
    <w:rsid w:val="008D0386"/>
    <w:rsid w:val="008D1359"/>
    <w:rsid w:val="008D6B7D"/>
    <w:rsid w:val="008E3385"/>
    <w:rsid w:val="008E7802"/>
    <w:rsid w:val="008F1B65"/>
    <w:rsid w:val="008F3048"/>
    <w:rsid w:val="008F5CB7"/>
    <w:rsid w:val="009013D1"/>
    <w:rsid w:val="00901740"/>
    <w:rsid w:val="00901CEB"/>
    <w:rsid w:val="00903C61"/>
    <w:rsid w:val="00907E2B"/>
    <w:rsid w:val="0091167F"/>
    <w:rsid w:val="00916247"/>
    <w:rsid w:val="00922C4B"/>
    <w:rsid w:val="00924CE5"/>
    <w:rsid w:val="009267AE"/>
    <w:rsid w:val="00936967"/>
    <w:rsid w:val="009436D7"/>
    <w:rsid w:val="00964949"/>
    <w:rsid w:val="009743A7"/>
    <w:rsid w:val="00982D63"/>
    <w:rsid w:val="00985385"/>
    <w:rsid w:val="00986509"/>
    <w:rsid w:val="00990BF6"/>
    <w:rsid w:val="00991D35"/>
    <w:rsid w:val="00992E91"/>
    <w:rsid w:val="009958BC"/>
    <w:rsid w:val="009A0042"/>
    <w:rsid w:val="009A35A0"/>
    <w:rsid w:val="009A5BC2"/>
    <w:rsid w:val="009A7049"/>
    <w:rsid w:val="009B30E2"/>
    <w:rsid w:val="009B3391"/>
    <w:rsid w:val="009B5189"/>
    <w:rsid w:val="009B71F5"/>
    <w:rsid w:val="009C15F4"/>
    <w:rsid w:val="009C5324"/>
    <w:rsid w:val="009C64E7"/>
    <w:rsid w:val="009D14DD"/>
    <w:rsid w:val="009E0A76"/>
    <w:rsid w:val="009E0F8C"/>
    <w:rsid w:val="009E35A0"/>
    <w:rsid w:val="009F206F"/>
    <w:rsid w:val="009F7428"/>
    <w:rsid w:val="00A02517"/>
    <w:rsid w:val="00A04851"/>
    <w:rsid w:val="00A136EA"/>
    <w:rsid w:val="00A21025"/>
    <w:rsid w:val="00A211A5"/>
    <w:rsid w:val="00A22DA3"/>
    <w:rsid w:val="00A23B10"/>
    <w:rsid w:val="00A24485"/>
    <w:rsid w:val="00A24D85"/>
    <w:rsid w:val="00A2582A"/>
    <w:rsid w:val="00A403CE"/>
    <w:rsid w:val="00A60F72"/>
    <w:rsid w:val="00A77A74"/>
    <w:rsid w:val="00A82778"/>
    <w:rsid w:val="00A83FCA"/>
    <w:rsid w:val="00A91392"/>
    <w:rsid w:val="00A93EBB"/>
    <w:rsid w:val="00A962FC"/>
    <w:rsid w:val="00AA51EE"/>
    <w:rsid w:val="00AB3845"/>
    <w:rsid w:val="00AB4569"/>
    <w:rsid w:val="00AC1C95"/>
    <w:rsid w:val="00AD00E9"/>
    <w:rsid w:val="00AD013C"/>
    <w:rsid w:val="00AD2248"/>
    <w:rsid w:val="00AD2483"/>
    <w:rsid w:val="00AE7958"/>
    <w:rsid w:val="00AF0916"/>
    <w:rsid w:val="00B017CA"/>
    <w:rsid w:val="00B05D84"/>
    <w:rsid w:val="00B072A2"/>
    <w:rsid w:val="00B11782"/>
    <w:rsid w:val="00B11FA8"/>
    <w:rsid w:val="00B1477A"/>
    <w:rsid w:val="00B16EC8"/>
    <w:rsid w:val="00B20A17"/>
    <w:rsid w:val="00B22A41"/>
    <w:rsid w:val="00B276CB"/>
    <w:rsid w:val="00B37C01"/>
    <w:rsid w:val="00B41B7D"/>
    <w:rsid w:val="00B72668"/>
    <w:rsid w:val="00B8462E"/>
    <w:rsid w:val="00BA63E0"/>
    <w:rsid w:val="00BB04BF"/>
    <w:rsid w:val="00BB0580"/>
    <w:rsid w:val="00BB5A31"/>
    <w:rsid w:val="00BB7124"/>
    <w:rsid w:val="00BB77BD"/>
    <w:rsid w:val="00BC01C6"/>
    <w:rsid w:val="00BC4459"/>
    <w:rsid w:val="00BC52EB"/>
    <w:rsid w:val="00BD279E"/>
    <w:rsid w:val="00BD522C"/>
    <w:rsid w:val="00BF408D"/>
    <w:rsid w:val="00BF4F42"/>
    <w:rsid w:val="00C009CC"/>
    <w:rsid w:val="00C01F33"/>
    <w:rsid w:val="00C1661A"/>
    <w:rsid w:val="00C20FE3"/>
    <w:rsid w:val="00C2285A"/>
    <w:rsid w:val="00C24B74"/>
    <w:rsid w:val="00C27138"/>
    <w:rsid w:val="00C3224F"/>
    <w:rsid w:val="00C33C65"/>
    <w:rsid w:val="00C47A92"/>
    <w:rsid w:val="00C505B1"/>
    <w:rsid w:val="00C64A27"/>
    <w:rsid w:val="00C65454"/>
    <w:rsid w:val="00C65C02"/>
    <w:rsid w:val="00C674BD"/>
    <w:rsid w:val="00C71D86"/>
    <w:rsid w:val="00C73CD8"/>
    <w:rsid w:val="00C750C2"/>
    <w:rsid w:val="00C96F70"/>
    <w:rsid w:val="00CB131F"/>
    <w:rsid w:val="00CB4939"/>
    <w:rsid w:val="00CB710A"/>
    <w:rsid w:val="00CC14FE"/>
    <w:rsid w:val="00CC1635"/>
    <w:rsid w:val="00CC4FCC"/>
    <w:rsid w:val="00CC5FD4"/>
    <w:rsid w:val="00CD27D9"/>
    <w:rsid w:val="00CD2924"/>
    <w:rsid w:val="00CD3455"/>
    <w:rsid w:val="00CD681A"/>
    <w:rsid w:val="00CE39AF"/>
    <w:rsid w:val="00CE73A9"/>
    <w:rsid w:val="00CF0CB3"/>
    <w:rsid w:val="00CF52CE"/>
    <w:rsid w:val="00D114A9"/>
    <w:rsid w:val="00D16FFA"/>
    <w:rsid w:val="00D2112F"/>
    <w:rsid w:val="00D237B0"/>
    <w:rsid w:val="00D320E6"/>
    <w:rsid w:val="00D3507A"/>
    <w:rsid w:val="00D4421D"/>
    <w:rsid w:val="00D47C85"/>
    <w:rsid w:val="00D51834"/>
    <w:rsid w:val="00D51F23"/>
    <w:rsid w:val="00D545D2"/>
    <w:rsid w:val="00D57478"/>
    <w:rsid w:val="00D57FB8"/>
    <w:rsid w:val="00D62334"/>
    <w:rsid w:val="00D64AB8"/>
    <w:rsid w:val="00D77DF2"/>
    <w:rsid w:val="00D84C61"/>
    <w:rsid w:val="00D869F2"/>
    <w:rsid w:val="00DA12CE"/>
    <w:rsid w:val="00DA2FAF"/>
    <w:rsid w:val="00DA6130"/>
    <w:rsid w:val="00DA70C3"/>
    <w:rsid w:val="00DF1E66"/>
    <w:rsid w:val="00DF5E91"/>
    <w:rsid w:val="00DF6DBD"/>
    <w:rsid w:val="00E004A7"/>
    <w:rsid w:val="00E01B84"/>
    <w:rsid w:val="00E03C21"/>
    <w:rsid w:val="00E0469C"/>
    <w:rsid w:val="00E15BC5"/>
    <w:rsid w:val="00E231EC"/>
    <w:rsid w:val="00E23445"/>
    <w:rsid w:val="00E25B01"/>
    <w:rsid w:val="00E267BC"/>
    <w:rsid w:val="00E30A90"/>
    <w:rsid w:val="00E32317"/>
    <w:rsid w:val="00E33566"/>
    <w:rsid w:val="00E50B83"/>
    <w:rsid w:val="00E519C4"/>
    <w:rsid w:val="00E55CB1"/>
    <w:rsid w:val="00E562F8"/>
    <w:rsid w:val="00E7639B"/>
    <w:rsid w:val="00E809FB"/>
    <w:rsid w:val="00E97A3C"/>
    <w:rsid w:val="00EA0AC0"/>
    <w:rsid w:val="00EB333C"/>
    <w:rsid w:val="00EB4749"/>
    <w:rsid w:val="00EC2012"/>
    <w:rsid w:val="00EC26E0"/>
    <w:rsid w:val="00EC4296"/>
    <w:rsid w:val="00ED266F"/>
    <w:rsid w:val="00ED6B9E"/>
    <w:rsid w:val="00ED7EAA"/>
    <w:rsid w:val="00EE442B"/>
    <w:rsid w:val="00EF0A2D"/>
    <w:rsid w:val="00EF39A1"/>
    <w:rsid w:val="00F00531"/>
    <w:rsid w:val="00F0681D"/>
    <w:rsid w:val="00F068ED"/>
    <w:rsid w:val="00F1699D"/>
    <w:rsid w:val="00F20AA2"/>
    <w:rsid w:val="00F23D2E"/>
    <w:rsid w:val="00F26DFA"/>
    <w:rsid w:val="00F306D6"/>
    <w:rsid w:val="00F44443"/>
    <w:rsid w:val="00F45B4F"/>
    <w:rsid w:val="00F5064A"/>
    <w:rsid w:val="00F50E71"/>
    <w:rsid w:val="00F55AF1"/>
    <w:rsid w:val="00F804A1"/>
    <w:rsid w:val="00F86853"/>
    <w:rsid w:val="00F957D4"/>
    <w:rsid w:val="00FA2C85"/>
    <w:rsid w:val="00FA3363"/>
    <w:rsid w:val="00FA66FC"/>
    <w:rsid w:val="00FB62A7"/>
    <w:rsid w:val="00FC619C"/>
    <w:rsid w:val="00FD55CB"/>
    <w:rsid w:val="00FF4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4E99B"/>
  <w15:chartTrackingRefBased/>
  <w15:docId w15:val="{7836E97C-89EA-544B-86DC-6167BB7E9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1BC"/>
  </w:style>
  <w:style w:type="paragraph" w:styleId="Heading1">
    <w:name w:val="heading 1"/>
    <w:basedOn w:val="Normal"/>
    <w:next w:val="Normal"/>
    <w:link w:val="Heading1Char"/>
    <w:uiPriority w:val="9"/>
    <w:qFormat/>
    <w:rsid w:val="004871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871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71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71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71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71B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71B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71B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71B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71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871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71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71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71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71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71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71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71BC"/>
    <w:rPr>
      <w:rFonts w:eastAsiaTheme="majorEastAsia" w:cstheme="majorBidi"/>
      <w:color w:val="272727" w:themeColor="text1" w:themeTint="D8"/>
    </w:rPr>
  </w:style>
  <w:style w:type="paragraph" w:styleId="Title">
    <w:name w:val="Title"/>
    <w:basedOn w:val="Normal"/>
    <w:next w:val="Normal"/>
    <w:link w:val="TitleChar"/>
    <w:uiPriority w:val="10"/>
    <w:qFormat/>
    <w:rsid w:val="004871B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71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71B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71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71B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871BC"/>
    <w:rPr>
      <w:i/>
      <w:iCs/>
      <w:color w:val="404040" w:themeColor="text1" w:themeTint="BF"/>
    </w:rPr>
  </w:style>
  <w:style w:type="paragraph" w:styleId="ListParagraph">
    <w:name w:val="List Paragraph"/>
    <w:basedOn w:val="Normal"/>
    <w:uiPriority w:val="34"/>
    <w:qFormat/>
    <w:rsid w:val="004871BC"/>
    <w:pPr>
      <w:ind w:left="720"/>
      <w:contextualSpacing/>
    </w:pPr>
  </w:style>
  <w:style w:type="character" w:styleId="IntenseEmphasis">
    <w:name w:val="Intense Emphasis"/>
    <w:basedOn w:val="DefaultParagraphFont"/>
    <w:uiPriority w:val="21"/>
    <w:qFormat/>
    <w:rsid w:val="004871BC"/>
    <w:rPr>
      <w:i/>
      <w:iCs/>
      <w:color w:val="0F4761" w:themeColor="accent1" w:themeShade="BF"/>
    </w:rPr>
  </w:style>
  <w:style w:type="paragraph" w:styleId="IntenseQuote">
    <w:name w:val="Intense Quote"/>
    <w:basedOn w:val="Normal"/>
    <w:next w:val="Normal"/>
    <w:link w:val="IntenseQuoteChar"/>
    <w:uiPriority w:val="30"/>
    <w:qFormat/>
    <w:rsid w:val="004871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71BC"/>
    <w:rPr>
      <w:i/>
      <w:iCs/>
      <w:color w:val="0F4761" w:themeColor="accent1" w:themeShade="BF"/>
    </w:rPr>
  </w:style>
  <w:style w:type="character" w:styleId="IntenseReference">
    <w:name w:val="Intense Reference"/>
    <w:basedOn w:val="DefaultParagraphFont"/>
    <w:uiPriority w:val="32"/>
    <w:qFormat/>
    <w:rsid w:val="004871BC"/>
    <w:rPr>
      <w:b/>
      <w:bCs/>
      <w:smallCaps/>
      <w:color w:val="0F4761" w:themeColor="accent1" w:themeShade="BF"/>
      <w:spacing w:val="5"/>
    </w:rPr>
  </w:style>
  <w:style w:type="character" w:styleId="Hyperlink">
    <w:name w:val="Hyperlink"/>
    <w:basedOn w:val="DefaultParagraphFont"/>
    <w:uiPriority w:val="99"/>
    <w:unhideWhenUsed/>
    <w:rsid w:val="004871BC"/>
    <w:rPr>
      <w:color w:val="467886" w:themeColor="hyperlink"/>
      <w:u w:val="single"/>
    </w:rPr>
  </w:style>
  <w:style w:type="character" w:customStyle="1" w:styleId="ListParagraphwithDatesChar">
    <w:name w:val="List Paragraph with Dates Char"/>
    <w:basedOn w:val="DefaultParagraphFont"/>
    <w:link w:val="ListParagraphwithDates"/>
    <w:rsid w:val="004871BC"/>
  </w:style>
  <w:style w:type="paragraph" w:customStyle="1" w:styleId="ListParagraphwithDates">
    <w:name w:val="List Paragraph with Dates"/>
    <w:basedOn w:val="Normal"/>
    <w:link w:val="ListParagraphwithDatesChar"/>
    <w:rsid w:val="004871BC"/>
    <w:pPr>
      <w:spacing w:before="100" w:beforeAutospacing="1" w:after="100" w:afterAutospacing="1"/>
    </w:pPr>
  </w:style>
  <w:style w:type="character" w:customStyle="1" w:styleId="dissertation">
    <w:name w:val="dissertation"/>
    <w:basedOn w:val="DefaultParagraphFont"/>
    <w:rsid w:val="004871BC"/>
  </w:style>
  <w:style w:type="character" w:customStyle="1" w:styleId="description">
    <w:name w:val="description"/>
    <w:basedOn w:val="DefaultParagraphFont"/>
    <w:rsid w:val="004871BC"/>
  </w:style>
  <w:style w:type="paragraph" w:styleId="Footer">
    <w:name w:val="footer"/>
    <w:basedOn w:val="Normal"/>
    <w:link w:val="FooterChar"/>
    <w:uiPriority w:val="99"/>
    <w:unhideWhenUsed/>
    <w:rsid w:val="004871BC"/>
    <w:pPr>
      <w:tabs>
        <w:tab w:val="center" w:pos="4680"/>
        <w:tab w:val="right" w:pos="9360"/>
      </w:tabs>
    </w:pPr>
  </w:style>
  <w:style w:type="character" w:customStyle="1" w:styleId="FooterChar">
    <w:name w:val="Footer Char"/>
    <w:basedOn w:val="DefaultParagraphFont"/>
    <w:link w:val="Footer"/>
    <w:uiPriority w:val="99"/>
    <w:rsid w:val="004871BC"/>
  </w:style>
  <w:style w:type="character" w:styleId="PageNumber">
    <w:name w:val="page number"/>
    <w:basedOn w:val="DefaultParagraphFont"/>
    <w:uiPriority w:val="99"/>
    <w:semiHidden/>
    <w:unhideWhenUsed/>
    <w:rsid w:val="004871BC"/>
  </w:style>
  <w:style w:type="paragraph" w:styleId="Header">
    <w:name w:val="header"/>
    <w:basedOn w:val="Normal"/>
    <w:link w:val="HeaderChar"/>
    <w:uiPriority w:val="99"/>
    <w:unhideWhenUsed/>
    <w:rsid w:val="00922C4B"/>
    <w:pPr>
      <w:tabs>
        <w:tab w:val="center" w:pos="4680"/>
        <w:tab w:val="right" w:pos="9360"/>
      </w:tabs>
    </w:pPr>
  </w:style>
  <w:style w:type="character" w:customStyle="1" w:styleId="HeaderChar">
    <w:name w:val="Header Char"/>
    <w:basedOn w:val="DefaultParagraphFont"/>
    <w:link w:val="Header"/>
    <w:uiPriority w:val="99"/>
    <w:rsid w:val="00922C4B"/>
  </w:style>
  <w:style w:type="paragraph" w:styleId="BodyText">
    <w:name w:val="Body Text"/>
    <w:basedOn w:val="Normal"/>
    <w:link w:val="BodyTextChar"/>
    <w:uiPriority w:val="1"/>
    <w:qFormat/>
    <w:rsid w:val="007B3A4F"/>
    <w:pPr>
      <w:widowControl w:val="0"/>
      <w:autoSpaceDE w:val="0"/>
      <w:autoSpaceDN w:val="0"/>
      <w:ind w:left="160"/>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7B3A4F"/>
    <w:rPr>
      <w:rFonts w:ascii="Times New Roman" w:eastAsia="Times New Roman" w:hAnsi="Times New Roman" w:cs="Times New Roman"/>
      <w:kern w:val="0"/>
      <w14:ligatures w14:val="none"/>
    </w:rPr>
  </w:style>
  <w:style w:type="table" w:styleId="TableGrid">
    <w:name w:val="Table Grid"/>
    <w:basedOn w:val="TableNormal"/>
    <w:uiPriority w:val="39"/>
    <w:rsid w:val="008333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017CA"/>
    <w:rPr>
      <w:color w:val="96607D" w:themeColor="followedHyperlink"/>
      <w:u w:val="single"/>
    </w:rPr>
  </w:style>
  <w:style w:type="character" w:styleId="UnresolvedMention">
    <w:name w:val="Unresolved Mention"/>
    <w:basedOn w:val="DefaultParagraphFont"/>
    <w:uiPriority w:val="99"/>
    <w:semiHidden/>
    <w:unhideWhenUsed/>
    <w:rsid w:val="00641F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lrodri2@uno.edu" TargetMode="External"/><Relationship Id="rId13" Type="http://schemas.openxmlformats.org/officeDocument/2006/relationships/hyperlink" Target="https://www.unlikelystories.org/content/nine-paintings-january-2022"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isconola.substack.com/p/october-31-2025" TargetMode="External"/><Relationship Id="rId17" Type="http://schemas.openxmlformats.org/officeDocument/2006/relationships/hyperlink" Target="https://ogdenmuseum.org/magnoliaball2023/" TargetMode="External"/><Relationship Id="rId2" Type="http://schemas.openxmlformats.org/officeDocument/2006/relationships/numbering" Target="numbering.xml"/><Relationship Id="rId16" Type="http://schemas.openxmlformats.org/officeDocument/2006/relationships/hyperlink" Target="https://ogdenmuseum.org/owhatanight202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holarworks.umt.edu/etd/1250/" TargetMode="External"/><Relationship Id="rId5" Type="http://schemas.openxmlformats.org/officeDocument/2006/relationships/webSettings" Target="webSettings.xml"/><Relationship Id="rId15" Type="http://schemas.openxmlformats.org/officeDocument/2006/relationships/hyperlink" Target="https://ogdenmuseum.org/magnoliaball2023/" TargetMode="External"/><Relationship Id="rId10" Type="http://schemas.openxmlformats.org/officeDocument/2006/relationships/hyperlink" Target="https://scholarworks.umt.edu/etd/1251/"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kathyrodriguez.info/" TargetMode="External"/><Relationship Id="rId14" Type="http://schemas.openxmlformats.org/officeDocument/2006/relationships/hyperlink" Target="https://ogdenmuseum.org/owhatanight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00EA78-0074-450C-9A73-FF87D6EED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22</Pages>
  <Words>7140</Words>
  <Characters>40699</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47744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CV - Tenure Dossier - Kathy Rodriguez</dc:title>
  <dc:subject/>
  <dc:creator>Kathy Rodriguez</dc:creator>
  <cp:keywords/>
  <dc:description/>
  <cp:lastModifiedBy>Kathy Rodriguez</cp:lastModifiedBy>
  <cp:revision>7</cp:revision>
  <dcterms:created xsi:type="dcterms:W3CDTF">2026-04-13T15:18:00Z</dcterms:created>
  <dcterms:modified xsi:type="dcterms:W3CDTF">2026-04-14T00:03:00Z</dcterms:modified>
  <cp:category/>
</cp:coreProperties>
</file>